
<file path=[Content_Types].xml><?xml version="1.0" encoding="utf-8"?>
<Types xmlns="http://schemas.openxmlformats.org/package/2006/content-types">
  <Default Extension="xml" ContentType="application/vnd.openxmlformats-officedocument.wordprocessingml.comments+xml"/>
  <Default Extension="psmdcp" ContentType="application/vnd.openxmlformats-package.core-properties+xml"/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metadata/core-properties" Target="docProps/core.xml" Id="rId1" /><Relationship Type="http://schemas.openxmlformats.org/officeDocument/2006/relationships/extended-properties" Target="docProps/app.xml" Id="rId2" /><Relationship Type="http://schemas.openxmlformats.org/officeDocument/2006/relationships/officeDocument" Target="word/document.xml" Id="rId3" /><Relationship Type="http://schemas.openxmlformats.org/package/2006/relationships/metadata/core-properties" Target="/package/services/metadata/core-properties/30e212430b5145f0bbdf014e1300c0c0.psmdcp" Id="R510337d6b2b94216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w:rsidR="186A63E0" w:rsidP="186A63E0" w:rsidRDefault="186A63E0" w14:paraId="4C0D4576" w14:textId="37B36375">
      <w:pPr>
        <w:pStyle w:val="Normal"/>
        <w:jc w:val="center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>Lista Lubrificação</w:t>
      </w:r>
    </w:p>
    <w:p w:rsidR="186A63E0" w:rsidP="186A63E0" w:rsidRDefault="186A63E0" w14:paraId="0D0954ED" w14:textId="4972B54C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62988564" w14:textId="03E92291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>Questão 1. Por que é necessária a lubrificação em peças mecânicas? Quais seriam as consequências da falta de lubrificação em certas peças mecânicas?</w:t>
      </w:r>
    </w:p>
    <w:p w:rsidR="186A63E0" w:rsidP="186A63E0" w:rsidRDefault="186A63E0" w14:paraId="05CB2325" w14:textId="5C4C214A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1770DEDE" w14:textId="747252FF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7622E2F4" w14:textId="20FC19A7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>Questão 2. Qual é a relação entre a redução do coeficiente de atrito e o custo/benefício – o quanto se deseja ou necessita em aumento de vida útil da máquina e redução de consumo de energia?</w:t>
      </w:r>
    </w:p>
    <w:p w:rsidR="186A63E0" w:rsidP="186A63E0" w:rsidRDefault="186A63E0" w14:paraId="1EBCC76B" w14:textId="2DFECD09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7FEA9DCD" w14:textId="371FF9F2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359A51AB" w14:textId="1D0C6BF2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>Questão 3. Quais são tipos de atritos existentes e dê exemplos de cada um?</w:t>
      </w:r>
    </w:p>
    <w:p w:rsidR="186A63E0" w:rsidP="186A63E0" w:rsidRDefault="186A63E0" w14:paraId="49C15D3F" w14:textId="70637923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611F7B6C" w14:textId="3590EE6A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 xml:space="preserve">       </w:t>
      </w:r>
    </w:p>
    <w:p w:rsidR="186A63E0" w:rsidP="186A63E0" w:rsidRDefault="186A63E0" w14:paraId="662FD24E" w14:textId="507C2B91">
      <w:pPr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>Questão 4. Quais são os tipos de lubrificantes existentes e dê exemplo de cada um?</w:t>
      </w:r>
    </w:p>
    <w:p w:rsidR="186A63E0" w:rsidP="186A63E0" w:rsidRDefault="186A63E0" w14:paraId="699AA72C" w14:textId="704294FE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4E99B61A" w14:textId="5DE7A37F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1043101B" w14:textId="1886D3B6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>Questão 5.</w:t>
      </w:r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color w:val="1835C4"/>
          <w:sz w:val="20"/>
          <w:szCs w:val="20"/>
          <w:lang w:val="pt-BR"/>
        </w:rPr>
        <w:t xml:space="preserve"> </w:t>
      </w:r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>Para se atingirem as características desejadas em um óleo lubrificante, realizam-se análises físico-químicas, que permitem fazer uma pré-avaliação de seu desempenho, quais são as principais análises visando o controle de qualidade dos lubrificantes.</w:t>
      </w:r>
    </w:p>
    <w:p w:rsidR="186A63E0" w:rsidP="186A63E0" w:rsidRDefault="186A63E0" w14:paraId="2F43EF61" w14:textId="3140FEDC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37BCAFC0" w14:textId="7EB1C068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3F190A99" w14:textId="05011AE8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>Questão 6.</w:t>
      </w:r>
      <w:r w:rsidRPr="186A63E0" w:rsidR="186A63E0"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  <w:t xml:space="preserve"> </w:t>
      </w:r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>Como deve ser entendido o Índice de viscosidade (IV) de um óleo lubrificante?</w:t>
      </w:r>
    </w:p>
    <w:p w:rsidR="186A63E0" w:rsidP="186A63E0" w:rsidRDefault="186A63E0" w14:paraId="7E991105" w14:textId="2A918836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59C0E4FC" w14:textId="05BC5E4F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450B29B0" w14:textId="585422B0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>Questão 7. Como se determina a classificação SAE de um óleo lubrificante?</w:t>
      </w:r>
    </w:p>
    <w:p w:rsidR="186A63E0" w:rsidP="186A63E0" w:rsidRDefault="186A63E0" w14:paraId="7BAD5A2A" w14:textId="77349720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4BFFB813" w14:textId="3F6F5EAB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3FC4DB17" w14:textId="48C94B3C">
      <w:pPr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>Questão 8. Como deve ser interpretada uma classificação SAE de um óleo lubrificante do tipo 20W50?</w:t>
      </w:r>
    </w:p>
    <w:p w:rsidR="186A63E0" w:rsidP="186A63E0" w:rsidRDefault="186A63E0" w14:paraId="7A03A220" w14:textId="06E184AF">
      <w:pPr>
        <w:spacing w:line="260" w:lineRule="atLeast"/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3FB065B8" w14:textId="1AB0EC1D">
      <w:pPr>
        <w:spacing w:line="260" w:lineRule="atLeast"/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86A63E0" w:rsidP="186A63E0" w:rsidRDefault="186A63E0" w14:paraId="0BED68E9" w14:textId="15E16B58">
      <w:pPr>
        <w:spacing w:line="260" w:lineRule="atLeast"/>
        <w:jc w:val="both"/>
        <w:rPr>
          <w:rFonts w:ascii="Cambria" w:hAnsi="Cambria" w:eastAsia="Cambria" w:cs="Cambria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 xml:space="preserve">Questão 9. O gráfico mostra a variação da viscosidade cinemática em </w:t>
      </w:r>
      <w:proofErr w:type="spellStart"/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>centistokes</w:t>
      </w:r>
      <w:proofErr w:type="spellEnd"/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 xml:space="preserve"> com a temperatura em </w:t>
      </w:r>
      <w:proofErr w:type="spellStart"/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>ºC</w:t>
      </w:r>
      <w:proofErr w:type="spellEnd"/>
      <w:r w:rsidRPr="186A63E0" w:rsidR="186A63E0">
        <w:rPr>
          <w:rFonts w:ascii="Cambria" w:hAnsi="Cambria" w:eastAsia="Cambria" w:cs="Cambria"/>
          <w:b w:val="1"/>
          <w:bCs w:val="1"/>
          <w:i w:val="0"/>
          <w:iCs w:val="0"/>
          <w:noProof w:val="0"/>
          <w:sz w:val="20"/>
          <w:szCs w:val="20"/>
          <w:lang w:val="pt-BR"/>
        </w:rPr>
        <w:t xml:space="preserve"> de um óleo lubrificante. Determine o índice de viscosidade (IV) e a classificação SAE desse óleo.</w:t>
      </w:r>
    </w:p>
    <w:p w:rsidR="186A63E0" w:rsidP="186A63E0" w:rsidRDefault="186A63E0" w14:paraId="4C1A28B7" w14:textId="435DA520">
      <w:pPr>
        <w:spacing w:line="260" w:lineRule="atLeast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t-BR"/>
        </w:rPr>
      </w:pPr>
      <w:r>
        <w:drawing>
          <wp:inline wp14:editId="17939E74" wp14:anchorId="27A84B0C">
            <wp:extent cx="3114675" cy="1590675"/>
            <wp:effectExtent l="0" t="0" r="0" b="0"/>
            <wp:docPr id="14476472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0660998cd54d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6A63E0" w:rsidP="186A63E0" w:rsidRDefault="186A63E0" w14:paraId="7408A6B0" w14:textId="20FB9832">
      <w:pPr>
        <w:spacing w:line="260" w:lineRule="atLeas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t-BR"/>
        </w:rPr>
      </w:pPr>
    </w:p>
    <w:p w:rsidR="16D07C26" w:rsidRDefault="16D07C26" w14:paraId="7A1EBBFF" w14:textId="75679A1D">
      <w:r w:rsidRPr="186A63E0" w:rsidR="186A63E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  </w:t>
      </w:r>
    </w:p>
    <w:sectPr>
      <w:headerReference w:type="default" r:id="rId2"/>
      <w:footerReference w:type="default" r:id="rId3"/>
      <w:type w:val="nextPage"/>
      <w:pgSz w:w="11906" w:h="16838" w:orient="portrait"/>
      <w:pgMar w:top="1693" w:right="1134" w:bottom="2122" w:left="1134" w:header="1134" w:footer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Cambria">
    <w:charset w:val="01"/>
    <w:family w:val="roman"/>
    <w:pitch w:val="variable"/>
  </w:font>
  <w:font w:name="MS UI Gothic">
    <w:charset w:val="01"/>
    <w:family w:val="swiss"/>
    <w:pitch w:val="default"/>
  </w:font>
  <w:font w:name="Cambria">
    <w:charset w:val="01"/>
    <w:family w:val="roman"/>
    <w:pitch w:val="default"/>
  </w:font>
  <w:font w:name="Arial Narrow">
    <w:charset w:val="00" w:characterSet="windows-1252"/>
    <w:family w:val="swiss"/>
    <w:pitch w:val="variable"/>
  </w:font>
  <w:font w:name="Segoe UI">
    <w:charset w:val="01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:rsidP="16D07C26" w14:paraId="22CB871E" wp14:textId="7A6BDE92">
    <w:pPr>
      <w:pStyle w:val="Rodap"/>
      <w:rPr>
        <w:rFonts w:ascii="Cambria" w:hAnsi="Cambria" w:eastAsia="Cambria" w:cs="Cambria"/>
        <w:b w:val="0"/>
        <w:bCs w:val="0"/>
        <w:sz w:val="16"/>
        <w:szCs w:val="16"/>
      </w:rPr>
    </w:pPr>
    <w:r w:rsidRPr="16D07C26" w:rsidR="16D07C26">
      <w:rPr>
        <w:rFonts w:ascii="Arial Narrow" w:hAnsi="Arial Narrow"/>
        <w:sz w:val="18"/>
        <w:szCs w:val="18"/>
      </w:rPr>
      <w:t xml:space="preserve"> </w:t>
    </w:r>
    <w:r w:rsidRPr="16D07C26" w:rsidR="16D07C26">
      <w:rPr>
        <w:rFonts w:ascii="Cambria" w:hAnsi="Cambria" w:eastAsia="Cambria" w:cs="Cambria"/>
        <w:b w:val="0"/>
        <w:bCs w:val="0"/>
        <w:sz w:val="16"/>
        <w:szCs w:val="16"/>
      </w:rPr>
      <w:t xml:space="preserve">Δ </w:t>
    </w:r>
    <w:r w:rsidRPr="16D07C26" w:rsidR="16D07C26">
      <w:rPr>
        <w:rFonts w:ascii="Cambria" w:hAnsi="Cambria" w:eastAsia="Cambria" w:cs="Cambria"/>
        <w:b w:val="0"/>
        <w:bCs w:val="0"/>
        <w:sz w:val="16"/>
        <w:szCs w:val="16"/>
      </w:rPr>
      <w:t xml:space="preserve">LabMat - Coordenador Prof. Gianpaulo Alves Medeiros </w:t>
    </w:r>
    <w:r w:rsidRPr="16D07C26" w:rsidR="16D07C26">
      <w:rPr>
        <w:rFonts w:ascii="Cambria" w:hAnsi="Cambria" w:eastAsia="Cambria" w:cs="Cambria"/>
        <w:b w:val="0"/>
        <w:bCs w:val="0"/>
        <w:sz w:val="16"/>
        <w:szCs w:val="16"/>
      </w:rPr>
      <w:t>/ g</w:t>
    </w:r>
    <w:r w:rsidRPr="16D07C26" w:rsidR="16D07C26">
      <w:rPr>
        <w:rFonts w:ascii="Cambria" w:hAnsi="Cambria" w:eastAsia="Cambria" w:cs="Cambria"/>
        <w:b w:val="0"/>
        <w:bCs w:val="0"/>
        <w:sz w:val="16"/>
        <w:szCs w:val="16"/>
      </w:rPr>
      <w:t xml:space="preserve">ianpaulo.medeiros@ifsc.edu.br    </w:t>
    </w:r>
  </w:p>
  <w:p xmlns:wp14="http://schemas.microsoft.com/office/word/2010/wordml" w:rsidP="16D07C26" w14:paraId="723A1B35" wp14:textId="0E832C87">
    <w:pPr>
      <w:pStyle w:val="Rodap"/>
      <w:rPr>
        <w:rFonts w:ascii="Cambria" w:hAnsi="Cambria" w:eastAsia="Cambria" w:cs="Cambria"/>
        <w:b w:val="0"/>
        <w:bCs w:val="0"/>
        <w:sz w:val="16"/>
        <w:szCs w:val="16"/>
      </w:rPr>
    </w:pPr>
    <w:r w:rsidRPr="16D07C26" w:rsidR="16D07C26">
      <w:rPr>
        <w:rFonts w:ascii="Cambria" w:hAnsi="Cambria" w:eastAsia="Cambria" w:cs="Cambria"/>
        <w:b w:val="0"/>
        <w:bCs w:val="0"/>
        <w:sz w:val="16"/>
        <w:szCs w:val="16"/>
      </w:rPr>
      <w:t xml:space="preserve">                                                                                                                     </w:t>
    </w:r>
    <w:r w:rsidRPr="16D07C26" w:rsidR="16D07C26">
      <w:rPr>
        <w:rFonts w:ascii="Cambria" w:hAnsi="Cambria" w:eastAsia="Cambria" w:cs="Cambria"/>
        <w:b w:val="0"/>
        <w:bCs w:val="0"/>
        <w:sz w:val="16"/>
        <w:szCs w:val="16"/>
      </w:rPr>
      <w:t xml:space="preserve">Versão 1  Data: 20/04/2019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1B08988D" wp14:textId="77777777">
    <w:pPr>
      <w:pStyle w:val="Cabealho"/>
      <w:rPr/>
    </w:pPr>
    <w:r>
      <w:rPr/>
      <w:drawing>
        <wp:anchor xmlns:wp14="http://schemas.microsoft.com/office/word/2010/wordprocessingDrawing" distT="0" distB="0" distL="0" distR="0" simplePos="0" relativeHeight="2" behindDoc="0" locked="0" layoutInCell="1" allowOverlap="1" wp14:anchorId="6587723E" wp14:editId="7777777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2" name="figuras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s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❏"/>
      <w:lvlJc w:val="start"/>
      <w:pPr>
        <w:ind w:start="720" w:hanging="360"/>
      </w:pPr>
      <w:rPr>
        <w:rFonts w:hint="default" w:ascii="OpenSymbol" w:hAnsi="OpenSymbol" w:cs="OpenSymbol"/>
        <w:sz w:val="24"/>
        <w:u w:val="none"/>
      </w:rPr>
    </w:lvl>
    <w:lvl w:ilvl="1">
      <w:start w:val="1"/>
      <w:numFmt w:val="bullet"/>
      <w:lvlText w:val="❏"/>
      <w:lvlJc w:val="start"/>
      <w:pPr>
        <w:ind w:start="1440" w:hanging="360"/>
      </w:pPr>
      <w:rPr>
        <w:rFonts w:hint="default" w:ascii="OpenSymbol" w:hAnsi="OpenSymbol" w:cs="OpenSymbol"/>
        <w:u w:val="none"/>
      </w:rPr>
    </w:lvl>
    <w:lvl w:ilvl="2">
      <w:start w:val="1"/>
      <w:numFmt w:val="bullet"/>
      <w:lvlText w:val="❏"/>
      <w:lvlJc w:val="start"/>
      <w:pPr>
        <w:ind w:start="2160" w:hanging="360"/>
      </w:pPr>
      <w:rPr>
        <w:rFonts w:hint="default" w:ascii="OpenSymbol" w:hAnsi="OpenSymbol" w:cs="OpenSymbol"/>
        <w:u w:val="none"/>
      </w:rPr>
    </w:lvl>
    <w:lvl w:ilvl="3">
      <w:start w:val="1"/>
      <w:numFmt w:val="bullet"/>
      <w:lvlText w:val="❏"/>
      <w:lvlJc w:val="start"/>
      <w:pPr>
        <w:ind w:start="2880" w:hanging="360"/>
      </w:pPr>
      <w:rPr>
        <w:rFonts w:hint="default" w:ascii="OpenSymbol" w:hAnsi="OpenSymbol" w:cs="OpenSymbol"/>
        <w:u w:val="none"/>
      </w:rPr>
    </w:lvl>
    <w:lvl w:ilvl="4">
      <w:start w:val="1"/>
      <w:numFmt w:val="bullet"/>
      <w:lvlText w:val="❏"/>
      <w:lvlJc w:val="start"/>
      <w:pPr>
        <w:ind w:start="3600" w:hanging="360"/>
      </w:pPr>
      <w:rPr>
        <w:rFonts w:hint="default" w:ascii="OpenSymbol" w:hAnsi="OpenSymbol" w:cs="OpenSymbol"/>
        <w:u w:val="none"/>
      </w:rPr>
    </w:lvl>
    <w:lvl w:ilvl="5">
      <w:start w:val="1"/>
      <w:numFmt w:val="bullet"/>
      <w:lvlText w:val="❏"/>
      <w:lvlJc w:val="start"/>
      <w:pPr>
        <w:ind w:start="4320" w:hanging="360"/>
      </w:pPr>
      <w:rPr>
        <w:rFonts w:hint="default" w:ascii="OpenSymbol" w:hAnsi="OpenSymbol" w:cs="OpenSymbol"/>
        <w:u w:val="none"/>
      </w:rPr>
    </w:lvl>
    <w:lvl w:ilvl="6">
      <w:start w:val="1"/>
      <w:numFmt w:val="bullet"/>
      <w:lvlText w:val="❏"/>
      <w:lvlJc w:val="start"/>
      <w:pPr>
        <w:ind w:start="5040" w:hanging="360"/>
      </w:pPr>
      <w:rPr>
        <w:rFonts w:hint="default" w:ascii="OpenSymbol" w:hAnsi="OpenSymbol" w:cs="OpenSymbol"/>
        <w:u w:val="none"/>
      </w:rPr>
    </w:lvl>
    <w:lvl w:ilvl="7">
      <w:start w:val="1"/>
      <w:numFmt w:val="bullet"/>
      <w:lvlText w:val="❏"/>
      <w:lvlJc w:val="start"/>
      <w:pPr>
        <w:ind w:start="5760" w:hanging="360"/>
      </w:pPr>
      <w:rPr>
        <w:rFonts w:hint="default" w:ascii="OpenSymbol" w:hAnsi="OpenSymbol" w:cs="OpenSymbol"/>
        <w:u w:val="none"/>
      </w:rPr>
    </w:lvl>
    <w:lvl w:ilvl="8">
      <w:start w:val="1"/>
      <w:numFmt w:val="bullet"/>
      <w:lvlText w:val="❏"/>
      <w:lvlJc w:val="start"/>
      <w:pPr>
        <w:ind w:start="6480" w:hanging="360"/>
      </w:pPr>
      <w:rPr>
        <w:rFonts w:hint="default" w:ascii="OpenSymbol" w:hAnsi="OpenSymbol" w:cs="OpenSymbol"/>
        <w:u w:val="none"/>
      </w:rPr>
    </w:lvl>
  </w:abstractNum>
  <w:abstractNum w:abstractNumId="2">
    <w:lvl w:ilvl="0">
      <w:start w:val="1"/>
      <w:numFmt w:val="bullet"/>
      <w:lvlText w:val="❏"/>
      <w:lvlJc w:val="start"/>
      <w:pPr>
        <w:ind w:start="720" w:hanging="360"/>
      </w:pPr>
      <w:rPr>
        <w:rFonts w:hint="default" w:ascii="OpenSymbol" w:hAnsi="OpenSymbol" w:cs="OpenSymbol"/>
        <w:sz w:val="24"/>
        <w:u w:val="none"/>
      </w:rPr>
    </w:lvl>
    <w:lvl w:ilvl="1">
      <w:start w:val="1"/>
      <w:numFmt w:val="bullet"/>
      <w:lvlText w:val="❏"/>
      <w:lvlJc w:val="start"/>
      <w:pPr>
        <w:ind w:start="1440" w:hanging="360"/>
      </w:pPr>
      <w:rPr>
        <w:rFonts w:hint="default" w:ascii="OpenSymbol" w:hAnsi="OpenSymbol" w:cs="OpenSymbol"/>
        <w:u w:val="none"/>
      </w:rPr>
    </w:lvl>
    <w:lvl w:ilvl="2">
      <w:start w:val="1"/>
      <w:numFmt w:val="bullet"/>
      <w:lvlText w:val="❏"/>
      <w:lvlJc w:val="start"/>
      <w:pPr>
        <w:ind w:start="2160" w:hanging="360"/>
      </w:pPr>
      <w:rPr>
        <w:rFonts w:hint="default" w:ascii="OpenSymbol" w:hAnsi="OpenSymbol" w:cs="OpenSymbol"/>
        <w:u w:val="none"/>
      </w:rPr>
    </w:lvl>
    <w:lvl w:ilvl="3">
      <w:start w:val="1"/>
      <w:numFmt w:val="bullet"/>
      <w:lvlText w:val="❏"/>
      <w:lvlJc w:val="start"/>
      <w:pPr>
        <w:ind w:start="2880" w:hanging="360"/>
      </w:pPr>
      <w:rPr>
        <w:rFonts w:hint="default" w:ascii="OpenSymbol" w:hAnsi="OpenSymbol" w:cs="OpenSymbol"/>
        <w:u w:val="none"/>
      </w:rPr>
    </w:lvl>
    <w:lvl w:ilvl="4">
      <w:start w:val="1"/>
      <w:numFmt w:val="bullet"/>
      <w:lvlText w:val="❏"/>
      <w:lvlJc w:val="start"/>
      <w:pPr>
        <w:ind w:start="3600" w:hanging="360"/>
      </w:pPr>
      <w:rPr>
        <w:rFonts w:hint="default" w:ascii="OpenSymbol" w:hAnsi="OpenSymbol" w:cs="OpenSymbol"/>
        <w:u w:val="none"/>
      </w:rPr>
    </w:lvl>
    <w:lvl w:ilvl="5">
      <w:start w:val="1"/>
      <w:numFmt w:val="bullet"/>
      <w:lvlText w:val="❏"/>
      <w:lvlJc w:val="start"/>
      <w:pPr>
        <w:ind w:start="4320" w:hanging="360"/>
      </w:pPr>
      <w:rPr>
        <w:rFonts w:hint="default" w:ascii="OpenSymbol" w:hAnsi="OpenSymbol" w:cs="OpenSymbol"/>
        <w:u w:val="none"/>
      </w:rPr>
    </w:lvl>
    <w:lvl w:ilvl="6">
      <w:start w:val="1"/>
      <w:numFmt w:val="bullet"/>
      <w:lvlText w:val="❏"/>
      <w:lvlJc w:val="start"/>
      <w:pPr>
        <w:ind w:start="5040" w:hanging="360"/>
      </w:pPr>
      <w:rPr>
        <w:rFonts w:hint="default" w:ascii="OpenSymbol" w:hAnsi="OpenSymbol" w:cs="OpenSymbol"/>
        <w:u w:val="none"/>
      </w:rPr>
    </w:lvl>
    <w:lvl w:ilvl="7">
      <w:start w:val="1"/>
      <w:numFmt w:val="bullet"/>
      <w:lvlText w:val="❏"/>
      <w:lvlJc w:val="start"/>
      <w:pPr>
        <w:ind w:start="5760" w:hanging="360"/>
      </w:pPr>
      <w:rPr>
        <w:rFonts w:hint="default" w:ascii="OpenSymbol" w:hAnsi="OpenSymbol" w:cs="OpenSymbol"/>
        <w:u w:val="none"/>
      </w:rPr>
    </w:lvl>
    <w:lvl w:ilvl="8">
      <w:start w:val="1"/>
      <w:numFmt w:val="bullet"/>
      <w:lvlText w:val="❏"/>
      <w:lvlJc w:val="start"/>
      <w:pPr>
        <w:ind w:start="6480" w:hanging="360"/>
      </w:pPr>
      <w:rPr>
        <w:rFonts w:hint="default" w:ascii="OpenSymbol" w:hAnsi="OpenSymbol" w:cs="OpenSymbol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9"/>
  <w14:docId w14:val="0AB5B785"/>
  <w15:docId w15:val="{d3759b3a-2a9e-4bb1-ad4c-2ef35c6c6981}"/>
  <w:rsids>
    <w:rsidRoot w:val="16D07C26"/>
    <w:rsid w:val="16D07C26"/>
    <w:rsid w:val="186A63E0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8">
    <w:name w:val="ListLabel 28"/>
    <w:qFormat/>
    <w:rPr>
      <w:sz w:val="24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10">
    <w:name w:val="ListLabel 10"/>
    <w:qFormat/>
    <w:rPr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">
    <w:name w:val="ListLabel 1"/>
    <w:qFormat/>
    <w:rPr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37">
    <w:name w:val="ListLabel 37"/>
    <w:qFormat/>
    <w:rPr>
      <w:sz w:val="24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19">
    <w:name w:val="ListLabel 19"/>
    <w:qFormat/>
    <w:rPr>
      <w:sz w:val="24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Ttulododocumento">
    <w:name w:val="Title"/>
    <w:basedOn w:val="Normal"/>
    <w:next w:val="Corpodetex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next w:val="Corpode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>
      <w:suppressLineNumbers/>
      <w:tabs>
        <w:tab w:val="center" w:leader="none" w:pos="4819"/>
        <w:tab w:val="right" w:leader="none" w:pos="9638"/>
      </w:tabs>
    </w:pPr>
    <w:rPr/>
  </w:style>
  <w:style w:type="paragraph" w:styleId="Rodap">
    <w:name w:val="Footer"/>
    <w:basedOn w:val="Normal"/>
    <w:pPr>
      <w:suppressLineNumbers/>
      <w:tabs>
        <w:tab w:val="center" w:leader="none" w:pos="4819"/>
        <w:tab w:val="right" w:leader="none" w:pos="9638"/>
      </w:tabs>
    </w:pPr>
    <w:rPr/>
  </w:style>
  <w:style w:type="paragraph" w:styleId="Figura">
    <w:name w:val="Figura"/>
    <w:basedOn w:val="Legenda"/>
    <w:qFormat/>
    <w:pPr/>
    <w:rPr/>
  </w:style>
  <w:style w:type="paragraph" w:styleId="Contedodoquadro">
    <w:name w:val="Conteúdo do quadro"/>
    <w:basedOn w:val="Normal"/>
    <w:qFormat/>
    <w:pPr/>
    <w:rPr/>
  </w:style>
  <w:style w:type="paragraph" w:styleId="Notaderodap">
    <w:name w:val="Footnote Text"/>
    <w:basedOn w:val="Normal"/>
    <w:pPr>
      <w:suppressLineNumbers/>
      <w:ind w:start="339" w:hanging="339"/>
    </w:pPr>
    <w:rPr>
      <w:sz w:val="20"/>
      <w:szCs w:val="2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image" Target="/media/image.png" Id="Rc10660998cd54dd7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Office Word</ap:Application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2012-11-06T08:26:18Z</dcterms:created>
  <dc:creator/>
  <dc:description/>
  <dc:language>pt-BR</dc:language>
  <cp:lastModifiedBy/>
  <cp:lastPrinted>2015-10-29T18:13:26Z</cp:lastPrinted>
  <dcterms:modified xsi:type="dcterms:W3CDTF">2019-04-16T11:57:43Z</dcterms:modified>
  <cp:revision>21</cp:revision>
  <dc:subject/>
  <dc:title/>
</cp:coreProperties>
</file>