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5D1" w:rsidRPr="000815D1" w:rsidRDefault="000815D1" w:rsidP="000815D1">
      <w:pPr>
        <w:spacing w:after="225" w:line="0" w:lineRule="auto"/>
        <w:outlineLvl w:val="0"/>
        <w:rPr>
          <w:rFonts w:ascii="Times New Roman" w:eastAsia="Times New Roman" w:hAnsi="Times New Roman" w:cs="Times New Roman"/>
          <w:color w:val="4E4E4E"/>
          <w:spacing w:val="-6"/>
          <w:sz w:val="30"/>
          <w:szCs w:val="30"/>
          <w:lang w:eastAsia="pt-BR"/>
        </w:rPr>
      </w:pPr>
      <w:r w:rsidRPr="000815D1">
        <w:rPr>
          <w:rFonts w:ascii="Rajdhani" w:eastAsia="Times New Roman" w:hAnsi="Rajdhani" w:cs="Times New Roman"/>
          <w:b/>
          <w:bCs/>
          <w:spacing w:val="-27"/>
          <w:kern w:val="36"/>
          <w:sz w:val="78"/>
          <w:szCs w:val="78"/>
          <w:lang w:eastAsia="pt-BR"/>
        </w:rPr>
        <w:t>F</w:t>
      </w:r>
    </w:p>
    <w:p w:rsidR="000815D1" w:rsidRDefault="000815D1" w:rsidP="000815D1">
      <w:pPr>
        <w:pStyle w:val="Ttulo1"/>
        <w:shd w:val="clear" w:color="auto" w:fill="FFFFFF"/>
        <w:spacing w:before="0" w:beforeAutospacing="0" w:after="225" w:afterAutospacing="0" w:line="0" w:lineRule="auto"/>
        <w:rPr>
          <w:rFonts w:ascii="Rajdhani" w:hAnsi="Rajdhani"/>
          <w:spacing w:val="-27"/>
          <w:sz w:val="78"/>
          <w:szCs w:val="78"/>
        </w:rPr>
      </w:pPr>
      <w:r>
        <w:rPr>
          <w:rFonts w:ascii="Rajdhani" w:hAnsi="Rajdhani"/>
          <w:spacing w:val="-27"/>
          <w:sz w:val="78"/>
          <w:szCs w:val="78"/>
        </w:rPr>
        <w:t>ábrica de órgãos</w:t>
      </w:r>
    </w:p>
    <w:p w:rsidR="000815D1" w:rsidRDefault="000815D1" w:rsidP="000815D1">
      <w:pPr>
        <w:pStyle w:val="Ttulo2"/>
        <w:shd w:val="clear" w:color="auto" w:fill="FFFFFF"/>
        <w:spacing w:before="0" w:beforeAutospacing="0" w:after="225" w:afterAutospacing="0"/>
        <w:rPr>
          <w:rFonts w:ascii="Arial" w:hAnsi="Arial" w:cs="Arial"/>
          <w:b w:val="0"/>
          <w:bCs w:val="0"/>
          <w:color w:val="4E4E4E"/>
          <w:spacing w:val="-6"/>
          <w:sz w:val="30"/>
          <w:szCs w:val="30"/>
        </w:rPr>
      </w:pPr>
    </w:p>
    <w:p w:rsidR="000815D1" w:rsidRDefault="000815D1" w:rsidP="000815D1">
      <w:pPr>
        <w:pStyle w:val="Ttulo2"/>
        <w:shd w:val="clear" w:color="auto" w:fill="FFFFFF"/>
        <w:spacing w:before="0" w:beforeAutospacing="0" w:after="225" w:afterAutospacing="0"/>
        <w:rPr>
          <w:rFonts w:ascii="Arial" w:hAnsi="Arial" w:cs="Arial"/>
          <w:b w:val="0"/>
          <w:bCs w:val="0"/>
          <w:color w:val="4E4E4E"/>
          <w:spacing w:val="-6"/>
          <w:sz w:val="30"/>
          <w:szCs w:val="30"/>
        </w:rPr>
      </w:pPr>
      <w:r>
        <w:rPr>
          <w:rFonts w:ascii="Arial" w:hAnsi="Arial" w:cs="Arial"/>
          <w:b w:val="0"/>
          <w:bCs w:val="0"/>
          <w:color w:val="4E4E4E"/>
          <w:spacing w:val="-6"/>
          <w:sz w:val="30"/>
          <w:szCs w:val="30"/>
        </w:rPr>
        <w:t>FÁBRICA DE ÓRGÃOS</w:t>
      </w:r>
    </w:p>
    <w:p w:rsidR="000815D1" w:rsidRDefault="000815D1" w:rsidP="000815D1">
      <w:pPr>
        <w:pStyle w:val="Ttulo2"/>
        <w:shd w:val="clear" w:color="auto" w:fill="FFFFFF"/>
        <w:spacing w:before="0" w:beforeAutospacing="0" w:after="225" w:afterAutospacing="0"/>
        <w:rPr>
          <w:rFonts w:ascii="Arial" w:hAnsi="Arial" w:cs="Arial"/>
          <w:b w:val="0"/>
          <w:bCs w:val="0"/>
          <w:color w:val="4E4E4E"/>
          <w:spacing w:val="-6"/>
          <w:sz w:val="30"/>
          <w:szCs w:val="30"/>
        </w:rPr>
      </w:pPr>
      <w:r>
        <w:rPr>
          <w:rFonts w:ascii="Arial" w:hAnsi="Arial" w:cs="Arial"/>
          <w:b w:val="0"/>
          <w:bCs w:val="0"/>
          <w:color w:val="4E4E4E"/>
          <w:spacing w:val="-6"/>
          <w:sz w:val="30"/>
          <w:szCs w:val="30"/>
        </w:rPr>
        <w:t>A engenharia de tecidos caminha a passos largos para a reconstrução de órgãos e para o surgimento dos revolucionários autotransplantes.</w:t>
      </w:r>
    </w:p>
    <w:p w:rsidR="000815D1" w:rsidRDefault="000815D1" w:rsidP="000815D1">
      <w:pPr>
        <w:spacing w:after="75" w:line="195" w:lineRule="atLeast"/>
        <w:rPr>
          <w:rFonts w:ascii="Times New Roman" w:eastAsia="Times New Roman" w:hAnsi="Times New Roman" w:cs="Times New Roman"/>
          <w:spacing w:val="-3"/>
          <w:sz w:val="20"/>
          <w:szCs w:val="20"/>
          <w:lang w:eastAsia="pt-BR"/>
        </w:rPr>
      </w:pPr>
    </w:p>
    <w:p w:rsidR="000815D1" w:rsidRDefault="000815D1" w:rsidP="000815D1">
      <w:pPr>
        <w:spacing w:after="75" w:line="195" w:lineRule="atLeast"/>
        <w:rPr>
          <w:rFonts w:ascii="Times New Roman" w:eastAsia="Times New Roman" w:hAnsi="Times New Roman" w:cs="Times New Roman"/>
          <w:spacing w:val="-3"/>
          <w:sz w:val="20"/>
          <w:szCs w:val="20"/>
          <w:lang w:eastAsia="pt-BR"/>
        </w:rPr>
      </w:pPr>
    </w:p>
    <w:p w:rsidR="000815D1" w:rsidRPr="000815D1" w:rsidRDefault="000815D1" w:rsidP="000815D1">
      <w:pPr>
        <w:spacing w:after="75" w:line="195" w:lineRule="atLeast"/>
        <w:rPr>
          <w:rFonts w:ascii="Times New Roman" w:eastAsia="Times New Roman" w:hAnsi="Times New Roman" w:cs="Times New Roman"/>
          <w:spacing w:val="-3"/>
          <w:sz w:val="20"/>
          <w:szCs w:val="20"/>
          <w:lang w:eastAsia="pt-BR"/>
        </w:rPr>
      </w:pPr>
      <w:r w:rsidRPr="000815D1">
        <w:rPr>
          <w:rFonts w:ascii="Times New Roman" w:eastAsia="Times New Roman" w:hAnsi="Times New Roman" w:cs="Times New Roman"/>
          <w:spacing w:val="-3"/>
          <w:sz w:val="20"/>
          <w:szCs w:val="20"/>
          <w:lang w:eastAsia="pt-BR"/>
        </w:rPr>
        <w:t>Por </w:t>
      </w:r>
      <w:r w:rsidRPr="000815D1">
        <w:rPr>
          <w:rFonts w:ascii="Times New Roman" w:eastAsia="Times New Roman" w:hAnsi="Times New Roman" w:cs="Times New Roman"/>
          <w:b/>
          <w:bCs/>
          <w:spacing w:val="-3"/>
          <w:sz w:val="20"/>
          <w:szCs w:val="20"/>
          <w:bdr w:val="none" w:sz="0" w:space="0" w:color="auto" w:frame="1"/>
          <w:lang w:eastAsia="pt-BR"/>
        </w:rPr>
        <w:t>Da Redação</w:t>
      </w:r>
    </w:p>
    <w:p w:rsidR="000815D1" w:rsidRPr="000815D1" w:rsidRDefault="000815D1" w:rsidP="000815D1">
      <w:pPr>
        <w:spacing w:line="195" w:lineRule="atLeast"/>
        <w:rPr>
          <w:rFonts w:ascii="Times New Roman" w:eastAsia="Times New Roman" w:hAnsi="Times New Roman" w:cs="Times New Roman"/>
          <w:color w:val="626262"/>
          <w:spacing w:val="-3"/>
          <w:sz w:val="20"/>
          <w:szCs w:val="20"/>
          <w:lang w:eastAsia="pt-BR"/>
        </w:rPr>
      </w:pPr>
      <w:r w:rsidRPr="000815D1">
        <w:rPr>
          <w:rFonts w:ascii="Material Icons" w:eastAsia="Times New Roman" w:hAnsi="Material Icons" w:cs="Times New Roman"/>
          <w:color w:val="626262"/>
          <w:sz w:val="20"/>
          <w:szCs w:val="20"/>
          <w:bdr w:val="none" w:sz="0" w:space="0" w:color="auto" w:frame="1"/>
          <w:lang w:eastAsia="pt-BR"/>
        </w:rPr>
        <w:t>access_time</w:t>
      </w:r>
      <w:r w:rsidRPr="000815D1">
        <w:rPr>
          <w:rFonts w:ascii="Times New Roman" w:eastAsia="Times New Roman" w:hAnsi="Times New Roman" w:cs="Times New Roman"/>
          <w:color w:val="626262"/>
          <w:spacing w:val="-3"/>
          <w:sz w:val="20"/>
          <w:szCs w:val="20"/>
          <w:bdr w:val="none" w:sz="0" w:space="0" w:color="auto" w:frame="1"/>
          <w:lang w:eastAsia="pt-BR"/>
        </w:rPr>
        <w:t>31 out 2016, 18h48 - Publicado em 31 jul 2003, 22h00</w:t>
      </w:r>
    </w:p>
    <w:p w:rsidR="000815D1" w:rsidRPr="000815D1" w:rsidRDefault="000815D1" w:rsidP="000815D1">
      <w:pPr>
        <w:spacing w:after="300" w:line="405" w:lineRule="atLeast"/>
        <w:rPr>
          <w:rFonts w:ascii="Times New Roman" w:eastAsia="Times New Roman" w:hAnsi="Times New Roman" w:cs="Times New Roman"/>
          <w:sz w:val="27"/>
          <w:szCs w:val="27"/>
          <w:lang w:eastAsia="pt-BR"/>
        </w:rPr>
      </w:pPr>
      <w:r w:rsidRPr="000815D1">
        <w:rPr>
          <w:rFonts w:ascii="Times New Roman" w:eastAsia="Times New Roman" w:hAnsi="Times New Roman" w:cs="Times New Roman"/>
          <w:sz w:val="27"/>
          <w:szCs w:val="27"/>
          <w:lang w:eastAsia="pt-BR"/>
        </w:rPr>
        <w:t>Tânia Nogueira</w:t>
      </w:r>
    </w:p>
    <w:p w:rsidR="000815D1" w:rsidRPr="000815D1" w:rsidRDefault="000815D1" w:rsidP="000815D1">
      <w:pPr>
        <w:spacing w:after="300" w:line="405" w:lineRule="atLeast"/>
        <w:rPr>
          <w:rFonts w:ascii="Times New Roman" w:eastAsia="Times New Roman" w:hAnsi="Times New Roman" w:cs="Times New Roman"/>
          <w:sz w:val="27"/>
          <w:szCs w:val="27"/>
          <w:lang w:eastAsia="pt-BR"/>
        </w:rPr>
      </w:pPr>
      <w:r w:rsidRPr="000815D1">
        <w:rPr>
          <w:rFonts w:ascii="Times New Roman" w:eastAsia="Times New Roman" w:hAnsi="Times New Roman" w:cs="Times New Roman"/>
          <w:sz w:val="27"/>
          <w:szCs w:val="27"/>
          <w:lang w:eastAsia="pt-BR"/>
        </w:rPr>
        <w:t>Pode parecer um filme barato. No entanto, descrições de “fábricas” de órgãos, onde o sujeito que estiver com o fígado estragado pode comprar uma peça de reposição, hoje não vêm de Hollywood, mas dos laboratórios das mais respeitadas universidades do planeta. Não é ficção científica, é um prognóstico do que a engenharia de tecidos, uma ciência da qual você ainda vai ouvir falar muito, será capaz de realizar. Não hoje, nem amanhã. Até que fígados, rins, pulmões e corações possam ser adquiridos com certificado de garantia, funcionando perfeitamente, vão se passar décadas. Porém não muitas. Além de bexigas de cachorro, dentes de rato, pesquisas com animais destinadas a desenvolver todo tipo de órgãos, atualmente laboratórios já produzem partes simples do corpo humano, como pele e cartilagem. O nível de qualidade é bastante razoável e há uma pequena variedade de produtos patenteados à venda no mercado.</w:t>
      </w:r>
    </w:p>
    <w:p w:rsidR="000815D1" w:rsidRPr="000815D1" w:rsidRDefault="000815D1" w:rsidP="000815D1">
      <w:pPr>
        <w:spacing w:after="300" w:line="405" w:lineRule="atLeast"/>
        <w:rPr>
          <w:rFonts w:ascii="Times New Roman" w:eastAsia="Times New Roman" w:hAnsi="Times New Roman" w:cs="Times New Roman"/>
          <w:sz w:val="27"/>
          <w:szCs w:val="27"/>
          <w:lang w:eastAsia="pt-BR"/>
        </w:rPr>
      </w:pPr>
      <w:r w:rsidRPr="000815D1">
        <w:rPr>
          <w:rFonts w:ascii="Times New Roman" w:eastAsia="Times New Roman" w:hAnsi="Times New Roman" w:cs="Times New Roman"/>
          <w:sz w:val="27"/>
          <w:szCs w:val="27"/>
          <w:lang w:eastAsia="pt-BR"/>
        </w:rPr>
        <w:t>Há ainda também estudos avançados para o desenvolvimento de outras partes, como dentes e fígado.</w:t>
      </w:r>
    </w:p>
    <w:p w:rsidR="000815D1" w:rsidRPr="000815D1" w:rsidRDefault="000815D1" w:rsidP="000815D1">
      <w:pPr>
        <w:spacing w:after="300" w:line="405" w:lineRule="atLeast"/>
        <w:rPr>
          <w:rFonts w:ascii="Times New Roman" w:eastAsia="Times New Roman" w:hAnsi="Times New Roman" w:cs="Times New Roman"/>
          <w:sz w:val="27"/>
          <w:szCs w:val="27"/>
          <w:lang w:eastAsia="pt-BR"/>
        </w:rPr>
      </w:pPr>
      <w:r w:rsidRPr="000815D1">
        <w:rPr>
          <w:rFonts w:ascii="Times New Roman" w:eastAsia="Times New Roman" w:hAnsi="Times New Roman" w:cs="Times New Roman"/>
          <w:sz w:val="27"/>
          <w:szCs w:val="27"/>
          <w:lang w:eastAsia="pt-BR"/>
        </w:rPr>
        <w:t xml:space="preserve">O termo engenharia de tecidos surgiu em 1987, para definir um campo de estudos multidisciplinar que abarca principalmente conhecimentos de engenharia de materiais e ciências biomédicas. É a arte de, a partir do cultivo de células, construir ou restaurar tecidos e órgãos de seres humanos e animais. A engenharia de tecidos se baseia na idéia de que é possível construir vida em um laboratório e, em alguns casos, faz uso de técnicas de clonagem. Mas se </w:t>
      </w:r>
      <w:r w:rsidRPr="000815D1">
        <w:rPr>
          <w:rFonts w:ascii="Times New Roman" w:eastAsia="Times New Roman" w:hAnsi="Times New Roman" w:cs="Times New Roman"/>
          <w:sz w:val="27"/>
          <w:szCs w:val="27"/>
          <w:lang w:eastAsia="pt-BR"/>
        </w:rPr>
        <w:lastRenderedPageBreak/>
        <w:t>diferencia dessa tecnologia tão polêmica por se dedicar a reproduzir apenas partes dos seres vivos – partes que, em geral, sequer são cópias idênticas do original. A matéria-prima desses engenheiros muitas vezes são as chamadas células-tronco, que têm capacidade de se transformar em células de qualquer tecido. Em outras vezes, a reconstituição é feita a partir de células do próprio tecido a ser reproduzido.</w:t>
      </w:r>
    </w:p>
    <w:p w:rsidR="000815D1" w:rsidRPr="000815D1" w:rsidRDefault="000815D1" w:rsidP="000815D1">
      <w:pPr>
        <w:spacing w:after="300" w:line="405" w:lineRule="atLeast"/>
        <w:rPr>
          <w:rFonts w:ascii="Times New Roman" w:eastAsia="Times New Roman" w:hAnsi="Times New Roman" w:cs="Times New Roman"/>
          <w:sz w:val="27"/>
          <w:szCs w:val="27"/>
          <w:lang w:eastAsia="pt-BR"/>
        </w:rPr>
      </w:pPr>
      <w:r w:rsidRPr="000815D1">
        <w:rPr>
          <w:rFonts w:ascii="Times New Roman" w:eastAsia="Times New Roman" w:hAnsi="Times New Roman" w:cs="Times New Roman"/>
          <w:sz w:val="27"/>
          <w:szCs w:val="27"/>
          <w:lang w:eastAsia="pt-BR"/>
        </w:rPr>
        <w:t>As células-tronco são polivalentes porque guardam as características da célula gerada da união do óvulo com o espermatozóide, o ovo (sim, seres humanos também nascem do ovo!) ou zigoto. O ovo não se enquadra nas características de nenhum tecido. Em seu DNA, ele contém a informação necessária para formar todos os tecidos do organismo. Logo essa célula se divide em várias e o embrião começa a se desenvolver. Há, então, uma multiplicidade de células, mas ainda demora um tempo até elas se diferenciarem.</w:t>
      </w:r>
    </w:p>
    <w:p w:rsidR="000815D1" w:rsidRPr="000815D1" w:rsidRDefault="000815D1" w:rsidP="000815D1">
      <w:pPr>
        <w:spacing w:after="300" w:line="405" w:lineRule="atLeast"/>
        <w:rPr>
          <w:rFonts w:ascii="Times New Roman" w:eastAsia="Times New Roman" w:hAnsi="Times New Roman" w:cs="Times New Roman"/>
          <w:sz w:val="27"/>
          <w:szCs w:val="27"/>
          <w:lang w:eastAsia="pt-BR"/>
        </w:rPr>
      </w:pPr>
      <w:r w:rsidRPr="000815D1">
        <w:rPr>
          <w:rFonts w:ascii="Times New Roman" w:eastAsia="Times New Roman" w:hAnsi="Times New Roman" w:cs="Times New Roman"/>
          <w:sz w:val="27"/>
          <w:szCs w:val="27"/>
          <w:lang w:eastAsia="pt-BR"/>
        </w:rPr>
        <w:t>Muitas células-tronco sobrevivem indiferenciadas em nosso organismo até o dia de nossa morte – principalmente na medula e, em menor escala, na corrente sangüínea. Acredita-se que a partir delas se pode fazer qualquer tecido: basta descobrir os fatores que determinam sua diferenciação. Há polêmicas quanto às células-tronco embrionárias serem mais potentes ou não do que as de adultos.</w:t>
      </w:r>
    </w:p>
    <w:p w:rsidR="000815D1" w:rsidRPr="000815D1" w:rsidRDefault="000815D1" w:rsidP="000815D1">
      <w:pPr>
        <w:spacing w:after="300" w:line="405" w:lineRule="atLeast"/>
        <w:rPr>
          <w:rFonts w:ascii="Times New Roman" w:eastAsia="Times New Roman" w:hAnsi="Times New Roman" w:cs="Times New Roman"/>
          <w:sz w:val="27"/>
          <w:szCs w:val="27"/>
          <w:lang w:eastAsia="pt-BR"/>
        </w:rPr>
      </w:pPr>
      <w:r w:rsidRPr="000815D1">
        <w:rPr>
          <w:rFonts w:ascii="Times New Roman" w:eastAsia="Times New Roman" w:hAnsi="Times New Roman" w:cs="Times New Roman"/>
          <w:sz w:val="27"/>
          <w:szCs w:val="27"/>
          <w:lang w:eastAsia="pt-BR"/>
        </w:rPr>
        <w:t>A descoberta das células-tronco é recente, mas a idéia de repor partes do corpo disfuncionais ou avariadas existe desde a Antiguidade. Já nessa época, os médicos tentavam desenvolver técnicas para aproveitar partes saudáveis de cadáveres em pessoas com problemas. O primeiro transplante comprovadamente bem-sucedido, no entanto, só aconteceu em 1954, em Boston, nos Estados Unidos, quando um rim de um irmão gêmeo foi implantado no outro.</w:t>
      </w:r>
    </w:p>
    <w:p w:rsidR="000815D1" w:rsidRPr="000815D1" w:rsidRDefault="000815D1" w:rsidP="000815D1">
      <w:pPr>
        <w:spacing w:after="300" w:line="405" w:lineRule="atLeast"/>
        <w:rPr>
          <w:rFonts w:ascii="Times New Roman" w:eastAsia="Times New Roman" w:hAnsi="Times New Roman" w:cs="Times New Roman"/>
          <w:sz w:val="27"/>
          <w:szCs w:val="27"/>
          <w:lang w:eastAsia="pt-BR"/>
        </w:rPr>
      </w:pPr>
      <w:r w:rsidRPr="000815D1">
        <w:rPr>
          <w:rFonts w:ascii="Times New Roman" w:eastAsia="Times New Roman" w:hAnsi="Times New Roman" w:cs="Times New Roman"/>
          <w:sz w:val="27"/>
          <w:szCs w:val="27"/>
          <w:lang w:eastAsia="pt-BR"/>
        </w:rPr>
        <w:t xml:space="preserve">Desde então, médicos do mundo inteiro vêm realizando todo tipo de transplantes: coração, fígado, córneas, pulmão. A técnica tem salvado muitas vidas, mas não é perfeita. Além do número de doadores não ser suficiente, há a maldita rejeição. Quando se implantam tecidos de outra pessoa dentro do nosso corpo, o sistema imunológico interpreta aquele estranho como um </w:t>
      </w:r>
      <w:r w:rsidRPr="000815D1">
        <w:rPr>
          <w:rFonts w:ascii="Times New Roman" w:eastAsia="Times New Roman" w:hAnsi="Times New Roman" w:cs="Times New Roman"/>
          <w:sz w:val="27"/>
          <w:szCs w:val="27"/>
          <w:lang w:eastAsia="pt-BR"/>
        </w:rPr>
        <w:lastRenderedPageBreak/>
        <w:t>invasor e o ataca. Para tentar manter o órgão vivo dentro do organismo, o transplantado é obrigado a tomar uma série de drogas imunodepressivas, o que o deixa sujeito a toda sorte de doenças.</w:t>
      </w:r>
    </w:p>
    <w:p w:rsidR="000815D1" w:rsidRPr="000815D1" w:rsidRDefault="000815D1" w:rsidP="000815D1">
      <w:pPr>
        <w:spacing w:after="300" w:line="405" w:lineRule="atLeast"/>
        <w:rPr>
          <w:rFonts w:ascii="Times New Roman" w:eastAsia="Times New Roman" w:hAnsi="Times New Roman" w:cs="Times New Roman"/>
          <w:sz w:val="27"/>
          <w:szCs w:val="27"/>
          <w:lang w:eastAsia="pt-BR"/>
        </w:rPr>
      </w:pPr>
      <w:r w:rsidRPr="000815D1">
        <w:rPr>
          <w:rFonts w:ascii="Times New Roman" w:eastAsia="Times New Roman" w:hAnsi="Times New Roman" w:cs="Times New Roman"/>
          <w:sz w:val="27"/>
          <w:szCs w:val="27"/>
          <w:lang w:eastAsia="pt-BR"/>
        </w:rPr>
        <w:t>Sempre que possível, o transplante é evitado. Há casos em que dá para resolver a questão “em casa”, com tecidos ou órgãos do próprio paciente. “Quando alguém perde uma parte do corpo, a medicina hoje tem várias opções de reconstrução”, diz Marcus Castro Ferreira, diretor do laboratório de microcirurgia e cirurgia plástica do Hospital das Clínicas de São Paulo. “Por exemplo, no caso de uma mão, até seis horas depois do acidente, podemos fazer o reimplante. Pode-se também fazer transplantes de tecidos de uma região do corpo do indivíduo para outra parte de seu próprio organismo. Uma orelha, por exemplo: podemos moldar uma cartilagem de costela na forma de orelha, implantar sob a pele do braço do indivíduo, esperar uma coisa colar na outra, tirar dali e reimplantar na cabeça. Como é da mesma pessoa, não há rejeição.”</w:t>
      </w:r>
    </w:p>
    <w:p w:rsidR="000815D1" w:rsidRPr="000815D1" w:rsidRDefault="000815D1" w:rsidP="000815D1">
      <w:pPr>
        <w:spacing w:after="300" w:line="405" w:lineRule="atLeast"/>
        <w:rPr>
          <w:rFonts w:ascii="Times New Roman" w:eastAsia="Times New Roman" w:hAnsi="Times New Roman" w:cs="Times New Roman"/>
          <w:sz w:val="27"/>
          <w:szCs w:val="27"/>
          <w:lang w:eastAsia="pt-BR"/>
        </w:rPr>
      </w:pPr>
      <w:r w:rsidRPr="000815D1">
        <w:rPr>
          <w:rFonts w:ascii="Times New Roman" w:eastAsia="Times New Roman" w:hAnsi="Times New Roman" w:cs="Times New Roman"/>
          <w:sz w:val="27"/>
          <w:szCs w:val="27"/>
          <w:lang w:eastAsia="pt-BR"/>
        </w:rPr>
        <w:t>Não seria maravilhoso se esse tipo de procedimento fosse possível também com um rim ou um pulmão? A idéia principal da engenharia de tecidos é justamente esta: criar implantes que tenham material genético idêntico ao organismo receptor e, por isso, não provoquem rejeição. Sua base é o cultivo de células, uma técnica conhecida desde o início do século 20. “A novidade da engenharia de tecidos está no cultivo organizado de células”, diz Adolfo Leiner, cardiologista e engenheiro eletrônico, diretor do Centro de Tecnologia Biomédica do Instituto do Coração, em São Paulo.</w:t>
      </w:r>
    </w:p>
    <w:p w:rsidR="000815D1" w:rsidRPr="000815D1" w:rsidRDefault="000815D1" w:rsidP="000815D1">
      <w:pPr>
        <w:spacing w:after="300" w:line="405" w:lineRule="atLeast"/>
        <w:rPr>
          <w:rFonts w:ascii="Times New Roman" w:eastAsia="Times New Roman" w:hAnsi="Times New Roman" w:cs="Times New Roman"/>
          <w:sz w:val="27"/>
          <w:szCs w:val="27"/>
          <w:lang w:eastAsia="pt-BR"/>
        </w:rPr>
      </w:pPr>
      <w:r w:rsidRPr="000815D1">
        <w:rPr>
          <w:rFonts w:ascii="Times New Roman" w:eastAsia="Times New Roman" w:hAnsi="Times New Roman" w:cs="Times New Roman"/>
          <w:sz w:val="27"/>
          <w:szCs w:val="27"/>
          <w:lang w:eastAsia="pt-BR"/>
        </w:rPr>
        <w:t>Manter células vivas espalhadas sobre uma lâmina de laboratório é relativamente fácil para os cientistas. Basta supri-las com alguma solução nutriente, oxigênio, gás carbônico, energia. Nessas condições, elas até se reproduzem. A engenharia de tecidos surge justamente para controlar essa multiplicação e fazer com que ela resulte na formação de tecidos e órgãos tridimensionais capazes de se manterem vivos e funcionando depois de implantados – processos que, até hoje, os cientistas dominam apenas parcialmente.</w:t>
      </w:r>
    </w:p>
    <w:p w:rsidR="000815D1" w:rsidRPr="000815D1" w:rsidRDefault="000815D1" w:rsidP="000815D1">
      <w:pPr>
        <w:spacing w:after="0" w:line="405" w:lineRule="atLeast"/>
        <w:rPr>
          <w:rFonts w:ascii="Times New Roman" w:eastAsia="Times New Roman" w:hAnsi="Times New Roman" w:cs="Times New Roman"/>
          <w:sz w:val="27"/>
          <w:szCs w:val="27"/>
          <w:lang w:eastAsia="pt-BR"/>
        </w:rPr>
      </w:pPr>
      <w:r w:rsidRPr="000815D1">
        <w:rPr>
          <w:rFonts w:ascii="Times New Roman" w:eastAsia="Times New Roman" w:hAnsi="Times New Roman" w:cs="Times New Roman"/>
          <w:b/>
          <w:bCs/>
          <w:sz w:val="27"/>
          <w:szCs w:val="27"/>
          <w:bdr w:val="none" w:sz="0" w:space="0" w:color="auto" w:frame="1"/>
          <w:lang w:eastAsia="pt-BR"/>
        </w:rPr>
        <w:lastRenderedPageBreak/>
        <w:t>COMO CHEGAR LÁ</w:t>
      </w:r>
    </w:p>
    <w:p w:rsidR="000815D1" w:rsidRPr="000815D1" w:rsidRDefault="000815D1" w:rsidP="000815D1">
      <w:pPr>
        <w:spacing w:after="300" w:line="405" w:lineRule="atLeast"/>
        <w:rPr>
          <w:rFonts w:ascii="Times New Roman" w:eastAsia="Times New Roman" w:hAnsi="Times New Roman" w:cs="Times New Roman"/>
          <w:sz w:val="27"/>
          <w:szCs w:val="27"/>
          <w:lang w:eastAsia="pt-BR"/>
        </w:rPr>
      </w:pPr>
      <w:r w:rsidRPr="000815D1">
        <w:rPr>
          <w:rFonts w:ascii="Times New Roman" w:eastAsia="Times New Roman" w:hAnsi="Times New Roman" w:cs="Times New Roman"/>
          <w:sz w:val="27"/>
          <w:szCs w:val="27"/>
          <w:lang w:eastAsia="pt-BR"/>
        </w:rPr>
        <w:t>No organismo, as células só se multiplicam quando recebem algum comando dos chamados fatores de crescimento – em geral, moléculas de proteínas e peptídeos emitidas pelo próprio núcleo celular. Eles trazem a informação de quando e como essa multiplicação deve ser feita, para onde deve se dirigir a célula recém-formada, como ela deve se agrupar com as outras células para formar a arquitetura do tecido. E costumam agir em grupo, cada um numa hora exata. Desvendar esse mecanismo é uma das principais chaves do mistério que cerca não só o desenvolvimento como a regeneração dos tecidos. Comparado com uma lagartixa que refaz seu rabo quando o perde por aí, o homem tem uma capacidade de regeneração relativamente baixa. Já se conhecem vários fatores de crescimento, muitos já são até sintetizados em laboratórios – um método para isso são as bactérias geneticamente modificadas, que passam a produzir essas substâncias em grandes quantidades.</w:t>
      </w:r>
    </w:p>
    <w:p w:rsidR="000815D1" w:rsidRPr="000815D1" w:rsidRDefault="000815D1" w:rsidP="000815D1">
      <w:pPr>
        <w:spacing w:after="300" w:line="405" w:lineRule="atLeast"/>
        <w:rPr>
          <w:rFonts w:ascii="Times New Roman" w:eastAsia="Times New Roman" w:hAnsi="Times New Roman" w:cs="Times New Roman"/>
          <w:sz w:val="27"/>
          <w:szCs w:val="27"/>
          <w:lang w:eastAsia="pt-BR"/>
        </w:rPr>
      </w:pPr>
      <w:r w:rsidRPr="000815D1">
        <w:rPr>
          <w:rFonts w:ascii="Times New Roman" w:eastAsia="Times New Roman" w:hAnsi="Times New Roman" w:cs="Times New Roman"/>
          <w:sz w:val="27"/>
          <w:szCs w:val="27"/>
          <w:lang w:eastAsia="pt-BR"/>
        </w:rPr>
        <w:t>Outros desafios são conduzir os fatores de crescimento até a célula certa na hora certa e criar uma estrutura de apoio para as células se organizarem exatamente como se organizam no nosso corpo. As células se reproduzem in vitro esparramadas na superfície plana. Mas os órgãos, e mesmo os tecidos mais simples, são formados de várias camadas de células dispostas numa matriz extracelular (estrutura inerte composta por proteínas, sais minerais e outras substâncias). Para construir um tecido em laboratório, é preciso fornecer uma estrutura semelhante a essa, onde as células possam se apoiar para crescer na direção certa.</w:t>
      </w:r>
    </w:p>
    <w:p w:rsidR="000815D1" w:rsidRPr="000815D1" w:rsidRDefault="000815D1" w:rsidP="000815D1">
      <w:pPr>
        <w:spacing w:after="300" w:line="405" w:lineRule="atLeast"/>
        <w:rPr>
          <w:rFonts w:ascii="Times New Roman" w:eastAsia="Times New Roman" w:hAnsi="Times New Roman" w:cs="Times New Roman"/>
          <w:sz w:val="27"/>
          <w:szCs w:val="27"/>
          <w:lang w:eastAsia="pt-BR"/>
        </w:rPr>
      </w:pPr>
      <w:r w:rsidRPr="000815D1">
        <w:rPr>
          <w:rFonts w:ascii="Times New Roman" w:eastAsia="Times New Roman" w:hAnsi="Times New Roman" w:cs="Times New Roman"/>
          <w:sz w:val="27"/>
          <w:szCs w:val="27"/>
          <w:lang w:eastAsia="pt-BR"/>
        </w:rPr>
        <w:t xml:space="preserve">Esses moldes artificiais podem ser feitos de matéria orgânica, como colágeno de boi ou mesmo peles e membranas de cadáveres, dos mais diversos polímeros feitos em laboratório ou da combinação dos dois. São constituídas por tramas de fibras microscópicas ou de material poroso. A arquitetura, o tamanho e o espaçamento de suas áreas vazias é que determina o desenho que as células vão formar. “Se o tamanho e a distribuição espacial desses poros não forem extremamente controlados, vai haver áreas em que os buracos serão tão pequenos que as células não entrarão e outras em que eles serão grandes demais para que elas possam se fixar ali”, afirma Claudio Roberto Cutrim </w:t>
      </w:r>
      <w:r w:rsidRPr="000815D1">
        <w:rPr>
          <w:rFonts w:ascii="Times New Roman" w:eastAsia="Times New Roman" w:hAnsi="Times New Roman" w:cs="Times New Roman"/>
          <w:sz w:val="27"/>
          <w:szCs w:val="27"/>
          <w:lang w:eastAsia="pt-BR"/>
        </w:rPr>
        <w:lastRenderedPageBreak/>
        <w:t>Carvalho, engenheiro mecânico e cirurgião ortopedista, que faz pesquisa científica na Universidade Estadual de Campinas sobre o uso de nanotecnologia na construção de materiais com um grau de controle de porosidade inédito no mundo.</w:t>
      </w:r>
    </w:p>
    <w:p w:rsidR="000815D1" w:rsidRPr="000815D1" w:rsidRDefault="000815D1" w:rsidP="000815D1">
      <w:pPr>
        <w:spacing w:after="300" w:line="405" w:lineRule="atLeast"/>
        <w:rPr>
          <w:rFonts w:ascii="Times New Roman" w:eastAsia="Times New Roman" w:hAnsi="Times New Roman" w:cs="Times New Roman"/>
          <w:sz w:val="27"/>
          <w:szCs w:val="27"/>
          <w:lang w:eastAsia="pt-BR"/>
        </w:rPr>
      </w:pPr>
      <w:r w:rsidRPr="000815D1">
        <w:rPr>
          <w:rFonts w:ascii="Times New Roman" w:eastAsia="Times New Roman" w:hAnsi="Times New Roman" w:cs="Times New Roman"/>
          <w:sz w:val="27"/>
          <w:szCs w:val="27"/>
          <w:lang w:eastAsia="pt-BR"/>
        </w:rPr>
        <w:t>O molde tridimensional poroso também é importante para fazer com que os fatores de crescimento cheguem às células durante todo o período de desenvolvimento do tecido. Imagine algo parecido com uma esponja de banho. Por mais que se semeiem células nessa estrutura, elas só vão preencher todos os buraquinhos se chegarem até lá sozinhas. Para isso, precisam se multiplicar. Os moldes têm de ter fatores de crescimento presos em suas estruturas que são liberados aos poucos. Conforme as células vão se multiplicando, eles vão surgindo e dizendo: “Ei, vem por aqui!”.</w:t>
      </w:r>
    </w:p>
    <w:p w:rsidR="000815D1" w:rsidRPr="000815D1" w:rsidRDefault="000815D1" w:rsidP="000815D1">
      <w:pPr>
        <w:spacing w:after="0" w:line="405" w:lineRule="atLeast"/>
        <w:rPr>
          <w:rFonts w:ascii="Times New Roman" w:eastAsia="Times New Roman" w:hAnsi="Times New Roman" w:cs="Times New Roman"/>
          <w:sz w:val="27"/>
          <w:szCs w:val="27"/>
          <w:lang w:eastAsia="pt-BR"/>
        </w:rPr>
      </w:pPr>
      <w:r w:rsidRPr="000815D1">
        <w:rPr>
          <w:rFonts w:ascii="Times New Roman" w:eastAsia="Times New Roman" w:hAnsi="Times New Roman" w:cs="Times New Roman"/>
          <w:b/>
          <w:bCs/>
          <w:sz w:val="27"/>
          <w:szCs w:val="27"/>
          <w:bdr w:val="none" w:sz="0" w:space="0" w:color="auto" w:frame="1"/>
          <w:lang w:eastAsia="pt-BR"/>
        </w:rPr>
        <w:t>REFEIÇÃO CELULAR</w:t>
      </w:r>
    </w:p>
    <w:p w:rsidR="000815D1" w:rsidRPr="000815D1" w:rsidRDefault="000815D1" w:rsidP="000815D1">
      <w:pPr>
        <w:spacing w:after="300" w:line="405" w:lineRule="atLeast"/>
        <w:rPr>
          <w:rFonts w:ascii="Times New Roman" w:eastAsia="Times New Roman" w:hAnsi="Times New Roman" w:cs="Times New Roman"/>
          <w:sz w:val="27"/>
          <w:szCs w:val="27"/>
          <w:lang w:eastAsia="pt-BR"/>
        </w:rPr>
      </w:pPr>
      <w:r w:rsidRPr="000815D1">
        <w:rPr>
          <w:rFonts w:ascii="Times New Roman" w:eastAsia="Times New Roman" w:hAnsi="Times New Roman" w:cs="Times New Roman"/>
          <w:sz w:val="27"/>
          <w:szCs w:val="27"/>
          <w:lang w:eastAsia="pt-BR"/>
        </w:rPr>
        <w:t>Uma barreira e tanto no caminho daqueles que brincam de Deus é a vascularização. Nenhuma célula vive sem nutrientes, sem respirar, sem energia. Tudo isso a maioria das células obtêm dos vasos sangüíneos capilares por troca de substância entre as membranas. Numa cultura, as células ficam embebidas em soluções que têm tudo o que elas precisam. Hoje os biorreatores, máquinas que controlam condições de temperatura, pressão e, se necessário, embebem os moldes em nutrientes, melhoraram muito a situação, mesmo assim é impossível se construir um órgão grande, tridimensional, mantendo todas as suas células em contato direto com as soluções nutrientes. É preciso fazer com que os vasos cheguem bem próximo delas.</w:t>
      </w:r>
    </w:p>
    <w:p w:rsidR="000815D1" w:rsidRPr="000815D1" w:rsidRDefault="000815D1" w:rsidP="000815D1">
      <w:pPr>
        <w:spacing w:after="300" w:line="405" w:lineRule="atLeast"/>
        <w:rPr>
          <w:rFonts w:ascii="Times New Roman" w:eastAsia="Times New Roman" w:hAnsi="Times New Roman" w:cs="Times New Roman"/>
          <w:sz w:val="27"/>
          <w:szCs w:val="27"/>
          <w:lang w:eastAsia="pt-BR"/>
        </w:rPr>
      </w:pPr>
      <w:r w:rsidRPr="000815D1">
        <w:rPr>
          <w:rFonts w:ascii="Times New Roman" w:eastAsia="Times New Roman" w:hAnsi="Times New Roman" w:cs="Times New Roman"/>
          <w:sz w:val="27"/>
          <w:szCs w:val="27"/>
          <w:lang w:eastAsia="pt-BR"/>
        </w:rPr>
        <w:t>Há duas soluções possíveis para vascularizar um órgão: construir a sua rede de vasos sangüíneos de antemão (veja infográfico) ou semear células endoteliais (que formam as paredes dos vasos) e fatores de crescimento específicos junto às células do tecido que se quer construir. A primeira é uma hipótese que está sendo testada. A segunda já funciona em alguns casos.</w:t>
      </w:r>
    </w:p>
    <w:p w:rsidR="000815D1" w:rsidRPr="000815D1" w:rsidRDefault="000815D1" w:rsidP="000815D1">
      <w:pPr>
        <w:spacing w:after="300" w:line="405" w:lineRule="atLeast"/>
        <w:rPr>
          <w:rFonts w:ascii="Times New Roman" w:eastAsia="Times New Roman" w:hAnsi="Times New Roman" w:cs="Times New Roman"/>
          <w:sz w:val="27"/>
          <w:szCs w:val="27"/>
          <w:lang w:eastAsia="pt-BR"/>
        </w:rPr>
      </w:pPr>
      <w:r w:rsidRPr="000815D1">
        <w:rPr>
          <w:rFonts w:ascii="Times New Roman" w:eastAsia="Times New Roman" w:hAnsi="Times New Roman" w:cs="Times New Roman"/>
          <w:sz w:val="27"/>
          <w:szCs w:val="27"/>
          <w:lang w:eastAsia="pt-BR"/>
        </w:rPr>
        <w:t xml:space="preserve">“Costumo dizer que construir um órgão é como fazer uma casa”, diz o urologista paulista Marcos Giannetti, que trabalhou por dois anos no Children´s Hospital de Boston, na equipe de Anthony Atala, o todo-poderoso </w:t>
      </w:r>
      <w:r w:rsidRPr="000815D1">
        <w:rPr>
          <w:rFonts w:ascii="Times New Roman" w:eastAsia="Times New Roman" w:hAnsi="Times New Roman" w:cs="Times New Roman"/>
          <w:sz w:val="27"/>
          <w:szCs w:val="27"/>
          <w:lang w:eastAsia="pt-BR"/>
        </w:rPr>
        <w:lastRenderedPageBreak/>
        <w:t>da engenharia de tecidos. “Para fazer a parede, você tem de empilhar os tijolos. Mas, para ter uma casa, não bastam as paredes. É preciso água, energia, comunicação. Na engenharia de tecidos, nós já somos capazes de construir paredes de células e estamos começando a fazer os encanamentos.”</w:t>
      </w:r>
    </w:p>
    <w:p w:rsidR="000815D1" w:rsidRPr="000815D1" w:rsidRDefault="000815D1" w:rsidP="000815D1">
      <w:pPr>
        <w:spacing w:after="300" w:line="405" w:lineRule="atLeast"/>
        <w:rPr>
          <w:rFonts w:ascii="Times New Roman" w:eastAsia="Times New Roman" w:hAnsi="Times New Roman" w:cs="Times New Roman"/>
          <w:sz w:val="27"/>
          <w:szCs w:val="27"/>
          <w:lang w:eastAsia="pt-BR"/>
        </w:rPr>
      </w:pPr>
      <w:r w:rsidRPr="000815D1">
        <w:rPr>
          <w:rFonts w:ascii="Times New Roman" w:eastAsia="Times New Roman" w:hAnsi="Times New Roman" w:cs="Times New Roman"/>
          <w:sz w:val="27"/>
          <w:szCs w:val="27"/>
          <w:lang w:eastAsia="pt-BR"/>
        </w:rPr>
        <w:t> </w:t>
      </w:r>
    </w:p>
    <w:p w:rsidR="000815D1" w:rsidRPr="000815D1" w:rsidRDefault="000815D1" w:rsidP="000815D1">
      <w:pPr>
        <w:shd w:val="clear" w:color="auto" w:fill="FFFFFF"/>
        <w:spacing w:after="0" w:line="240" w:lineRule="auto"/>
        <w:outlineLvl w:val="3"/>
        <w:rPr>
          <w:rFonts w:ascii="Times New Roman" w:eastAsia="Times New Roman" w:hAnsi="Times New Roman" w:cs="Times New Roman"/>
          <w:b/>
          <w:bCs/>
          <w:sz w:val="24"/>
          <w:szCs w:val="24"/>
          <w:lang w:eastAsia="pt-BR"/>
        </w:rPr>
      </w:pPr>
      <w:r w:rsidRPr="000815D1">
        <w:rPr>
          <w:rFonts w:ascii="Times New Roman" w:eastAsia="Times New Roman" w:hAnsi="Times New Roman" w:cs="Times New Roman"/>
          <w:b/>
          <w:bCs/>
          <w:sz w:val="24"/>
          <w:szCs w:val="24"/>
          <w:lang w:eastAsia="pt-BR"/>
        </w:rPr>
        <w:t>Vamos por partes</w:t>
      </w:r>
    </w:p>
    <w:p w:rsidR="000815D1" w:rsidRPr="000815D1" w:rsidRDefault="000815D1" w:rsidP="000815D1">
      <w:pPr>
        <w:shd w:val="clear" w:color="auto" w:fill="FFFFFF"/>
        <w:spacing w:after="0" w:line="240" w:lineRule="auto"/>
        <w:outlineLvl w:val="4"/>
        <w:rPr>
          <w:rFonts w:ascii="Times New Roman" w:eastAsia="Times New Roman" w:hAnsi="Times New Roman" w:cs="Times New Roman"/>
          <w:b/>
          <w:bCs/>
          <w:sz w:val="20"/>
          <w:szCs w:val="20"/>
          <w:lang w:eastAsia="pt-BR"/>
        </w:rPr>
      </w:pPr>
      <w:r w:rsidRPr="000815D1">
        <w:rPr>
          <w:rFonts w:ascii="Times New Roman" w:eastAsia="Times New Roman" w:hAnsi="Times New Roman" w:cs="Times New Roman"/>
          <w:b/>
          <w:bCs/>
          <w:sz w:val="20"/>
          <w:szCs w:val="20"/>
          <w:lang w:eastAsia="pt-BR"/>
        </w:rPr>
        <w:t>Como andam os estudos da engenharia de tecidos, órgão por órgão</w:t>
      </w:r>
    </w:p>
    <w:p w:rsidR="000815D1" w:rsidRPr="000815D1" w:rsidRDefault="000815D1" w:rsidP="000815D1">
      <w:pPr>
        <w:shd w:val="clear" w:color="auto" w:fill="FFFFFF"/>
        <w:spacing w:after="0" w:line="300" w:lineRule="atLeast"/>
        <w:rPr>
          <w:rFonts w:ascii="Times New Roman" w:eastAsia="Times New Roman" w:hAnsi="Times New Roman" w:cs="Times New Roman"/>
          <w:sz w:val="21"/>
          <w:szCs w:val="21"/>
          <w:lang w:eastAsia="pt-BR"/>
        </w:rPr>
      </w:pPr>
      <w:r w:rsidRPr="000815D1">
        <w:rPr>
          <w:rFonts w:ascii="Times New Roman" w:eastAsia="Times New Roman" w:hAnsi="Times New Roman" w:cs="Times New Roman"/>
          <w:b/>
          <w:bCs/>
          <w:sz w:val="21"/>
          <w:szCs w:val="21"/>
          <w:bdr w:val="none" w:sz="0" w:space="0" w:color="auto" w:frame="1"/>
          <w:lang w:eastAsia="pt-BR"/>
        </w:rPr>
        <w:t>PELE</w:t>
      </w:r>
    </w:p>
    <w:p w:rsidR="000815D1" w:rsidRPr="000815D1" w:rsidRDefault="000815D1" w:rsidP="000815D1">
      <w:pPr>
        <w:shd w:val="clear" w:color="auto" w:fill="FFFFFF"/>
        <w:spacing w:after="300" w:line="300" w:lineRule="atLeast"/>
        <w:rPr>
          <w:rFonts w:ascii="Times New Roman" w:eastAsia="Times New Roman" w:hAnsi="Times New Roman" w:cs="Times New Roman"/>
          <w:sz w:val="21"/>
          <w:szCs w:val="21"/>
          <w:lang w:eastAsia="pt-BR"/>
        </w:rPr>
      </w:pPr>
      <w:r w:rsidRPr="000815D1">
        <w:rPr>
          <w:rFonts w:ascii="Times New Roman" w:eastAsia="Times New Roman" w:hAnsi="Times New Roman" w:cs="Times New Roman"/>
          <w:sz w:val="21"/>
          <w:szCs w:val="21"/>
          <w:lang w:eastAsia="pt-BR"/>
        </w:rPr>
        <w:t>Já existe mais de um substitutivo bioartificial de pele. Alguns têm derme e epiderme, outros só têm um dos dois. O produto feito a partir de células do tecido conjuntivo, por exemplo, é só a derme, usada principalmente em pacientes com úlcera de pele. Tais células são colhidas do prepúcio de bebês recém-nascidos e semeadas em um polímero biodegradável originalmente desenvolvido para suturas cirúrgicas.</w:t>
      </w:r>
    </w:p>
    <w:p w:rsidR="000815D1" w:rsidRPr="000815D1" w:rsidRDefault="000815D1" w:rsidP="000815D1">
      <w:pPr>
        <w:shd w:val="clear" w:color="auto" w:fill="FFFFFF"/>
        <w:spacing w:after="0" w:line="300" w:lineRule="atLeast"/>
        <w:rPr>
          <w:rFonts w:ascii="Times New Roman" w:eastAsia="Times New Roman" w:hAnsi="Times New Roman" w:cs="Times New Roman"/>
          <w:sz w:val="21"/>
          <w:szCs w:val="21"/>
          <w:lang w:eastAsia="pt-BR"/>
        </w:rPr>
      </w:pPr>
      <w:r w:rsidRPr="000815D1">
        <w:rPr>
          <w:rFonts w:ascii="Times New Roman" w:eastAsia="Times New Roman" w:hAnsi="Times New Roman" w:cs="Times New Roman"/>
          <w:b/>
          <w:bCs/>
          <w:sz w:val="21"/>
          <w:szCs w:val="21"/>
          <w:bdr w:val="none" w:sz="0" w:space="0" w:color="auto" w:frame="1"/>
          <w:lang w:eastAsia="pt-BR"/>
        </w:rPr>
        <w:t>CARTILAGEM E OSS</w:t>
      </w:r>
    </w:p>
    <w:p w:rsidR="000815D1" w:rsidRPr="000815D1" w:rsidRDefault="000815D1" w:rsidP="000815D1">
      <w:pPr>
        <w:shd w:val="clear" w:color="auto" w:fill="FFFFFF"/>
        <w:spacing w:after="300" w:line="300" w:lineRule="atLeast"/>
        <w:rPr>
          <w:rFonts w:ascii="Times New Roman" w:eastAsia="Times New Roman" w:hAnsi="Times New Roman" w:cs="Times New Roman"/>
          <w:sz w:val="21"/>
          <w:szCs w:val="21"/>
          <w:lang w:eastAsia="pt-BR"/>
        </w:rPr>
      </w:pPr>
      <w:r w:rsidRPr="000815D1">
        <w:rPr>
          <w:rFonts w:ascii="Times New Roman" w:eastAsia="Times New Roman" w:hAnsi="Times New Roman" w:cs="Times New Roman"/>
          <w:sz w:val="21"/>
          <w:szCs w:val="21"/>
          <w:lang w:eastAsia="pt-BR"/>
        </w:rPr>
        <w:t>Sem irrigação por vasos capilares, o tecido cartilaginoso não requer muita tecnologia para ser reproduzido. Hoje já se fazem implantes de condrócitos (células de cartilagem) em articulações, sem semeá-los em uma matriz. Os condrócitos se organizam sobre a cartilagem lesada. No caso dos ossos, a tecnologia mais testada hoje em dia é o desenvolvimento do tecido in situ. Ou seja, no lugar. Os médicos implantam enxertos de polímeros biodegradáveis, unindo as partes do osso lesado e esperam que as próprias células desses ossos tomem conta da estrutura porosa.</w:t>
      </w:r>
    </w:p>
    <w:p w:rsidR="000815D1" w:rsidRPr="000815D1" w:rsidRDefault="000815D1" w:rsidP="000815D1">
      <w:pPr>
        <w:shd w:val="clear" w:color="auto" w:fill="FFFFFF"/>
        <w:spacing w:after="0" w:line="300" w:lineRule="atLeast"/>
        <w:rPr>
          <w:rFonts w:ascii="Times New Roman" w:eastAsia="Times New Roman" w:hAnsi="Times New Roman" w:cs="Times New Roman"/>
          <w:sz w:val="21"/>
          <w:szCs w:val="21"/>
          <w:lang w:eastAsia="pt-BR"/>
        </w:rPr>
      </w:pPr>
      <w:r w:rsidRPr="000815D1">
        <w:rPr>
          <w:rFonts w:ascii="Times New Roman" w:eastAsia="Times New Roman" w:hAnsi="Times New Roman" w:cs="Times New Roman"/>
          <w:b/>
          <w:bCs/>
          <w:sz w:val="21"/>
          <w:szCs w:val="21"/>
          <w:bdr w:val="none" w:sz="0" w:space="0" w:color="auto" w:frame="1"/>
          <w:lang w:eastAsia="pt-BR"/>
        </w:rPr>
        <w:t>OLHOS</w:t>
      </w:r>
    </w:p>
    <w:p w:rsidR="000815D1" w:rsidRPr="000815D1" w:rsidRDefault="000815D1" w:rsidP="000815D1">
      <w:pPr>
        <w:shd w:val="clear" w:color="auto" w:fill="FFFFFF"/>
        <w:spacing w:after="300" w:line="300" w:lineRule="atLeast"/>
        <w:rPr>
          <w:rFonts w:ascii="Times New Roman" w:eastAsia="Times New Roman" w:hAnsi="Times New Roman" w:cs="Times New Roman"/>
          <w:sz w:val="21"/>
          <w:szCs w:val="21"/>
          <w:lang w:eastAsia="pt-BR"/>
        </w:rPr>
      </w:pPr>
      <w:r w:rsidRPr="000815D1">
        <w:rPr>
          <w:rFonts w:ascii="Times New Roman" w:eastAsia="Times New Roman" w:hAnsi="Times New Roman" w:cs="Times New Roman"/>
          <w:sz w:val="21"/>
          <w:szCs w:val="21"/>
          <w:lang w:eastAsia="pt-BR"/>
        </w:rPr>
        <w:t>Já existem córneas bioartificiais em testes pré-clínicos. Na Universidade de Toronto, no Canadá, foi desenvolvido um biomaterial óptico transparente de boa adesão para tratar cegueira provocada por problemas na córnea. Há também estudos para cultivo e transplante de retina, além do implante de células-tronco.</w:t>
      </w:r>
    </w:p>
    <w:p w:rsidR="000815D1" w:rsidRPr="000815D1" w:rsidRDefault="000815D1" w:rsidP="000815D1">
      <w:pPr>
        <w:shd w:val="clear" w:color="auto" w:fill="FFFFFF"/>
        <w:spacing w:after="0" w:line="300" w:lineRule="atLeast"/>
        <w:rPr>
          <w:rFonts w:ascii="Times New Roman" w:eastAsia="Times New Roman" w:hAnsi="Times New Roman" w:cs="Times New Roman"/>
          <w:sz w:val="21"/>
          <w:szCs w:val="21"/>
          <w:lang w:eastAsia="pt-BR"/>
        </w:rPr>
      </w:pPr>
      <w:r w:rsidRPr="000815D1">
        <w:rPr>
          <w:rFonts w:ascii="Times New Roman" w:eastAsia="Times New Roman" w:hAnsi="Times New Roman" w:cs="Times New Roman"/>
          <w:b/>
          <w:bCs/>
          <w:sz w:val="21"/>
          <w:szCs w:val="21"/>
          <w:bdr w:val="none" w:sz="0" w:space="0" w:color="auto" w:frame="1"/>
          <w:lang w:eastAsia="pt-BR"/>
        </w:rPr>
        <w:t>RINS</w:t>
      </w:r>
    </w:p>
    <w:p w:rsidR="000815D1" w:rsidRPr="000815D1" w:rsidRDefault="000815D1" w:rsidP="000815D1">
      <w:pPr>
        <w:shd w:val="clear" w:color="auto" w:fill="FFFFFF"/>
        <w:spacing w:after="300" w:line="300" w:lineRule="atLeast"/>
        <w:rPr>
          <w:rFonts w:ascii="Times New Roman" w:eastAsia="Times New Roman" w:hAnsi="Times New Roman" w:cs="Times New Roman"/>
          <w:sz w:val="21"/>
          <w:szCs w:val="21"/>
          <w:lang w:eastAsia="pt-BR"/>
        </w:rPr>
      </w:pPr>
      <w:r w:rsidRPr="000815D1">
        <w:rPr>
          <w:rFonts w:ascii="Times New Roman" w:eastAsia="Times New Roman" w:hAnsi="Times New Roman" w:cs="Times New Roman"/>
          <w:sz w:val="21"/>
          <w:szCs w:val="21"/>
          <w:lang w:eastAsia="pt-BR"/>
        </w:rPr>
        <w:t>Ainda deve demorar para que se possa reproduzi-los em laboratório. Hoje já se desenvolvem pequenas estruturas celulares que conseguem exercer algumas das funções renais. Mas essas estruturas são microscópicas e não dão conta de filtrar o sangue nem de um inseto. As tentativas de ampliar o modelo esbarram no problema da vascularização e da arquitetura dos tecidos.</w:t>
      </w:r>
    </w:p>
    <w:p w:rsidR="000815D1" w:rsidRPr="000815D1" w:rsidRDefault="000815D1" w:rsidP="000815D1">
      <w:pPr>
        <w:shd w:val="clear" w:color="auto" w:fill="FFFFFF"/>
        <w:spacing w:after="0" w:line="300" w:lineRule="atLeast"/>
        <w:rPr>
          <w:rFonts w:ascii="Times New Roman" w:eastAsia="Times New Roman" w:hAnsi="Times New Roman" w:cs="Times New Roman"/>
          <w:sz w:val="21"/>
          <w:szCs w:val="21"/>
          <w:lang w:eastAsia="pt-BR"/>
        </w:rPr>
      </w:pPr>
      <w:r w:rsidRPr="000815D1">
        <w:rPr>
          <w:rFonts w:ascii="Times New Roman" w:eastAsia="Times New Roman" w:hAnsi="Times New Roman" w:cs="Times New Roman"/>
          <w:b/>
          <w:bCs/>
          <w:sz w:val="21"/>
          <w:szCs w:val="21"/>
          <w:bdr w:val="none" w:sz="0" w:space="0" w:color="auto" w:frame="1"/>
          <w:lang w:eastAsia="pt-BR"/>
        </w:rPr>
        <w:t>DENTES</w:t>
      </w:r>
    </w:p>
    <w:p w:rsidR="000815D1" w:rsidRPr="000815D1" w:rsidRDefault="000815D1" w:rsidP="000815D1">
      <w:pPr>
        <w:shd w:val="clear" w:color="auto" w:fill="FFFFFF"/>
        <w:spacing w:after="300" w:line="300" w:lineRule="atLeast"/>
        <w:rPr>
          <w:rFonts w:ascii="Times New Roman" w:eastAsia="Times New Roman" w:hAnsi="Times New Roman" w:cs="Times New Roman"/>
          <w:sz w:val="21"/>
          <w:szCs w:val="21"/>
          <w:lang w:eastAsia="pt-BR"/>
        </w:rPr>
      </w:pPr>
      <w:r w:rsidRPr="000815D1">
        <w:rPr>
          <w:rFonts w:ascii="Times New Roman" w:eastAsia="Times New Roman" w:hAnsi="Times New Roman" w:cs="Times New Roman"/>
          <w:sz w:val="21"/>
          <w:szCs w:val="21"/>
          <w:lang w:eastAsia="pt-BR"/>
        </w:rPr>
        <w:t>Pesquisadores americanos e brasileiros já desenvolveram dentes em ratos. Nenhuma técnica testada conseguiu ainda dentes perfeitos, com todas as camadas de tecidos dos dentes originais. Mas os estudos indicam que, com alguns acertos, em poucos anos será possível substituir as próteses de resina por dentes vivos. Há ainda experiências com células-tronco injetadas no maxilar para fazer crescer dentes novos.</w:t>
      </w:r>
    </w:p>
    <w:p w:rsidR="000815D1" w:rsidRPr="000815D1" w:rsidRDefault="000815D1" w:rsidP="000815D1">
      <w:pPr>
        <w:shd w:val="clear" w:color="auto" w:fill="FFFFFF"/>
        <w:spacing w:after="0" w:line="300" w:lineRule="atLeast"/>
        <w:rPr>
          <w:rFonts w:ascii="Times New Roman" w:eastAsia="Times New Roman" w:hAnsi="Times New Roman" w:cs="Times New Roman"/>
          <w:sz w:val="21"/>
          <w:szCs w:val="21"/>
          <w:lang w:eastAsia="pt-BR"/>
        </w:rPr>
      </w:pPr>
      <w:r w:rsidRPr="000815D1">
        <w:rPr>
          <w:rFonts w:ascii="Times New Roman" w:eastAsia="Times New Roman" w:hAnsi="Times New Roman" w:cs="Times New Roman"/>
          <w:b/>
          <w:bCs/>
          <w:sz w:val="21"/>
          <w:szCs w:val="21"/>
          <w:bdr w:val="none" w:sz="0" w:space="0" w:color="auto" w:frame="1"/>
          <w:lang w:eastAsia="pt-BR"/>
        </w:rPr>
        <w:t>BEXIGA</w:t>
      </w:r>
    </w:p>
    <w:p w:rsidR="000815D1" w:rsidRPr="000815D1" w:rsidRDefault="000815D1" w:rsidP="000815D1">
      <w:pPr>
        <w:shd w:val="clear" w:color="auto" w:fill="FFFFFF"/>
        <w:spacing w:after="300" w:line="300" w:lineRule="atLeast"/>
        <w:rPr>
          <w:rFonts w:ascii="Times New Roman" w:eastAsia="Times New Roman" w:hAnsi="Times New Roman" w:cs="Times New Roman"/>
          <w:sz w:val="21"/>
          <w:szCs w:val="21"/>
          <w:lang w:eastAsia="pt-BR"/>
        </w:rPr>
      </w:pPr>
      <w:r w:rsidRPr="000815D1">
        <w:rPr>
          <w:rFonts w:ascii="Times New Roman" w:eastAsia="Times New Roman" w:hAnsi="Times New Roman" w:cs="Times New Roman"/>
          <w:sz w:val="21"/>
          <w:szCs w:val="21"/>
          <w:lang w:eastAsia="pt-BR"/>
        </w:rPr>
        <w:lastRenderedPageBreak/>
        <w:t>A bexiga provavelmente será o primeiro grande órgão desenvolvido em laboratório a ser aprovado para uso em humanos. Ela tem uma estrutura razoavelmente simples com apenas dois tipos de tecidos, músculo e mucosa. E não tem de metabolizar nada. Hoje já se faz uma série de “remendos” no aparelho urinário com tecidos desenvolvidos por engenharia de tecidos: na própria bexiga, na uretra e em outros tubos de conexão.</w:t>
      </w:r>
    </w:p>
    <w:p w:rsidR="000815D1" w:rsidRPr="000815D1" w:rsidRDefault="000815D1" w:rsidP="000815D1">
      <w:pPr>
        <w:shd w:val="clear" w:color="auto" w:fill="FFFFFF"/>
        <w:spacing w:after="0" w:line="300" w:lineRule="atLeast"/>
        <w:rPr>
          <w:rFonts w:ascii="Times New Roman" w:eastAsia="Times New Roman" w:hAnsi="Times New Roman" w:cs="Times New Roman"/>
          <w:sz w:val="21"/>
          <w:szCs w:val="21"/>
          <w:lang w:eastAsia="pt-BR"/>
        </w:rPr>
      </w:pPr>
      <w:r w:rsidRPr="000815D1">
        <w:rPr>
          <w:rFonts w:ascii="Times New Roman" w:eastAsia="Times New Roman" w:hAnsi="Times New Roman" w:cs="Times New Roman"/>
          <w:b/>
          <w:bCs/>
          <w:sz w:val="21"/>
          <w:szCs w:val="21"/>
          <w:bdr w:val="none" w:sz="0" w:space="0" w:color="auto" w:frame="1"/>
          <w:lang w:eastAsia="pt-BR"/>
        </w:rPr>
        <w:t>CORAÇÃO</w:t>
      </w:r>
    </w:p>
    <w:p w:rsidR="000815D1" w:rsidRPr="000815D1" w:rsidRDefault="000815D1" w:rsidP="000815D1">
      <w:pPr>
        <w:shd w:val="clear" w:color="auto" w:fill="FFFFFF"/>
        <w:spacing w:after="300" w:line="300" w:lineRule="atLeast"/>
        <w:rPr>
          <w:rFonts w:ascii="Times New Roman" w:eastAsia="Times New Roman" w:hAnsi="Times New Roman" w:cs="Times New Roman"/>
          <w:sz w:val="21"/>
          <w:szCs w:val="21"/>
          <w:lang w:eastAsia="pt-BR"/>
        </w:rPr>
      </w:pPr>
      <w:r w:rsidRPr="000815D1">
        <w:rPr>
          <w:rFonts w:ascii="Times New Roman" w:eastAsia="Times New Roman" w:hAnsi="Times New Roman" w:cs="Times New Roman"/>
          <w:sz w:val="21"/>
          <w:szCs w:val="21"/>
          <w:lang w:eastAsia="pt-BR"/>
        </w:rPr>
        <w:t>A cardiologia é uma das áreas que mais têm avançado na engenharia de tecidos. Terapias com célula-tronco desenvolvidas no Brasil, por exemplo, têm tido ótimos resultados na recuperação de pacientes infartados e com mal de Chagas. Já se fabricam pedaços do miocárdio capazes de pulsar e válvulas que apresentam bons resultados.</w:t>
      </w:r>
    </w:p>
    <w:p w:rsidR="000815D1" w:rsidRPr="000815D1" w:rsidRDefault="000815D1" w:rsidP="000815D1">
      <w:pPr>
        <w:shd w:val="clear" w:color="auto" w:fill="FFFFFF"/>
        <w:spacing w:after="0" w:line="300" w:lineRule="atLeast"/>
        <w:rPr>
          <w:rFonts w:ascii="Times New Roman" w:eastAsia="Times New Roman" w:hAnsi="Times New Roman" w:cs="Times New Roman"/>
          <w:sz w:val="21"/>
          <w:szCs w:val="21"/>
          <w:lang w:eastAsia="pt-BR"/>
        </w:rPr>
      </w:pPr>
      <w:r w:rsidRPr="000815D1">
        <w:rPr>
          <w:rFonts w:ascii="Times New Roman" w:eastAsia="Times New Roman" w:hAnsi="Times New Roman" w:cs="Times New Roman"/>
          <w:b/>
          <w:bCs/>
          <w:sz w:val="21"/>
          <w:szCs w:val="21"/>
          <w:bdr w:val="none" w:sz="0" w:space="0" w:color="auto" w:frame="1"/>
          <w:lang w:eastAsia="pt-BR"/>
        </w:rPr>
        <w:t>FÍGADO</w:t>
      </w:r>
    </w:p>
    <w:p w:rsidR="000815D1" w:rsidRPr="000815D1" w:rsidRDefault="000815D1" w:rsidP="000815D1">
      <w:pPr>
        <w:shd w:val="clear" w:color="auto" w:fill="FFFFFF"/>
        <w:spacing w:after="300" w:line="300" w:lineRule="atLeast"/>
        <w:rPr>
          <w:rFonts w:ascii="Times New Roman" w:eastAsia="Times New Roman" w:hAnsi="Times New Roman" w:cs="Times New Roman"/>
          <w:sz w:val="21"/>
          <w:szCs w:val="21"/>
          <w:lang w:eastAsia="pt-BR"/>
        </w:rPr>
      </w:pPr>
      <w:r w:rsidRPr="000815D1">
        <w:rPr>
          <w:rFonts w:ascii="Times New Roman" w:eastAsia="Times New Roman" w:hAnsi="Times New Roman" w:cs="Times New Roman"/>
          <w:sz w:val="21"/>
          <w:szCs w:val="21"/>
          <w:lang w:eastAsia="pt-BR"/>
        </w:rPr>
        <w:t>O fígado é um dos órgãos mais difíceis de se reproduzir in vitro porque, além de ter uma estrutura muito complexa onde vários tipos de células exercem funções diferentes, ele é altamente vascularizado. Atualmente, o que já existe e está em fase de testes clínicos são os biorreatores, máquinas semivivas que mantêm em seu interior hepatócitos de porco. O sangue de pacientes com falência hepática aguda, à espera de um transplante, passa por essas células e é metabolizado por elas.</w:t>
      </w:r>
    </w:p>
    <w:p w:rsidR="000815D1" w:rsidRPr="000815D1" w:rsidRDefault="000815D1" w:rsidP="000815D1">
      <w:pPr>
        <w:shd w:val="clear" w:color="auto" w:fill="FFFFFF"/>
        <w:spacing w:after="300" w:line="300" w:lineRule="atLeast"/>
        <w:rPr>
          <w:rFonts w:ascii="Times New Roman" w:eastAsia="Times New Roman" w:hAnsi="Times New Roman" w:cs="Times New Roman"/>
          <w:sz w:val="21"/>
          <w:szCs w:val="21"/>
          <w:lang w:eastAsia="pt-BR"/>
        </w:rPr>
      </w:pPr>
      <w:r w:rsidRPr="000815D1">
        <w:rPr>
          <w:rFonts w:ascii="Times New Roman" w:eastAsia="Times New Roman" w:hAnsi="Times New Roman" w:cs="Times New Roman"/>
          <w:sz w:val="21"/>
          <w:szCs w:val="21"/>
          <w:lang w:eastAsia="pt-BR"/>
        </w:rPr>
        <w:t> </w:t>
      </w:r>
    </w:p>
    <w:p w:rsidR="000815D1" w:rsidRPr="000815D1" w:rsidRDefault="000815D1" w:rsidP="000815D1">
      <w:pPr>
        <w:shd w:val="clear" w:color="auto" w:fill="FFFFFF"/>
        <w:spacing w:after="0" w:line="240" w:lineRule="auto"/>
        <w:outlineLvl w:val="3"/>
        <w:rPr>
          <w:rFonts w:ascii="Times New Roman" w:eastAsia="Times New Roman" w:hAnsi="Times New Roman" w:cs="Times New Roman"/>
          <w:b/>
          <w:bCs/>
          <w:sz w:val="24"/>
          <w:szCs w:val="24"/>
          <w:lang w:eastAsia="pt-BR"/>
        </w:rPr>
      </w:pPr>
      <w:r w:rsidRPr="000815D1">
        <w:rPr>
          <w:rFonts w:ascii="Times New Roman" w:eastAsia="Times New Roman" w:hAnsi="Times New Roman" w:cs="Times New Roman"/>
          <w:b/>
          <w:bCs/>
          <w:sz w:val="24"/>
          <w:szCs w:val="24"/>
          <w:lang w:eastAsia="pt-BR"/>
        </w:rPr>
        <w:t>Sorriso renovado</w:t>
      </w:r>
    </w:p>
    <w:p w:rsidR="000815D1" w:rsidRPr="000815D1" w:rsidRDefault="000815D1" w:rsidP="000815D1">
      <w:pPr>
        <w:shd w:val="clear" w:color="auto" w:fill="FFFFFF"/>
        <w:spacing w:after="0" w:line="240" w:lineRule="auto"/>
        <w:outlineLvl w:val="4"/>
        <w:rPr>
          <w:rFonts w:ascii="Times New Roman" w:eastAsia="Times New Roman" w:hAnsi="Times New Roman" w:cs="Times New Roman"/>
          <w:b/>
          <w:bCs/>
          <w:sz w:val="20"/>
          <w:szCs w:val="20"/>
          <w:lang w:eastAsia="pt-BR"/>
        </w:rPr>
      </w:pPr>
      <w:r w:rsidRPr="000815D1">
        <w:rPr>
          <w:rFonts w:ascii="Times New Roman" w:eastAsia="Times New Roman" w:hAnsi="Times New Roman" w:cs="Times New Roman"/>
          <w:b/>
          <w:bCs/>
          <w:sz w:val="20"/>
          <w:szCs w:val="20"/>
          <w:lang w:eastAsia="pt-BR"/>
        </w:rPr>
        <w:t>Como a ciência vai gerar dentes de reposição a partir de células humanas</w:t>
      </w:r>
    </w:p>
    <w:p w:rsidR="000815D1" w:rsidRPr="000815D1" w:rsidRDefault="000815D1" w:rsidP="000815D1">
      <w:pPr>
        <w:shd w:val="clear" w:color="auto" w:fill="FFFFFF"/>
        <w:spacing w:after="300" w:line="300" w:lineRule="atLeast"/>
        <w:rPr>
          <w:rFonts w:ascii="Times New Roman" w:eastAsia="Times New Roman" w:hAnsi="Times New Roman" w:cs="Times New Roman"/>
          <w:sz w:val="21"/>
          <w:szCs w:val="21"/>
          <w:lang w:eastAsia="pt-BR"/>
        </w:rPr>
      </w:pPr>
      <w:r w:rsidRPr="000815D1">
        <w:rPr>
          <w:rFonts w:ascii="Times New Roman" w:eastAsia="Times New Roman" w:hAnsi="Times New Roman" w:cs="Times New Roman"/>
          <w:sz w:val="21"/>
          <w:szCs w:val="21"/>
          <w:lang w:eastAsia="pt-BR"/>
        </w:rPr>
        <w:t>1. Em um futuro não muito distante, todo mundo terá células extraídas de dentes de leite ou do siso. Essas células serão guardadas em um banco</w:t>
      </w:r>
    </w:p>
    <w:p w:rsidR="000815D1" w:rsidRPr="000815D1" w:rsidRDefault="000815D1" w:rsidP="000815D1">
      <w:pPr>
        <w:shd w:val="clear" w:color="auto" w:fill="FFFFFF"/>
        <w:spacing w:after="300" w:line="300" w:lineRule="atLeast"/>
        <w:rPr>
          <w:rFonts w:ascii="Times New Roman" w:eastAsia="Times New Roman" w:hAnsi="Times New Roman" w:cs="Times New Roman"/>
          <w:sz w:val="21"/>
          <w:szCs w:val="21"/>
          <w:lang w:eastAsia="pt-BR"/>
        </w:rPr>
      </w:pPr>
      <w:r w:rsidRPr="000815D1">
        <w:rPr>
          <w:rFonts w:ascii="Times New Roman" w:eastAsia="Times New Roman" w:hAnsi="Times New Roman" w:cs="Times New Roman"/>
          <w:sz w:val="21"/>
          <w:szCs w:val="21"/>
          <w:lang w:eastAsia="pt-BR"/>
        </w:rPr>
        <w:t>2. Quando houver necessidade de repor um dente perdido, essas células serão implantadas em um molde de polímero que tenha a forma do dente original</w:t>
      </w:r>
    </w:p>
    <w:p w:rsidR="000815D1" w:rsidRPr="000815D1" w:rsidRDefault="000815D1" w:rsidP="000815D1">
      <w:pPr>
        <w:shd w:val="clear" w:color="auto" w:fill="FFFFFF"/>
        <w:spacing w:after="300" w:line="300" w:lineRule="atLeast"/>
        <w:rPr>
          <w:rFonts w:ascii="Times New Roman" w:eastAsia="Times New Roman" w:hAnsi="Times New Roman" w:cs="Times New Roman"/>
          <w:sz w:val="21"/>
          <w:szCs w:val="21"/>
          <w:lang w:eastAsia="pt-BR"/>
        </w:rPr>
      </w:pPr>
      <w:r w:rsidRPr="000815D1">
        <w:rPr>
          <w:rFonts w:ascii="Times New Roman" w:eastAsia="Times New Roman" w:hAnsi="Times New Roman" w:cs="Times New Roman"/>
          <w:sz w:val="21"/>
          <w:szCs w:val="21"/>
          <w:lang w:eastAsia="pt-BR"/>
        </w:rPr>
        <w:t>3. O molde será, então, implantado no corpo de um animal, como um rato, que fornecerá os nutrientes para que as células se multipliquem</w:t>
      </w:r>
    </w:p>
    <w:p w:rsidR="000815D1" w:rsidRPr="000815D1" w:rsidRDefault="000815D1" w:rsidP="000815D1">
      <w:pPr>
        <w:shd w:val="clear" w:color="auto" w:fill="FFFFFF"/>
        <w:spacing w:after="300" w:line="300" w:lineRule="atLeast"/>
        <w:rPr>
          <w:rFonts w:ascii="Times New Roman" w:eastAsia="Times New Roman" w:hAnsi="Times New Roman" w:cs="Times New Roman"/>
          <w:sz w:val="21"/>
          <w:szCs w:val="21"/>
          <w:lang w:eastAsia="pt-BR"/>
        </w:rPr>
      </w:pPr>
      <w:r w:rsidRPr="000815D1">
        <w:rPr>
          <w:rFonts w:ascii="Times New Roman" w:eastAsia="Times New Roman" w:hAnsi="Times New Roman" w:cs="Times New Roman"/>
          <w:sz w:val="21"/>
          <w:szCs w:val="21"/>
          <w:lang w:eastAsia="pt-BR"/>
        </w:rPr>
        <w:t>4. Em algumas semanas, as células terão consumido o molde e gerado um novo dente, pronto para ser implantado na boca do doador-receptor</w:t>
      </w:r>
    </w:p>
    <w:p w:rsidR="000815D1" w:rsidRPr="000815D1" w:rsidRDefault="000815D1" w:rsidP="000815D1">
      <w:pPr>
        <w:shd w:val="clear" w:color="auto" w:fill="FFFFFF"/>
        <w:spacing w:after="300" w:line="300" w:lineRule="atLeast"/>
        <w:rPr>
          <w:rFonts w:ascii="Times New Roman" w:eastAsia="Times New Roman" w:hAnsi="Times New Roman" w:cs="Times New Roman"/>
          <w:sz w:val="21"/>
          <w:szCs w:val="21"/>
          <w:lang w:eastAsia="pt-BR"/>
        </w:rPr>
      </w:pPr>
      <w:r w:rsidRPr="000815D1">
        <w:rPr>
          <w:rFonts w:ascii="Times New Roman" w:eastAsia="Times New Roman" w:hAnsi="Times New Roman" w:cs="Times New Roman"/>
          <w:sz w:val="21"/>
          <w:szCs w:val="21"/>
          <w:lang w:eastAsia="pt-BR"/>
        </w:rPr>
        <w:t> </w:t>
      </w:r>
    </w:p>
    <w:p w:rsidR="000815D1" w:rsidRPr="000815D1" w:rsidRDefault="000815D1" w:rsidP="000815D1">
      <w:pPr>
        <w:shd w:val="clear" w:color="auto" w:fill="FFFFFF"/>
        <w:spacing w:after="0" w:line="240" w:lineRule="auto"/>
        <w:outlineLvl w:val="3"/>
        <w:rPr>
          <w:rFonts w:ascii="Times New Roman" w:eastAsia="Times New Roman" w:hAnsi="Times New Roman" w:cs="Times New Roman"/>
          <w:b/>
          <w:bCs/>
          <w:sz w:val="24"/>
          <w:szCs w:val="24"/>
          <w:lang w:eastAsia="pt-BR"/>
        </w:rPr>
      </w:pPr>
      <w:r w:rsidRPr="000815D1">
        <w:rPr>
          <w:rFonts w:ascii="Times New Roman" w:eastAsia="Times New Roman" w:hAnsi="Times New Roman" w:cs="Times New Roman"/>
          <w:b/>
          <w:bCs/>
          <w:sz w:val="24"/>
          <w:szCs w:val="24"/>
          <w:lang w:eastAsia="pt-BR"/>
        </w:rPr>
        <w:t>A arquitetura de um fígado</w:t>
      </w:r>
    </w:p>
    <w:p w:rsidR="000815D1" w:rsidRPr="000815D1" w:rsidRDefault="000815D1" w:rsidP="000815D1">
      <w:pPr>
        <w:shd w:val="clear" w:color="auto" w:fill="FFFFFF"/>
        <w:spacing w:after="0" w:line="240" w:lineRule="auto"/>
        <w:outlineLvl w:val="4"/>
        <w:rPr>
          <w:rFonts w:ascii="Times New Roman" w:eastAsia="Times New Roman" w:hAnsi="Times New Roman" w:cs="Times New Roman"/>
          <w:b/>
          <w:bCs/>
          <w:sz w:val="20"/>
          <w:szCs w:val="20"/>
          <w:lang w:eastAsia="pt-BR"/>
        </w:rPr>
      </w:pPr>
      <w:r w:rsidRPr="000815D1">
        <w:rPr>
          <w:rFonts w:ascii="Times New Roman" w:eastAsia="Times New Roman" w:hAnsi="Times New Roman" w:cs="Times New Roman"/>
          <w:b/>
          <w:bCs/>
          <w:sz w:val="20"/>
          <w:szCs w:val="20"/>
          <w:lang w:eastAsia="pt-BR"/>
        </w:rPr>
        <w:t>Recriar o órgão é um dos grandes desafios da bioengenharia. Um dos obstáculos a serem vencidos é a reprodução da intrincada rede de minúsculos vasos</w:t>
      </w:r>
    </w:p>
    <w:p w:rsidR="000815D1" w:rsidRPr="000815D1" w:rsidRDefault="000815D1" w:rsidP="000815D1">
      <w:pPr>
        <w:shd w:val="clear" w:color="auto" w:fill="FFFFFF"/>
        <w:spacing w:after="300" w:line="300" w:lineRule="atLeast"/>
        <w:rPr>
          <w:rFonts w:ascii="Times New Roman" w:eastAsia="Times New Roman" w:hAnsi="Times New Roman" w:cs="Times New Roman"/>
          <w:sz w:val="21"/>
          <w:szCs w:val="21"/>
          <w:lang w:eastAsia="pt-BR"/>
        </w:rPr>
      </w:pPr>
      <w:r w:rsidRPr="000815D1">
        <w:rPr>
          <w:rFonts w:ascii="Times New Roman" w:eastAsia="Times New Roman" w:hAnsi="Times New Roman" w:cs="Times New Roman"/>
          <w:sz w:val="21"/>
          <w:szCs w:val="21"/>
          <w:lang w:eastAsia="pt-BR"/>
        </w:rPr>
        <w:t>1. No fígado de um cadáver humano, cientistas injetam um polímero líquido que penetra nos vasos sangüíneos</w:t>
      </w:r>
    </w:p>
    <w:p w:rsidR="000815D1" w:rsidRPr="000815D1" w:rsidRDefault="000815D1" w:rsidP="000815D1">
      <w:pPr>
        <w:shd w:val="clear" w:color="auto" w:fill="FFFFFF"/>
        <w:spacing w:after="300" w:line="300" w:lineRule="atLeast"/>
        <w:rPr>
          <w:rFonts w:ascii="Times New Roman" w:eastAsia="Times New Roman" w:hAnsi="Times New Roman" w:cs="Times New Roman"/>
          <w:sz w:val="21"/>
          <w:szCs w:val="21"/>
          <w:lang w:eastAsia="pt-BR"/>
        </w:rPr>
      </w:pPr>
      <w:r w:rsidRPr="000815D1">
        <w:rPr>
          <w:rFonts w:ascii="Times New Roman" w:eastAsia="Times New Roman" w:hAnsi="Times New Roman" w:cs="Times New Roman"/>
          <w:sz w:val="21"/>
          <w:szCs w:val="21"/>
          <w:lang w:eastAsia="pt-BR"/>
        </w:rPr>
        <w:t>2. Quando a substância se solidifica, a carne do fígado é dissolvida. Sobra uma estrutura que reproduz o esquema circulatório</w:t>
      </w:r>
    </w:p>
    <w:p w:rsidR="000815D1" w:rsidRPr="000815D1" w:rsidRDefault="000815D1" w:rsidP="000815D1">
      <w:pPr>
        <w:shd w:val="clear" w:color="auto" w:fill="FFFFFF"/>
        <w:spacing w:after="300" w:line="300" w:lineRule="atLeast"/>
        <w:rPr>
          <w:rFonts w:ascii="Times New Roman" w:eastAsia="Times New Roman" w:hAnsi="Times New Roman" w:cs="Times New Roman"/>
          <w:sz w:val="21"/>
          <w:szCs w:val="21"/>
          <w:lang w:eastAsia="pt-BR"/>
        </w:rPr>
      </w:pPr>
      <w:r w:rsidRPr="000815D1">
        <w:rPr>
          <w:rFonts w:ascii="Times New Roman" w:eastAsia="Times New Roman" w:hAnsi="Times New Roman" w:cs="Times New Roman"/>
          <w:sz w:val="21"/>
          <w:szCs w:val="21"/>
          <w:lang w:eastAsia="pt-BR"/>
        </w:rPr>
        <w:lastRenderedPageBreak/>
        <w:t>3. A partir dessa estrutura, um software cria uma imagem tridimensional do fígado e de seus vasos</w:t>
      </w:r>
    </w:p>
    <w:p w:rsidR="000815D1" w:rsidRPr="000815D1" w:rsidRDefault="000815D1" w:rsidP="000815D1">
      <w:pPr>
        <w:shd w:val="clear" w:color="auto" w:fill="FFFFFF"/>
        <w:spacing w:after="300" w:line="300" w:lineRule="atLeast"/>
        <w:rPr>
          <w:rFonts w:ascii="Times New Roman" w:eastAsia="Times New Roman" w:hAnsi="Times New Roman" w:cs="Times New Roman"/>
          <w:sz w:val="21"/>
          <w:szCs w:val="21"/>
          <w:lang w:eastAsia="pt-BR"/>
        </w:rPr>
      </w:pPr>
      <w:r w:rsidRPr="000815D1">
        <w:rPr>
          <w:rFonts w:ascii="Times New Roman" w:eastAsia="Times New Roman" w:hAnsi="Times New Roman" w:cs="Times New Roman"/>
          <w:sz w:val="21"/>
          <w:szCs w:val="21"/>
          <w:lang w:eastAsia="pt-BR"/>
        </w:rPr>
        <w:t>4. Com base nesse modelo, o computador produz lâminas de polímero poroso, que, empilhadas, constituem o molde do fígado vascularizado</w:t>
      </w:r>
    </w:p>
    <w:p w:rsidR="000815D1" w:rsidRPr="000815D1" w:rsidRDefault="000815D1" w:rsidP="000815D1">
      <w:pPr>
        <w:shd w:val="clear" w:color="auto" w:fill="FFFFFF"/>
        <w:spacing w:after="300" w:line="300" w:lineRule="atLeast"/>
        <w:rPr>
          <w:rFonts w:ascii="Times New Roman" w:eastAsia="Times New Roman" w:hAnsi="Times New Roman" w:cs="Times New Roman"/>
          <w:sz w:val="21"/>
          <w:szCs w:val="21"/>
          <w:lang w:eastAsia="pt-BR"/>
        </w:rPr>
      </w:pPr>
      <w:r w:rsidRPr="000815D1">
        <w:rPr>
          <w:rFonts w:ascii="Times New Roman" w:eastAsia="Times New Roman" w:hAnsi="Times New Roman" w:cs="Times New Roman"/>
          <w:sz w:val="21"/>
          <w:szCs w:val="21"/>
          <w:lang w:eastAsia="pt-BR"/>
        </w:rPr>
        <w:t>5. Células do receptor são implantadas nesse molde. Ele é mantido em um biorreator que fornece nutrientes e energia para as células</w:t>
      </w:r>
    </w:p>
    <w:p w:rsidR="000815D1" w:rsidRPr="000815D1" w:rsidRDefault="000815D1" w:rsidP="000815D1">
      <w:pPr>
        <w:shd w:val="clear" w:color="auto" w:fill="FFFFFF"/>
        <w:spacing w:line="300" w:lineRule="atLeast"/>
        <w:rPr>
          <w:rFonts w:ascii="Times New Roman" w:eastAsia="Times New Roman" w:hAnsi="Times New Roman" w:cs="Times New Roman"/>
          <w:sz w:val="21"/>
          <w:szCs w:val="21"/>
          <w:lang w:eastAsia="pt-BR"/>
        </w:rPr>
      </w:pPr>
      <w:r w:rsidRPr="000815D1">
        <w:rPr>
          <w:rFonts w:ascii="Times New Roman" w:eastAsia="Times New Roman" w:hAnsi="Times New Roman" w:cs="Times New Roman"/>
          <w:sz w:val="21"/>
          <w:szCs w:val="21"/>
          <w:lang w:eastAsia="pt-BR"/>
        </w:rPr>
        <w:t>6. As células se multiplicam e consomem o polímero do molde. No final do processo, obtém-se um fígado pronto para ser implantado</w:t>
      </w:r>
    </w:p>
    <w:p w:rsidR="003A375A" w:rsidRDefault="003A375A"/>
    <w:p w:rsidR="00A73FFA" w:rsidRDefault="00A73FFA"/>
    <w:p w:rsidR="00A73FFA" w:rsidRDefault="00A73FFA"/>
    <w:p w:rsidR="00A73FFA" w:rsidRDefault="00A73FFA"/>
    <w:p w:rsidR="00A73FFA" w:rsidRDefault="00A73FFA"/>
    <w:p w:rsidR="00A73FFA" w:rsidRDefault="00A73FFA"/>
    <w:p w:rsidR="00A73FFA" w:rsidRDefault="00A73FFA"/>
    <w:p w:rsidR="00A73FFA" w:rsidRDefault="00A73FFA"/>
    <w:p w:rsidR="00A73FFA" w:rsidRDefault="00A73FFA"/>
    <w:p w:rsidR="00A73FFA" w:rsidRDefault="00A73FFA"/>
    <w:p w:rsidR="00A73FFA" w:rsidRDefault="00A73FFA"/>
    <w:p w:rsidR="00A73FFA" w:rsidRDefault="00A73FFA"/>
    <w:p w:rsidR="00A73FFA" w:rsidRDefault="00A73FFA"/>
    <w:p w:rsidR="00A73FFA" w:rsidRDefault="00A73FFA"/>
    <w:p w:rsidR="00A73FFA" w:rsidRDefault="00A73FFA"/>
    <w:p w:rsidR="00A73FFA" w:rsidRDefault="00A73FFA"/>
    <w:p w:rsidR="00A73FFA" w:rsidRDefault="00A73FFA"/>
    <w:p w:rsidR="00A73FFA" w:rsidRDefault="00A73FFA"/>
    <w:p w:rsidR="00A73FFA" w:rsidRDefault="00A73FFA"/>
    <w:p w:rsidR="00A73FFA" w:rsidRDefault="00A73FFA"/>
    <w:p w:rsidR="00A73FFA" w:rsidRDefault="00A73FFA"/>
    <w:p w:rsidR="00A73FFA" w:rsidRDefault="00A73FFA"/>
    <w:p w:rsidR="00A73FFA" w:rsidRDefault="00A73FFA"/>
    <w:p w:rsidR="00A73FFA" w:rsidRDefault="00A73FFA" w:rsidP="00A73FFA">
      <w:pPr>
        <w:pStyle w:val="Ttulo1"/>
        <w:spacing w:before="75" w:beforeAutospacing="0" w:after="150" w:afterAutospacing="0" w:line="720" w:lineRule="atLeast"/>
        <w:jc w:val="center"/>
        <w:rPr>
          <w:rFonts w:ascii="OgloboCondensed" w:hAnsi="OgloboCondensed"/>
          <w:color w:val="364352"/>
          <w:sz w:val="75"/>
          <w:szCs w:val="75"/>
        </w:rPr>
      </w:pPr>
      <w:r>
        <w:rPr>
          <w:rFonts w:ascii="OgloboCondensed" w:hAnsi="OgloboCondensed"/>
          <w:color w:val="364352"/>
          <w:sz w:val="75"/>
          <w:szCs w:val="75"/>
        </w:rPr>
        <w:lastRenderedPageBreak/>
        <w:t>Cientistas criam embrião em laboratório a partir de células-tronco</w:t>
      </w:r>
    </w:p>
    <w:p w:rsidR="00A73FFA" w:rsidRDefault="00A73FFA" w:rsidP="00A73FFA">
      <w:pPr>
        <w:pStyle w:val="Ttulo2"/>
        <w:spacing w:before="150" w:beforeAutospacing="0" w:after="0" w:afterAutospacing="0" w:line="435" w:lineRule="atLeast"/>
        <w:jc w:val="center"/>
        <w:rPr>
          <w:rFonts w:ascii="OgloboCondensed" w:hAnsi="OgloboCondensed"/>
          <w:b w:val="0"/>
          <w:bCs w:val="0"/>
          <w:color w:val="696969"/>
        </w:rPr>
      </w:pPr>
      <w:r>
        <w:rPr>
          <w:rFonts w:ascii="OgloboCondensed" w:hAnsi="OgloboCondensed"/>
          <w:b w:val="0"/>
          <w:bCs w:val="0"/>
          <w:color w:val="696969"/>
        </w:rPr>
        <w:t>Pesquisa realizada em camundongos pode ajudar tratamentos de fertilidade em humanos</w:t>
      </w:r>
    </w:p>
    <w:p w:rsidR="00A73FFA" w:rsidRDefault="00A73FFA" w:rsidP="00A73FFA">
      <w:pPr>
        <w:numPr>
          <w:ilvl w:val="0"/>
          <w:numId w:val="2"/>
        </w:numPr>
        <w:shd w:val="clear" w:color="auto" w:fill="395799"/>
        <w:spacing w:after="0" w:line="315" w:lineRule="atLeast"/>
        <w:ind w:left="105" w:right="105"/>
        <w:jc w:val="center"/>
        <w:textAlignment w:val="center"/>
        <w:rPr>
          <w:rFonts w:ascii="OgloboCondensed" w:hAnsi="OgloboCondensed"/>
          <w:caps/>
          <w:color w:val="666666"/>
          <w:sz w:val="30"/>
          <w:szCs w:val="30"/>
        </w:rPr>
      </w:pPr>
    </w:p>
    <w:p w:rsidR="00A73FFA" w:rsidRDefault="00A73FFA" w:rsidP="00E912CE">
      <w:pPr>
        <w:spacing w:line="240" w:lineRule="auto"/>
        <w:rPr>
          <w:rFonts w:ascii="OgloboCondensed" w:hAnsi="OgloboCondensed"/>
          <w:caps/>
          <w:color w:val="666666"/>
          <w:sz w:val="21"/>
          <w:szCs w:val="21"/>
        </w:rPr>
      </w:pPr>
      <w:r>
        <w:rPr>
          <w:rFonts w:ascii="OgloboCondensed" w:hAnsi="OgloboCondensed"/>
          <w:caps/>
          <w:color w:val="666666"/>
          <w:sz w:val="27"/>
          <w:szCs w:val="27"/>
        </w:rPr>
        <w:t> </w:t>
      </w:r>
      <w:r>
        <w:rPr>
          <w:rFonts w:ascii="OgloboCondensed" w:hAnsi="OgloboCondensed"/>
          <w:caps/>
          <w:color w:val="666666"/>
          <w:sz w:val="21"/>
          <w:szCs w:val="21"/>
        </w:rPr>
        <w:t>POR </w:t>
      </w:r>
      <w:r>
        <w:rPr>
          <w:rStyle w:val="autor"/>
          <w:rFonts w:ascii="OgloboCondensed" w:hAnsi="OgloboCondensed"/>
          <w:b/>
          <w:bCs/>
          <w:caps/>
          <w:color w:val="333333"/>
          <w:sz w:val="21"/>
          <w:szCs w:val="21"/>
        </w:rPr>
        <w:t>SÉRGIO MATSUURA</w:t>
      </w:r>
    </w:p>
    <w:p w:rsidR="00A73FFA" w:rsidRDefault="00A73FFA" w:rsidP="00A73FFA">
      <w:pPr>
        <w:spacing w:line="240" w:lineRule="atLeast"/>
        <w:rPr>
          <w:rFonts w:ascii="OgloboCondensed" w:hAnsi="OgloboCondensed"/>
          <w:caps/>
          <w:color w:val="BBBBBB"/>
          <w:sz w:val="20"/>
          <w:szCs w:val="20"/>
        </w:rPr>
      </w:pPr>
      <w:r>
        <w:rPr>
          <w:rStyle w:val="data-cadastro"/>
          <w:rFonts w:ascii="OgloboCondensed" w:hAnsi="OgloboCondensed"/>
          <w:caps/>
          <w:color w:val="BBBBBB"/>
          <w:sz w:val="20"/>
          <w:szCs w:val="20"/>
        </w:rPr>
        <w:t>03/03/2017 11:00 / </w:t>
      </w:r>
      <w:r>
        <w:rPr>
          <w:rStyle w:val="data-atualizacao"/>
          <w:rFonts w:ascii="OgloboCondensed" w:hAnsi="OgloboCondensed"/>
          <w:caps/>
          <w:color w:val="BBBBBB"/>
          <w:sz w:val="20"/>
          <w:szCs w:val="20"/>
        </w:rPr>
        <w:t>atualizado 03/03/2017 17:06</w:t>
      </w:r>
    </w:p>
    <w:p w:rsidR="00A73FFA" w:rsidRDefault="00A73FFA" w:rsidP="00E912CE">
      <w:pPr>
        <w:pStyle w:val="NormalWeb"/>
        <w:spacing w:before="0" w:beforeAutospacing="0" w:after="300" w:afterAutospacing="0" w:line="480" w:lineRule="auto"/>
        <w:rPr>
          <w:rFonts w:ascii="Georgia" w:hAnsi="Georgia"/>
          <w:color w:val="000000"/>
          <w:sz w:val="26"/>
          <w:szCs w:val="26"/>
        </w:rPr>
      </w:pPr>
      <w:r>
        <w:rPr>
          <w:rFonts w:ascii="Georgia" w:hAnsi="Georgia"/>
          <w:color w:val="000000"/>
          <w:sz w:val="26"/>
          <w:szCs w:val="26"/>
        </w:rPr>
        <w:t xml:space="preserve">RIO — Na natureza, a formação de um embrião se dá pela fecundação do gameta feminino pelo gameta masculino, mas cientistas da Universidade de Cambridge, no Reino Unido, conseguiram criar uma estrutura que se assemelha a um embrião usando apenas células-tronco. O experimento, realizado com camundongos, abre novas portas para o melhor </w:t>
      </w:r>
      <w:r w:rsidR="00E912CE">
        <w:rPr>
          <w:rFonts w:ascii="Georgia" w:hAnsi="Georgia"/>
          <w:color w:val="000000"/>
          <w:sz w:val="26"/>
          <w:szCs w:val="26"/>
        </w:rPr>
        <w:t>e</w:t>
      </w:r>
      <w:r>
        <w:rPr>
          <w:rFonts w:ascii="Georgia" w:hAnsi="Georgia"/>
          <w:color w:val="000000"/>
          <w:sz w:val="26"/>
          <w:szCs w:val="26"/>
        </w:rPr>
        <w:t>ntendimento sobre os primeiros estágios do desenvolvimento embrionário, que podem ajudar a evitar abortos espontâneos nesta etapa da gravidez, que afetam duas a cada três mulheres que engravidam.</w:t>
      </w:r>
    </w:p>
    <w:p w:rsidR="00A73FFA" w:rsidRDefault="00A73FFA" w:rsidP="00E912CE">
      <w:pPr>
        <w:pStyle w:val="NormalWeb"/>
        <w:spacing w:before="0" w:beforeAutospacing="0" w:after="300" w:afterAutospacing="0" w:line="480" w:lineRule="auto"/>
        <w:rPr>
          <w:rFonts w:ascii="Georgia" w:hAnsi="Georgia"/>
          <w:color w:val="000000"/>
          <w:sz w:val="26"/>
          <w:szCs w:val="26"/>
        </w:rPr>
      </w:pPr>
      <w:r>
        <w:rPr>
          <w:rFonts w:ascii="Georgia" w:hAnsi="Georgia"/>
          <w:color w:val="000000"/>
          <w:sz w:val="26"/>
          <w:szCs w:val="26"/>
        </w:rPr>
        <w:t xml:space="preserve">Assim que o óvulo de um mamífero é fertilizado pelo esperma, ele se divide diversas vezes para, na fase conhecida como blastocisto, formar uma pequena bola de células-tronco. As que irão formar o corpo do futuro animal são chamadas células-tronco embrionárias (ESC, na sigla em inglês), que se agrupam no centro do embrião. Mas existem outros dois </w:t>
      </w:r>
      <w:r>
        <w:rPr>
          <w:rFonts w:ascii="Georgia" w:hAnsi="Georgia"/>
          <w:color w:val="000000"/>
          <w:sz w:val="26"/>
          <w:szCs w:val="26"/>
        </w:rPr>
        <w:lastRenderedPageBreak/>
        <w:t>tipos de células-tronco, as extraembrionárias do trofoblasto (TSC, na sigla em inglês), que irão formar a placenta; e as da endoderme primitiva, que formarão o saco vitelino.</w:t>
      </w:r>
    </w:p>
    <w:p w:rsidR="00A73FFA" w:rsidRDefault="00A73FFA" w:rsidP="00E912CE">
      <w:pPr>
        <w:pStyle w:val="NormalWeb"/>
        <w:spacing w:before="0" w:beforeAutospacing="0" w:after="300" w:afterAutospacing="0" w:line="480" w:lineRule="auto"/>
        <w:rPr>
          <w:rFonts w:ascii="Georgia" w:hAnsi="Georgia"/>
          <w:color w:val="000000"/>
          <w:sz w:val="26"/>
          <w:szCs w:val="26"/>
        </w:rPr>
      </w:pPr>
      <w:r>
        <w:rPr>
          <w:rFonts w:ascii="Georgia" w:hAnsi="Georgia"/>
          <w:color w:val="000000"/>
          <w:sz w:val="26"/>
          <w:szCs w:val="26"/>
        </w:rPr>
        <w:t>Tentativas anteriores do uso de células-tronco embrionárias para a criação de embriões em laboratório mostraram avanços limitados, porque o desenvolvimento inicial do embrião requer diferentes tipos de células, que se coordenam mutuamente. Foi exatamente isso que os cientistas de Cambridge fizeram. No experimento, descrito nesta quinta-feira na revista “Science”, eles combinaram células-tronco embrionárias com as do trofoblasto numa cultura celular tridimensional, conhecida como matriz extracelular.</w:t>
      </w:r>
    </w:p>
    <w:p w:rsidR="00A73FFA" w:rsidRDefault="00A73FFA" w:rsidP="00E912CE">
      <w:pPr>
        <w:pStyle w:val="NormalWeb"/>
        <w:spacing w:before="0" w:beforeAutospacing="0" w:after="300" w:afterAutospacing="0" w:line="480" w:lineRule="auto"/>
        <w:rPr>
          <w:rFonts w:ascii="Georgia" w:hAnsi="Georgia"/>
          <w:color w:val="000000"/>
          <w:sz w:val="26"/>
          <w:szCs w:val="26"/>
        </w:rPr>
      </w:pPr>
      <w:r>
        <w:rPr>
          <w:rFonts w:ascii="Georgia" w:hAnsi="Georgia"/>
          <w:color w:val="000000"/>
          <w:sz w:val="26"/>
          <w:szCs w:val="26"/>
        </w:rPr>
        <w:t>— As células embrionárias e extraembrionárias começaram a conversar e se organizaram numa estrutura que parece e se comporta como um embrião — explicou a professora Magdalena Zernicka-Goetz, que liderou as pesquisas em Cambridge. — Ele tem regiões anatomicamente corretas que se desenvolveram no lugar e no momento certo.</w:t>
      </w:r>
    </w:p>
    <w:p w:rsidR="00A73FFA" w:rsidRDefault="00E912CE" w:rsidP="00FC29E5">
      <w:pPr>
        <w:pStyle w:val="g-aipstyle6"/>
        <w:spacing w:before="0" w:beforeAutospacing="0" w:after="0" w:afterAutospacing="0" w:line="540" w:lineRule="atLeast"/>
        <w:rPr>
          <w:rFonts w:ascii="OgloboCondensed" w:hAnsi="OgloboCondensed"/>
          <w:caps/>
          <w:color w:val="000000"/>
          <w:sz w:val="45"/>
          <w:szCs w:val="45"/>
        </w:rPr>
      </w:pPr>
      <w:r>
        <w:rPr>
          <w:rFonts w:ascii="OgloboCondensed" w:hAnsi="OgloboCondensed"/>
          <w:noProof/>
          <w:color w:val="000000"/>
        </w:rPr>
        <w:lastRenderedPageBreak/>
        <w:drawing>
          <wp:anchor distT="0" distB="0" distL="114300" distR="114300" simplePos="0" relativeHeight="251658240" behindDoc="0" locked="0" layoutInCell="1" allowOverlap="1">
            <wp:simplePos x="0" y="0"/>
            <wp:positionH relativeFrom="margin">
              <wp:posOffset>164465</wp:posOffset>
            </wp:positionH>
            <wp:positionV relativeFrom="paragraph">
              <wp:posOffset>484505</wp:posOffset>
            </wp:positionV>
            <wp:extent cx="5334000" cy="5515610"/>
            <wp:effectExtent l="0" t="0" r="0" b="8890"/>
            <wp:wrapSquare wrapText="bothSides"/>
            <wp:docPr id="2" name="Imagem 2" descr="https://infogbucket.s3.amazonaws.com/arquivos/2017/03/03/embriao-sintetico-de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i0-0" descr="https://infogbucket.s3.amazonaws.com/arquivos/2017/03/03/embriao-sintetico-des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0" cy="5515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29E5">
        <w:rPr>
          <w:rFonts w:ascii="OgloboCondensed" w:hAnsi="OgloboCondensed"/>
          <w:caps/>
          <w:color w:val="000000"/>
          <w:sz w:val="45"/>
          <w:szCs w:val="45"/>
        </w:rPr>
        <w:t xml:space="preserve">                  N                                       S</w:t>
      </w:r>
    </w:p>
    <w:p w:rsidR="00A73FFA" w:rsidRDefault="00A73FFA" w:rsidP="00A73FFA">
      <w:pPr>
        <w:pStyle w:val="g-aipstyle7"/>
        <w:spacing w:before="0" w:beforeAutospacing="0" w:after="0" w:afterAutospacing="0" w:line="285" w:lineRule="atLeast"/>
        <w:jc w:val="center"/>
        <w:rPr>
          <w:rFonts w:ascii="OgloboCondensed" w:hAnsi="OgloboCondensed"/>
          <w:caps/>
          <w:color w:val="000000"/>
        </w:rPr>
      </w:pPr>
      <w:r>
        <w:rPr>
          <w:rFonts w:ascii="OgloboCondensed" w:hAnsi="OgloboCondensed"/>
          <w:caps/>
          <w:color w:val="000000"/>
        </w:rPr>
        <w:t>(CULTIVADO IN VITRO)</w:t>
      </w:r>
    </w:p>
    <w:p w:rsidR="00A73FFA" w:rsidRDefault="00A73FFA" w:rsidP="00A73FFA">
      <w:pPr>
        <w:pStyle w:val="g-aipstyle5"/>
        <w:spacing w:before="0" w:beforeAutospacing="0" w:after="0" w:afterAutospacing="0" w:line="240" w:lineRule="atLeast"/>
        <w:jc w:val="center"/>
        <w:rPr>
          <w:rFonts w:ascii="Arial" w:hAnsi="Arial" w:cs="Arial"/>
          <w:color w:val="000000"/>
          <w:sz w:val="20"/>
          <w:szCs w:val="20"/>
        </w:rPr>
      </w:pPr>
      <w:r>
        <w:rPr>
          <w:rFonts w:ascii="Arial" w:hAnsi="Arial" w:cs="Arial"/>
          <w:color w:val="000000"/>
          <w:sz w:val="20"/>
          <w:szCs w:val="20"/>
        </w:rPr>
        <w:t>Células-tronco</w:t>
      </w:r>
    </w:p>
    <w:p w:rsidR="00A73FFA" w:rsidRDefault="00A73FFA" w:rsidP="00A73FFA">
      <w:pPr>
        <w:pStyle w:val="g-aipstyle5"/>
        <w:spacing w:before="0" w:beforeAutospacing="0" w:after="0" w:afterAutospacing="0" w:line="240" w:lineRule="atLeast"/>
        <w:jc w:val="center"/>
        <w:rPr>
          <w:rFonts w:ascii="Arial" w:hAnsi="Arial" w:cs="Arial"/>
          <w:color w:val="000000"/>
          <w:sz w:val="20"/>
          <w:szCs w:val="20"/>
        </w:rPr>
      </w:pPr>
      <w:r>
        <w:rPr>
          <w:rFonts w:ascii="Arial" w:hAnsi="Arial" w:cs="Arial"/>
          <w:color w:val="000000"/>
          <w:sz w:val="20"/>
          <w:szCs w:val="20"/>
        </w:rPr>
        <w:t>embrionárias</w:t>
      </w:r>
    </w:p>
    <w:p w:rsidR="00A73FFA" w:rsidRDefault="00A73FFA" w:rsidP="00A73FFA">
      <w:pPr>
        <w:pStyle w:val="g-aipstyle5"/>
        <w:spacing w:before="0" w:beforeAutospacing="0" w:after="0" w:afterAutospacing="0" w:line="240" w:lineRule="atLeast"/>
        <w:jc w:val="center"/>
        <w:rPr>
          <w:rFonts w:ascii="Arial" w:hAnsi="Arial" w:cs="Arial"/>
          <w:color w:val="000000"/>
          <w:sz w:val="20"/>
          <w:szCs w:val="20"/>
        </w:rPr>
      </w:pPr>
      <w:r>
        <w:rPr>
          <w:rFonts w:ascii="Arial" w:hAnsi="Arial" w:cs="Arial"/>
          <w:color w:val="000000"/>
          <w:sz w:val="20"/>
          <w:szCs w:val="20"/>
        </w:rPr>
        <w:t>Células-tronco</w:t>
      </w:r>
    </w:p>
    <w:p w:rsidR="00A73FFA" w:rsidRDefault="00A73FFA" w:rsidP="00A73FFA">
      <w:pPr>
        <w:pStyle w:val="g-aipstyle5"/>
        <w:spacing w:before="0" w:beforeAutospacing="0" w:after="0" w:afterAutospacing="0" w:line="240" w:lineRule="atLeast"/>
        <w:jc w:val="center"/>
        <w:rPr>
          <w:rFonts w:ascii="Arial" w:hAnsi="Arial" w:cs="Arial"/>
          <w:color w:val="000000"/>
          <w:sz w:val="20"/>
          <w:szCs w:val="20"/>
        </w:rPr>
      </w:pPr>
      <w:r>
        <w:rPr>
          <w:rFonts w:ascii="Arial" w:hAnsi="Arial" w:cs="Arial"/>
          <w:color w:val="000000"/>
          <w:sz w:val="20"/>
          <w:szCs w:val="20"/>
        </w:rPr>
        <w:t>embrionárias</w:t>
      </w:r>
    </w:p>
    <w:p w:rsidR="00A73FFA" w:rsidRDefault="00A73FFA" w:rsidP="00FC29E5">
      <w:pPr>
        <w:pStyle w:val="g-aipstyle5"/>
        <w:spacing w:before="0" w:beforeAutospacing="0" w:after="0" w:afterAutospacing="0" w:line="240" w:lineRule="atLeast"/>
        <w:rPr>
          <w:rFonts w:ascii="Arial" w:hAnsi="Arial" w:cs="Arial"/>
          <w:color w:val="000000"/>
          <w:sz w:val="20"/>
          <w:szCs w:val="20"/>
        </w:rPr>
      </w:pPr>
      <w:r>
        <w:rPr>
          <w:rFonts w:ascii="Arial" w:hAnsi="Arial" w:cs="Arial"/>
          <w:color w:val="000000"/>
          <w:sz w:val="20"/>
          <w:szCs w:val="20"/>
        </w:rPr>
        <w:t>No desenvolvimento natural, o embrião no estágio de blastocisto possui células-tronco embrionárias (que formarão o corpo do animal), de trofoblasto (que formarão a placenta) e de endoderme primitiva (que formarão o saco vitelino)</w:t>
      </w:r>
      <w:r w:rsidR="00FC29E5">
        <w:rPr>
          <w:rFonts w:ascii="Arial" w:hAnsi="Arial" w:cs="Arial"/>
          <w:color w:val="000000"/>
          <w:sz w:val="20"/>
          <w:szCs w:val="20"/>
        </w:rPr>
        <w:t xml:space="preserve">. </w:t>
      </w:r>
      <w:r>
        <w:rPr>
          <w:rFonts w:ascii="Arial" w:hAnsi="Arial" w:cs="Arial"/>
          <w:color w:val="000000"/>
          <w:sz w:val="20"/>
          <w:szCs w:val="20"/>
        </w:rPr>
        <w:t>No experimento, os cientistas pegaram células-tronco embrionárias e de trofoblasto de um blastocisto e as colocaram numa cultura celular (matriz extracelular). Elas se combinaram e organizaram uma estrutura semelhante a um embrião normal, com a matriz extracelular exercendo o papel da endoderme. Também desenvolveram a mesoderme e as células germinativas primordiais (que formarão as gônadas).</w:t>
      </w:r>
    </w:p>
    <w:p w:rsidR="00A73FFA" w:rsidRDefault="00A73FFA" w:rsidP="00A73FFA">
      <w:pPr>
        <w:pStyle w:val="g-aipstyle8"/>
        <w:spacing w:before="0" w:beforeAutospacing="0" w:after="0" w:afterAutospacing="0" w:line="465" w:lineRule="atLeast"/>
        <w:jc w:val="center"/>
        <w:rPr>
          <w:rFonts w:ascii="OgloboCondensed" w:hAnsi="OgloboCondensed"/>
          <w:b/>
          <w:bCs/>
          <w:color w:val="C7C7C7"/>
          <w:sz w:val="39"/>
          <w:szCs w:val="39"/>
        </w:rPr>
      </w:pPr>
      <w:r>
        <w:rPr>
          <w:rFonts w:ascii="OgloboCondensed" w:hAnsi="OgloboCondensed"/>
          <w:b/>
          <w:bCs/>
          <w:color w:val="C7C7C7"/>
          <w:sz w:val="39"/>
          <w:szCs w:val="39"/>
        </w:rPr>
        <w:t>TEMPO</w:t>
      </w:r>
    </w:p>
    <w:p w:rsidR="00A73FFA" w:rsidRDefault="00A73FFA" w:rsidP="00A73FFA">
      <w:pPr>
        <w:pStyle w:val="g-aipstyle5"/>
        <w:spacing w:before="0" w:beforeAutospacing="0" w:after="0" w:afterAutospacing="0" w:line="240" w:lineRule="atLeast"/>
        <w:jc w:val="center"/>
        <w:rPr>
          <w:rFonts w:ascii="Arial" w:hAnsi="Arial" w:cs="Arial"/>
          <w:color w:val="000000"/>
          <w:sz w:val="20"/>
          <w:szCs w:val="20"/>
        </w:rPr>
      </w:pPr>
      <w:r>
        <w:rPr>
          <w:rFonts w:ascii="Arial" w:hAnsi="Arial" w:cs="Arial"/>
          <w:color w:val="000000"/>
          <w:sz w:val="20"/>
          <w:szCs w:val="20"/>
        </w:rPr>
        <w:t>Trofoblasto</w:t>
      </w:r>
    </w:p>
    <w:p w:rsidR="00A73FFA" w:rsidRDefault="00A73FFA" w:rsidP="00A73FFA">
      <w:pPr>
        <w:pStyle w:val="g-aipstyle5"/>
        <w:spacing w:before="0" w:beforeAutospacing="0" w:after="0" w:afterAutospacing="0" w:line="240" w:lineRule="atLeast"/>
        <w:jc w:val="center"/>
        <w:rPr>
          <w:rFonts w:ascii="Arial" w:hAnsi="Arial" w:cs="Arial"/>
          <w:color w:val="000000"/>
          <w:sz w:val="20"/>
          <w:szCs w:val="20"/>
        </w:rPr>
      </w:pPr>
      <w:r>
        <w:rPr>
          <w:rFonts w:ascii="Arial" w:hAnsi="Arial" w:cs="Arial"/>
          <w:color w:val="000000"/>
          <w:sz w:val="20"/>
          <w:szCs w:val="20"/>
        </w:rPr>
        <w:t>Matriz</w:t>
      </w:r>
    </w:p>
    <w:p w:rsidR="00A73FFA" w:rsidRDefault="00A73FFA" w:rsidP="00A73FFA">
      <w:pPr>
        <w:pStyle w:val="g-aipstyle5"/>
        <w:spacing w:before="0" w:beforeAutospacing="0" w:after="0" w:afterAutospacing="0" w:line="240" w:lineRule="atLeast"/>
        <w:jc w:val="center"/>
        <w:rPr>
          <w:rFonts w:ascii="Arial" w:hAnsi="Arial" w:cs="Arial"/>
          <w:color w:val="000000"/>
          <w:sz w:val="20"/>
          <w:szCs w:val="20"/>
        </w:rPr>
      </w:pPr>
      <w:r>
        <w:rPr>
          <w:rFonts w:ascii="Arial" w:hAnsi="Arial" w:cs="Arial"/>
          <w:color w:val="000000"/>
          <w:sz w:val="20"/>
          <w:szCs w:val="20"/>
        </w:rPr>
        <w:t>extracelular</w:t>
      </w:r>
    </w:p>
    <w:p w:rsidR="00A73FFA" w:rsidRDefault="00A73FFA" w:rsidP="00A73FFA">
      <w:pPr>
        <w:pStyle w:val="g-aipstyle5"/>
        <w:spacing w:before="0" w:beforeAutospacing="0" w:after="0" w:afterAutospacing="0" w:line="240" w:lineRule="atLeast"/>
        <w:jc w:val="center"/>
        <w:rPr>
          <w:rFonts w:ascii="Arial" w:hAnsi="Arial" w:cs="Arial"/>
          <w:color w:val="000000"/>
          <w:sz w:val="20"/>
          <w:szCs w:val="20"/>
        </w:rPr>
      </w:pPr>
      <w:r>
        <w:rPr>
          <w:rFonts w:ascii="Arial" w:hAnsi="Arial" w:cs="Arial"/>
          <w:color w:val="000000"/>
          <w:sz w:val="20"/>
          <w:szCs w:val="20"/>
        </w:rPr>
        <w:t>Futura</w:t>
      </w:r>
    </w:p>
    <w:p w:rsidR="00A73FFA" w:rsidRDefault="00A73FFA" w:rsidP="00A73FFA">
      <w:pPr>
        <w:pStyle w:val="g-aipstyle5"/>
        <w:spacing w:before="0" w:beforeAutospacing="0" w:after="0" w:afterAutospacing="0" w:line="240" w:lineRule="atLeast"/>
        <w:jc w:val="center"/>
        <w:rPr>
          <w:rFonts w:ascii="Arial" w:hAnsi="Arial" w:cs="Arial"/>
          <w:color w:val="000000"/>
          <w:sz w:val="20"/>
          <w:szCs w:val="20"/>
        </w:rPr>
      </w:pPr>
      <w:r>
        <w:rPr>
          <w:rFonts w:ascii="Arial" w:hAnsi="Arial" w:cs="Arial"/>
          <w:color w:val="000000"/>
          <w:sz w:val="20"/>
          <w:szCs w:val="20"/>
        </w:rPr>
        <w:lastRenderedPageBreak/>
        <w:t>placenta</w:t>
      </w:r>
    </w:p>
    <w:p w:rsidR="00A73FFA" w:rsidRDefault="00A73FFA" w:rsidP="00A73FFA">
      <w:pPr>
        <w:pStyle w:val="g-aipstyle9"/>
        <w:spacing w:before="0" w:beforeAutospacing="0" w:after="0" w:afterAutospacing="0" w:line="195" w:lineRule="atLeast"/>
        <w:rPr>
          <w:rFonts w:ascii="Arial" w:hAnsi="Arial" w:cs="Arial"/>
          <w:color w:val="666666"/>
          <w:sz w:val="17"/>
          <w:szCs w:val="17"/>
        </w:rPr>
      </w:pPr>
      <w:r>
        <w:rPr>
          <w:rFonts w:ascii="Arial" w:hAnsi="Arial" w:cs="Arial"/>
          <w:color w:val="666666"/>
          <w:sz w:val="17"/>
          <w:szCs w:val="17"/>
        </w:rPr>
        <w:t>Fonte: Universidade de Cambridge</w:t>
      </w:r>
    </w:p>
    <w:p w:rsidR="00A73FFA" w:rsidRDefault="00A73FFA" w:rsidP="00FC29E5">
      <w:pPr>
        <w:pStyle w:val="NormalWeb"/>
        <w:spacing w:before="0" w:beforeAutospacing="0" w:after="300" w:afterAutospacing="0" w:line="480" w:lineRule="auto"/>
        <w:rPr>
          <w:rFonts w:ascii="Georgia" w:hAnsi="Georgia"/>
          <w:color w:val="000000"/>
          <w:sz w:val="26"/>
          <w:szCs w:val="26"/>
        </w:rPr>
      </w:pPr>
      <w:r>
        <w:rPr>
          <w:rStyle w:val="Forte"/>
          <w:rFonts w:ascii="Georgia" w:hAnsi="Georgia"/>
          <w:color w:val="000000"/>
          <w:sz w:val="26"/>
          <w:szCs w:val="26"/>
        </w:rPr>
        <w:t>‘PARCERIA’ ENTRE AS CÉLULAS</w:t>
      </w:r>
    </w:p>
    <w:p w:rsidR="00A73FFA" w:rsidRDefault="00A73FFA" w:rsidP="00FC29E5">
      <w:pPr>
        <w:pStyle w:val="NormalWeb"/>
        <w:spacing w:before="0" w:beforeAutospacing="0" w:after="300" w:afterAutospacing="0" w:line="480" w:lineRule="auto"/>
        <w:rPr>
          <w:rFonts w:ascii="Georgia" w:hAnsi="Georgia"/>
          <w:color w:val="000000"/>
          <w:sz w:val="26"/>
          <w:szCs w:val="26"/>
        </w:rPr>
      </w:pPr>
      <w:r>
        <w:rPr>
          <w:rFonts w:ascii="Georgia" w:hAnsi="Georgia"/>
          <w:color w:val="000000"/>
          <w:sz w:val="26"/>
          <w:szCs w:val="26"/>
        </w:rPr>
        <w:t>Comparando o embrião produzido com um embrião normal, os pesquisadores demonstraram que o desenvolvimento seguiu o mesmo padrão. As células tronco se organizaram, com as embrionárias em um lado e o trofoblasto do outro. Uma cavidade foi aberta no meio, abrindo e</w:t>
      </w:r>
      <w:r w:rsidR="00FC29E5">
        <w:rPr>
          <w:rFonts w:ascii="Georgia" w:hAnsi="Georgia"/>
          <w:color w:val="000000"/>
          <w:sz w:val="26"/>
          <w:szCs w:val="26"/>
        </w:rPr>
        <w:t xml:space="preserve">spaço para o desenvolvimento do </w:t>
      </w:r>
      <w:r>
        <w:rPr>
          <w:rFonts w:ascii="Georgia" w:hAnsi="Georgia"/>
          <w:color w:val="000000"/>
          <w:sz w:val="26"/>
          <w:szCs w:val="26"/>
        </w:rPr>
        <w:t>embrião. A mesoderme e as células germinativas primordiais, que formarão as</w:t>
      </w:r>
      <w:r w:rsidR="00FC29E5">
        <w:rPr>
          <w:rFonts w:ascii="Georgia" w:hAnsi="Georgia"/>
          <w:color w:val="000000"/>
          <w:sz w:val="26"/>
          <w:szCs w:val="26"/>
        </w:rPr>
        <w:t xml:space="preserve"> </w:t>
      </w:r>
      <w:r>
        <w:rPr>
          <w:rFonts w:ascii="Georgia" w:hAnsi="Georgia"/>
          <w:color w:val="000000"/>
          <w:sz w:val="26"/>
          <w:szCs w:val="26"/>
        </w:rPr>
        <w:t xml:space="preserve"> gônadas, também se desenvolveram no tempo certo.</w:t>
      </w:r>
    </w:p>
    <w:p w:rsidR="00FC29E5" w:rsidRDefault="00A73FFA" w:rsidP="00FC29E5">
      <w:pPr>
        <w:pStyle w:val="NormalWeb"/>
        <w:spacing w:before="0" w:beforeAutospacing="0" w:after="300" w:afterAutospacing="0" w:line="480" w:lineRule="auto"/>
        <w:rPr>
          <w:rFonts w:ascii="Georgia" w:hAnsi="Georgia"/>
          <w:color w:val="000000"/>
          <w:sz w:val="26"/>
          <w:szCs w:val="26"/>
        </w:rPr>
      </w:pPr>
      <w:r>
        <w:rPr>
          <w:rFonts w:ascii="Georgia" w:hAnsi="Georgia"/>
          <w:color w:val="000000"/>
          <w:sz w:val="26"/>
          <w:szCs w:val="26"/>
        </w:rPr>
        <w:t xml:space="preserve">— Nós sabíamos que a interação entre diferentes tipos de células-tronco era importante, mas o que chama atenção nesse nosso novo trabalho é que se trata de uma parceria real. Essas células verdadeiramente guiam umas as outras — disse Magdalena. </w:t>
      </w:r>
    </w:p>
    <w:p w:rsidR="00A73FFA" w:rsidRDefault="00A73FFA" w:rsidP="00FC29E5">
      <w:pPr>
        <w:pStyle w:val="NormalWeb"/>
        <w:spacing w:before="0" w:beforeAutospacing="0" w:after="300" w:afterAutospacing="0" w:line="480" w:lineRule="auto"/>
        <w:rPr>
          <w:rFonts w:ascii="Georgia" w:hAnsi="Georgia"/>
          <w:color w:val="000000"/>
          <w:sz w:val="26"/>
          <w:szCs w:val="26"/>
        </w:rPr>
      </w:pPr>
      <w:r>
        <w:rPr>
          <w:rFonts w:ascii="Georgia" w:hAnsi="Georgia"/>
          <w:color w:val="000000"/>
          <w:sz w:val="26"/>
          <w:szCs w:val="26"/>
        </w:rPr>
        <w:t>— Sem essa parceria, o desenvolvimento do formato e de mecanismos biológicos não acontecem corretamente.</w:t>
      </w:r>
    </w:p>
    <w:p w:rsidR="00FC29E5" w:rsidRDefault="00A73FFA" w:rsidP="00A73FFA">
      <w:pPr>
        <w:rPr>
          <w:rFonts w:ascii="OgloboCondensed" w:hAnsi="OgloboCondensed"/>
          <w:color w:val="000000"/>
        </w:rPr>
      </w:pPr>
      <w:r>
        <w:rPr>
          <w:rFonts w:ascii="OgloboCondensed" w:hAnsi="OgloboCondensed"/>
          <w:noProof/>
          <w:color w:val="000000"/>
        </w:rPr>
        <w:lastRenderedPageBreak/>
        <w:drawing>
          <wp:inline distT="0" distB="0" distL="0" distR="0">
            <wp:extent cx="2451100" cy="4105060"/>
            <wp:effectExtent l="0" t="0" r="6350" b="0"/>
            <wp:docPr id="1" name="Imagem 1" descr="https://ogimg.infoglobo.com.br/in/21006642-54b-21d/FT460A/96_hours_c_s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ogimg.infoglobo.com.br/in/21006642-54b-21d/FT460A/96_hours_c_sm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2597" cy="4107567"/>
                    </a:xfrm>
                    <a:prstGeom prst="rect">
                      <a:avLst/>
                    </a:prstGeom>
                    <a:noFill/>
                    <a:ln>
                      <a:noFill/>
                    </a:ln>
                  </pic:spPr>
                </pic:pic>
              </a:graphicData>
            </a:graphic>
          </wp:inline>
        </w:drawing>
      </w:r>
    </w:p>
    <w:p w:rsidR="00A73FFA" w:rsidRDefault="00A73FFA" w:rsidP="00A73FFA">
      <w:pPr>
        <w:rPr>
          <w:rFonts w:ascii="OgloboCondensed" w:hAnsi="OgloboCondensed"/>
          <w:color w:val="000000"/>
          <w:sz w:val="24"/>
          <w:szCs w:val="24"/>
        </w:rPr>
      </w:pPr>
      <w:r>
        <w:rPr>
          <w:rFonts w:ascii="OgloboCondensed" w:hAnsi="OgloboCondensed"/>
          <w:color w:val="000000"/>
        </w:rPr>
        <w:t>O embrião artificial com 96 horas de desenvolvimento mostra as células-tronco embrionárias (magenta) e extraembrionárias (azul), cercadas pela matriz extracelular </w:t>
      </w:r>
      <w:r>
        <w:rPr>
          <w:rFonts w:ascii="OgloboCondensed" w:hAnsi="OgloboCondensed"/>
          <w:b/>
          <w:bCs/>
          <w:color w:val="000000"/>
        </w:rPr>
        <w:t>- Berna Sozen, Universidade de Cambridge</w:t>
      </w:r>
    </w:p>
    <w:p w:rsidR="00FC29E5" w:rsidRDefault="00FC29E5" w:rsidP="00FC29E5">
      <w:pPr>
        <w:pStyle w:val="NormalWeb"/>
        <w:spacing w:before="0" w:beforeAutospacing="0" w:after="300" w:afterAutospacing="0" w:line="480" w:lineRule="auto"/>
        <w:rPr>
          <w:rFonts w:ascii="Georgia" w:hAnsi="Georgia"/>
          <w:color w:val="000000"/>
          <w:sz w:val="26"/>
          <w:szCs w:val="26"/>
        </w:rPr>
      </w:pPr>
    </w:p>
    <w:p w:rsidR="00A73FFA" w:rsidRDefault="00A73FFA" w:rsidP="00FC29E5">
      <w:pPr>
        <w:pStyle w:val="NormalWeb"/>
        <w:spacing w:before="0" w:beforeAutospacing="0" w:after="300" w:afterAutospacing="0" w:line="480" w:lineRule="auto"/>
        <w:rPr>
          <w:rFonts w:ascii="Georgia" w:hAnsi="Georgia"/>
          <w:color w:val="000000"/>
          <w:sz w:val="26"/>
          <w:szCs w:val="26"/>
        </w:rPr>
      </w:pPr>
      <w:r>
        <w:rPr>
          <w:rFonts w:ascii="Georgia" w:hAnsi="Georgia"/>
          <w:color w:val="000000"/>
          <w:sz w:val="26"/>
          <w:szCs w:val="26"/>
        </w:rPr>
        <w:t>Robin Lovell-Badge, do Instituto Francis Crick, destaca que o estudo sugere que o que importa para o desenvolvimento do embrião é apenas a combinação de dois tipos de células, não o histórico de desenvolvimento do trofoblasto e do epiblasto numa ordem precisa.</w:t>
      </w:r>
    </w:p>
    <w:p w:rsidR="00A73FFA" w:rsidRDefault="00A73FFA" w:rsidP="00FC29E5">
      <w:pPr>
        <w:pStyle w:val="NormalWeb"/>
        <w:spacing w:before="0" w:beforeAutospacing="0" w:after="300" w:afterAutospacing="0" w:line="480" w:lineRule="auto"/>
        <w:rPr>
          <w:rFonts w:ascii="Georgia" w:hAnsi="Georgia"/>
          <w:color w:val="000000"/>
          <w:sz w:val="26"/>
          <w:szCs w:val="26"/>
        </w:rPr>
      </w:pPr>
      <w:r>
        <w:rPr>
          <w:rFonts w:ascii="Georgia" w:hAnsi="Georgia"/>
          <w:color w:val="000000"/>
          <w:sz w:val="26"/>
          <w:szCs w:val="26"/>
        </w:rPr>
        <w:t>— Os dados também sugerem que a endoderme extraembrionária não é essencial, o que é uma surpresa —comentou Lovell-Badge, não envolvido na pesquisa. — Os autores propõem que seu papel principal talvez seja a produção da matriz celular, o que foi feito artificialmente.</w:t>
      </w:r>
    </w:p>
    <w:p w:rsidR="00A73FFA" w:rsidRDefault="00A73FFA" w:rsidP="00FC29E5">
      <w:pPr>
        <w:pStyle w:val="NormalWeb"/>
        <w:spacing w:before="0" w:beforeAutospacing="0" w:after="300" w:afterAutospacing="0" w:line="480" w:lineRule="auto"/>
        <w:rPr>
          <w:rFonts w:ascii="Georgia" w:hAnsi="Georgia"/>
          <w:color w:val="000000"/>
          <w:sz w:val="26"/>
          <w:szCs w:val="26"/>
        </w:rPr>
      </w:pPr>
      <w:r>
        <w:rPr>
          <w:rStyle w:val="Forte"/>
          <w:rFonts w:ascii="Georgia" w:hAnsi="Georgia"/>
          <w:color w:val="000000"/>
          <w:sz w:val="26"/>
          <w:szCs w:val="26"/>
        </w:rPr>
        <w:lastRenderedPageBreak/>
        <w:t>ESTUDOS EM HUMANOS</w:t>
      </w:r>
    </w:p>
    <w:p w:rsidR="00A73FFA" w:rsidRDefault="00A73FFA" w:rsidP="00FC29E5">
      <w:pPr>
        <w:pStyle w:val="NormalWeb"/>
        <w:spacing w:before="0" w:beforeAutospacing="0" w:after="300" w:afterAutospacing="0" w:line="480" w:lineRule="auto"/>
        <w:rPr>
          <w:rFonts w:ascii="Georgia" w:hAnsi="Georgia"/>
          <w:color w:val="000000"/>
          <w:sz w:val="26"/>
          <w:szCs w:val="26"/>
        </w:rPr>
      </w:pPr>
      <w:r>
        <w:rPr>
          <w:rFonts w:ascii="Georgia" w:hAnsi="Georgia"/>
          <w:color w:val="000000"/>
          <w:sz w:val="26"/>
          <w:szCs w:val="26"/>
        </w:rPr>
        <w:t>Já James Adjaye, da Universidade Heinrich Heine, em Düsseldorf, na Alemanha, destacou a importância da esquisa para futuras análises da embriogênese humana.</w:t>
      </w:r>
      <w:r w:rsidR="00FC29E5">
        <w:rPr>
          <w:rFonts w:ascii="Georgia" w:hAnsi="Georgia"/>
          <w:color w:val="000000"/>
          <w:sz w:val="26"/>
          <w:szCs w:val="26"/>
        </w:rPr>
        <w:t xml:space="preserve">  </w:t>
      </w:r>
      <w:r>
        <w:rPr>
          <w:rFonts w:ascii="Georgia" w:hAnsi="Georgia"/>
          <w:color w:val="000000"/>
          <w:sz w:val="26"/>
          <w:szCs w:val="26"/>
        </w:rPr>
        <w:t>— O modelo é ideal para estudar a formação de testículos, ovários e da embriogênese em humanos — ponderou Adjaye. — Em combinação com ferramentas de edição genética, agora será possível estudar melhor por que certas mutações genéticas afetam o desenvolvimento normal do embrião.</w:t>
      </w:r>
    </w:p>
    <w:p w:rsidR="00A73FFA" w:rsidRDefault="00A73FFA" w:rsidP="00FC29E5">
      <w:pPr>
        <w:pStyle w:val="NormalWeb"/>
        <w:spacing w:before="0" w:beforeAutospacing="0" w:after="300" w:afterAutospacing="0" w:line="480" w:lineRule="auto"/>
        <w:rPr>
          <w:rFonts w:ascii="Georgia" w:hAnsi="Georgia"/>
          <w:color w:val="000000"/>
          <w:sz w:val="26"/>
          <w:szCs w:val="26"/>
        </w:rPr>
      </w:pPr>
      <w:r>
        <w:rPr>
          <w:rFonts w:ascii="Georgia" w:hAnsi="Georgia"/>
          <w:color w:val="000000"/>
          <w:sz w:val="26"/>
          <w:szCs w:val="26"/>
        </w:rPr>
        <w:t>Apesar de o embrião artificial se parecer com um embrião normal, dificilmente ele geraria um feto saudável, disseram os pesquisadores. Para isso, seria necessário um terceiro tipo de células-tronco, que formam o saco vitelino, que fornece nutrição. Além disso, o sistema não foi otimizado</w:t>
      </w:r>
      <w:r w:rsidR="00FC29E5">
        <w:rPr>
          <w:rFonts w:ascii="Georgia" w:hAnsi="Georgia"/>
          <w:color w:val="000000"/>
          <w:sz w:val="26"/>
          <w:szCs w:val="26"/>
        </w:rPr>
        <w:t xml:space="preserve"> para o desenvolvimento correto </w:t>
      </w:r>
      <w:r>
        <w:rPr>
          <w:rFonts w:ascii="Georgia" w:hAnsi="Georgia"/>
          <w:color w:val="000000"/>
          <w:sz w:val="26"/>
          <w:szCs w:val="26"/>
        </w:rPr>
        <w:t>da placenta. O próximo passo é realizar experimentos semelhantes com células humanas:</w:t>
      </w:r>
    </w:p>
    <w:p w:rsidR="00A73FFA" w:rsidRDefault="00A73FFA" w:rsidP="00FC29E5">
      <w:pPr>
        <w:pStyle w:val="NormalWeb"/>
        <w:spacing w:before="0" w:beforeAutospacing="0" w:after="300" w:afterAutospacing="0" w:line="480" w:lineRule="auto"/>
        <w:rPr>
          <w:rFonts w:ascii="Georgia" w:hAnsi="Georgia"/>
          <w:color w:val="000000"/>
          <w:sz w:val="26"/>
          <w:szCs w:val="26"/>
        </w:rPr>
      </w:pPr>
      <w:r>
        <w:rPr>
          <w:rFonts w:ascii="Georgia" w:hAnsi="Georgia"/>
          <w:color w:val="000000"/>
          <w:sz w:val="26"/>
          <w:szCs w:val="26"/>
        </w:rPr>
        <w:t xml:space="preserve">— Nós acreditamos que será possível mimetizar muitos dos eventos do desenvolvimento que acontecem antes dos </w:t>
      </w:r>
      <w:r w:rsidR="00FC29E5">
        <w:rPr>
          <w:rFonts w:ascii="Georgia" w:hAnsi="Georgia"/>
          <w:color w:val="000000"/>
          <w:sz w:val="26"/>
          <w:szCs w:val="26"/>
        </w:rPr>
        <w:t>1</w:t>
      </w:r>
      <w:r>
        <w:rPr>
          <w:rFonts w:ascii="Georgia" w:hAnsi="Georgia"/>
          <w:color w:val="000000"/>
          <w:sz w:val="26"/>
          <w:szCs w:val="26"/>
        </w:rPr>
        <w:t>4 dias após a fertilização usando células-tronco embrionárias e extraembrionárias humanas — disse a pesquisadora. — Nós estamos muito otimistas de que isso vai nos permitir estudas eventos-chave nesse estágio crítico do desenvolvimento humano sem ter que usar embriões. abendo como o desenvolvimento normal acontece, nós poderemos saber por que é tão comum dar errado.</w:t>
      </w:r>
    </w:p>
    <w:p w:rsidR="00EF64B5" w:rsidRDefault="00EF64B5" w:rsidP="00FC29E5">
      <w:pPr>
        <w:pStyle w:val="NormalWeb"/>
        <w:spacing w:before="0" w:beforeAutospacing="0" w:after="300" w:afterAutospacing="0" w:line="480" w:lineRule="auto"/>
        <w:rPr>
          <w:rFonts w:ascii="Georgia" w:hAnsi="Georgia"/>
          <w:color w:val="000000"/>
          <w:sz w:val="26"/>
          <w:szCs w:val="26"/>
        </w:rPr>
      </w:pPr>
    </w:p>
    <w:p w:rsidR="00EF64B5" w:rsidRPr="00EF64B5" w:rsidRDefault="00EF64B5" w:rsidP="00EF64B5">
      <w:pPr>
        <w:shd w:val="clear" w:color="auto" w:fill="FFFFFF"/>
        <w:spacing w:after="240" w:line="432" w:lineRule="atLeast"/>
        <w:jc w:val="both"/>
        <w:textAlignment w:val="baseline"/>
        <w:rPr>
          <w:rFonts w:ascii="Arial" w:eastAsia="Times New Roman" w:hAnsi="Arial" w:cs="Arial"/>
          <w:color w:val="000000"/>
          <w:lang w:eastAsia="pt-BR"/>
        </w:rPr>
      </w:pPr>
      <w:r w:rsidRPr="00EF64B5">
        <w:rPr>
          <w:rFonts w:ascii="Arial" w:eastAsia="Times New Roman" w:hAnsi="Arial" w:cs="Arial"/>
          <w:color w:val="000000"/>
          <w:lang w:eastAsia="pt-BR"/>
        </w:rPr>
        <w:lastRenderedPageBreak/>
        <w:t>Células animais e vegetais, isoladas de tecidos vivos, podem continuar a crescer in vitro se os nutrientes e todos os outros fatores necessários à sua sobrevivência, crescimento e proliferação forem corretamente fornecidos. Quando este processo é realizado em laboratório, em condições controladas de temperatura, umidade, oxigênio e gás carbônico, ele é chamado de cultura celular. A cultura de células permite que as mesmas funcionem como unidades independentes similares a microorganismos como bactérias e fungos. Estas células em cultura são capazes de crescer e se dividir normalmente, de forma similar a quando estão crescendo in vivo, isto se, como dito, os nutrientes necessários forem fornecidos no que chamamos de meio de cultura. O meio de cultura é o líquido aonde as células crescem e se multiplicam e pode possuir, dependendo da necessidade de cada linhagem celular, diferentes componentes. Basicamente, um meio de cultura deve possuir em sua composição sais inorgânicos (tais como cálcio, ferro, magnésio, potássio, entre outros), aminoácidos essenciais e não essenciais, vitaminas, antibióticos, uma fonte de energia, como a glicose e um indicador de pH como o fenol red, por exemplo.</w:t>
      </w:r>
    </w:p>
    <w:p w:rsidR="00EF64B5" w:rsidRPr="00EF64B5" w:rsidRDefault="00EF64B5" w:rsidP="00EF64B5">
      <w:pPr>
        <w:shd w:val="clear" w:color="auto" w:fill="FFFFFF"/>
        <w:spacing w:after="0" w:line="432" w:lineRule="atLeast"/>
        <w:textAlignment w:val="baseline"/>
        <w:rPr>
          <w:rFonts w:ascii="Arial" w:eastAsia="Times New Roman" w:hAnsi="Arial" w:cs="Arial"/>
          <w:color w:val="000000"/>
          <w:lang w:eastAsia="pt-BR"/>
        </w:rPr>
      </w:pPr>
      <w:r w:rsidRPr="00EF64B5">
        <w:rPr>
          <w:rFonts w:ascii="Arial" w:eastAsia="Times New Roman" w:hAnsi="Arial" w:cs="Arial"/>
          <w:color w:val="000000"/>
          <w:lang w:eastAsia="pt-BR"/>
        </w:rPr>
        <w:t>Em uma cultura celular, dependendo de seu tecido de origem, as células podem crescer tanto suspensas no meio de cultura, quanto aderidas formando monocamadas no fundo da garrafa em que estão sendo cultivadas. As células em suspensão derivam de linhagens que originalmente não necessitam de adesão ao substrato para proliferação, tais como células hematopoiéticas. Já as células aderidas, necessitam ligar-se ao substrato para se dividir e crescer e esta ligação é essencial, uma vez que se estas células perdem a ancoragem ao substrato, elas param de proliferar e morrem. Exemplos de células aderidas são fibroblastos e células epiteliais, entre outras</w:t>
      </w:r>
    </w:p>
    <w:p w:rsidR="00EF64B5" w:rsidRDefault="00EF64B5" w:rsidP="00FC29E5">
      <w:pPr>
        <w:pStyle w:val="NormalWeb"/>
        <w:spacing w:before="0" w:beforeAutospacing="0" w:after="300" w:afterAutospacing="0" w:line="480" w:lineRule="auto"/>
        <w:rPr>
          <w:rFonts w:ascii="Georgia" w:hAnsi="Georgia"/>
          <w:color w:val="000000"/>
          <w:sz w:val="26"/>
          <w:szCs w:val="26"/>
        </w:rPr>
      </w:pPr>
    </w:p>
    <w:p w:rsidR="00EF64B5" w:rsidRDefault="00EF64B5" w:rsidP="00FC29E5">
      <w:pPr>
        <w:pStyle w:val="NormalWeb"/>
        <w:spacing w:before="0" w:beforeAutospacing="0" w:after="300" w:afterAutospacing="0" w:line="480" w:lineRule="auto"/>
        <w:rPr>
          <w:rFonts w:ascii="Georgia" w:hAnsi="Georgia"/>
          <w:color w:val="000000"/>
          <w:sz w:val="26"/>
          <w:szCs w:val="26"/>
        </w:rPr>
      </w:pPr>
    </w:p>
    <w:p w:rsidR="00EF64B5" w:rsidRDefault="00EF64B5" w:rsidP="00EF64B5">
      <w:pPr>
        <w:pStyle w:val="Ttulo1"/>
        <w:pBdr>
          <w:bottom w:val="single" w:sz="6" w:space="8" w:color="E5E5E5"/>
        </w:pBdr>
        <w:spacing w:before="0" w:beforeAutospacing="0" w:after="0" w:afterAutospacing="0" w:line="600" w:lineRule="atLeast"/>
        <w:rPr>
          <w:rFonts w:ascii="Droid Serif" w:hAnsi="Droid Serif"/>
          <w:b w:val="0"/>
          <w:bCs w:val="0"/>
          <w:color w:val="444444"/>
          <w:sz w:val="58"/>
          <w:szCs w:val="58"/>
        </w:rPr>
      </w:pPr>
      <w:r>
        <w:rPr>
          <w:rFonts w:ascii="Droid Serif" w:hAnsi="Droid Serif"/>
          <w:b w:val="0"/>
          <w:bCs w:val="0"/>
          <w:color w:val="444444"/>
          <w:sz w:val="58"/>
          <w:szCs w:val="58"/>
        </w:rPr>
        <w:lastRenderedPageBreak/>
        <w:t>Cultura de células em três dimensões para testar medicamentos</w:t>
      </w:r>
    </w:p>
    <w:p w:rsidR="00EF64B5" w:rsidRDefault="00EF64B5" w:rsidP="00EF64B5">
      <w:pPr>
        <w:shd w:val="clear" w:color="auto" w:fill="F5F5F5"/>
        <w:rPr>
          <w:rFonts w:ascii="Times New Roman" w:hAnsi="Times New Roman"/>
          <w:color w:val="999999"/>
          <w:sz w:val="18"/>
          <w:szCs w:val="18"/>
        </w:rPr>
      </w:pPr>
      <w:r>
        <w:rPr>
          <w:color w:val="999999"/>
          <w:sz w:val="18"/>
          <w:szCs w:val="18"/>
        </w:rPr>
        <w:t>Publicado: Quarta, 14 Janeiro 2015 08:11</w:t>
      </w:r>
    </w:p>
    <w:p w:rsidR="00EF64B5" w:rsidRDefault="00EF64B5" w:rsidP="00EF64B5">
      <w:pPr>
        <w:rPr>
          <w:sz w:val="24"/>
          <w:szCs w:val="24"/>
        </w:rPr>
      </w:pPr>
      <w:hyperlink r:id="rId7" w:history="1">
        <w:r>
          <w:rPr>
            <w:rStyle w:val="Hyperlink"/>
            <w:color w:val="0E3FAA"/>
          </w:rPr>
          <w:t>inCompartilhar</w:t>
        </w:r>
      </w:hyperlink>
    </w:p>
    <w:p w:rsidR="00EF64B5" w:rsidRDefault="00EF64B5" w:rsidP="00EF64B5">
      <w:pPr>
        <w:pStyle w:val="NormalWeb"/>
        <w:spacing w:before="0" w:beforeAutospacing="0" w:after="150" w:afterAutospacing="0"/>
        <w:rPr>
          <w:rFonts w:ascii="Droid Serif" w:hAnsi="Droid Serif"/>
        </w:rPr>
      </w:pPr>
      <w:r>
        <w:rPr>
          <w:rFonts w:ascii="Droid Serif" w:hAnsi="Droid Serif"/>
        </w:rPr>
        <w:t> </w:t>
      </w:r>
      <w:r>
        <w:rPr>
          <w:rFonts w:ascii="Droid Serif" w:hAnsi="Droid Serif"/>
          <w:noProof/>
        </w:rPr>
        <w:drawing>
          <wp:inline distT="0" distB="0" distL="0" distR="0">
            <wp:extent cx="6096000" cy="3187700"/>
            <wp:effectExtent l="0" t="0" r="0" b="0"/>
            <wp:docPr id="3" name="Imagem 3" descr="cultura celula teste medica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ltura celula teste medicamen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3187700"/>
                    </a:xfrm>
                    <a:prstGeom prst="rect">
                      <a:avLst/>
                    </a:prstGeom>
                    <a:noFill/>
                    <a:ln>
                      <a:noFill/>
                    </a:ln>
                  </pic:spPr>
                </pic:pic>
              </a:graphicData>
            </a:graphic>
          </wp:inline>
        </w:drawing>
      </w:r>
    </w:p>
    <w:p w:rsidR="00EF64B5" w:rsidRDefault="00EF64B5" w:rsidP="00EF64B5">
      <w:pPr>
        <w:rPr>
          <w:rFonts w:ascii="Times New Roman" w:hAnsi="Times New Roman"/>
        </w:rPr>
      </w:pPr>
      <w:r>
        <w:t> </w:t>
      </w:r>
      <w:r>
        <w:br/>
      </w:r>
    </w:p>
    <w:p w:rsidR="00EF64B5" w:rsidRDefault="00EF64B5" w:rsidP="00EF64B5">
      <w:pPr>
        <w:pStyle w:val="NormalWeb"/>
        <w:spacing w:before="0" w:beforeAutospacing="0" w:after="150" w:afterAutospacing="0"/>
        <w:rPr>
          <w:rFonts w:ascii="Droid Serif" w:hAnsi="Droid Serif"/>
        </w:rPr>
      </w:pPr>
      <w:r>
        <w:rPr>
          <w:rFonts w:ascii="Droid Serif" w:hAnsi="Droid Serif"/>
        </w:rPr>
        <w:t>Testar um medicamento num animal de laboratório ou em células em cultura pode dar resultados distintos. O melhor é simular o efeito do fármaco no órgão que se pretende tratar ou onde pode ser tóxico.</w:t>
      </w:r>
    </w:p>
    <w:p w:rsidR="00EF64B5" w:rsidRDefault="00EF64B5" w:rsidP="00EF64B5">
      <w:pPr>
        <w:pStyle w:val="NormalWeb"/>
        <w:spacing w:before="0" w:beforeAutospacing="0" w:after="150" w:afterAutospacing="0"/>
        <w:rPr>
          <w:rFonts w:ascii="Droid Serif" w:hAnsi="Droid Serif"/>
        </w:rPr>
      </w:pPr>
      <w:r>
        <w:rPr>
          <w:rFonts w:ascii="Droid Serif" w:hAnsi="Droid Serif"/>
        </w:rPr>
        <w:t>Todos os medicamentos, antes de serem testados em humanos, passam por uma fase de ensaios pré-clínicos em modelos animais ou celulares. Mas o processamento destes compostos no fígado de um animal poderá ser diferente do que acontece num fígado humano, tornando mais difícil uma previsão fidedigna dos efeitos. O Laboratório de Modelos Celulares, no Instituto de Biologia Experimental e Tecnológica, liderado pela investigadora Catarina Brito, dedica-se a estudar modelos celulares que melhor mimetizem o funcionamento dos órgãos, nomeadamente do fígado.</w:t>
      </w:r>
    </w:p>
    <w:p w:rsidR="00EF64B5" w:rsidRDefault="00EF64B5" w:rsidP="00EF64B5">
      <w:pPr>
        <w:pStyle w:val="NormalWeb"/>
        <w:spacing w:before="0" w:beforeAutospacing="0" w:after="150" w:afterAutospacing="0"/>
        <w:rPr>
          <w:rFonts w:ascii="Droid Serif" w:hAnsi="Droid Serif"/>
        </w:rPr>
      </w:pPr>
      <w:r>
        <w:rPr>
          <w:rFonts w:ascii="Droid Serif" w:hAnsi="Droid Serif"/>
        </w:rPr>
        <w:t xml:space="preserve">Desde o início da investigação de uma molécula que possa vir a ser integrada num medicamento até à comercialização desse fármaco podem decorrer uma ou duas dezenas de anos – se o processo for bem-sucedido. Muitas vezes a molécula não chega a passar dos ensaios clínicos, seja devido aos efeitos secundários ou aos </w:t>
      </w:r>
      <w:r>
        <w:rPr>
          <w:rFonts w:ascii="Droid Serif" w:hAnsi="Droid Serif"/>
        </w:rPr>
        <w:lastRenderedPageBreak/>
        <w:t>problemas em termos de segurança. Usar modelos celulares apresenta duas vantagens em relação aos modelos animais: manter células em cultura é menos dispendioso do que manter um biotério e usar células humanas garante melhores estudos sobre segurança os efeitos do fármaco.</w:t>
      </w:r>
    </w:p>
    <w:p w:rsidR="00EF64B5" w:rsidRDefault="00EF64B5" w:rsidP="00EF64B5">
      <w:pPr>
        <w:pStyle w:val="NormalWeb"/>
        <w:spacing w:before="0" w:beforeAutospacing="0" w:after="150" w:afterAutospacing="0"/>
        <w:rPr>
          <w:rFonts w:ascii="Droid Serif" w:hAnsi="Droid Serif"/>
        </w:rPr>
      </w:pPr>
      <w:r>
        <w:rPr>
          <w:rFonts w:ascii="Droid Serif" w:hAnsi="Droid Serif"/>
        </w:rPr>
        <w:t>Contudo, nem sempre é suficiente manter uma cultura de células para testar o efeito de um químico, porque algumas células, como as do fígado, perdem as características e funções quando não estão integradas num tecido ou órgão. Mas também não seria viável, pelos custos associados, replicar um órgão completo para avaliar a toxicidade ou o caminho percorrido pelo composto. Assim, os modelos de tecidos com estrutura tridimensional são simples o suficiente para poderem ser replicados, mas complexos o quanto basta para replicarem a função do órgão. Com a vantagem de poderem ser mantidos durante muito tempo para avaliar o efeito do composto a longo prazo.</w:t>
      </w:r>
    </w:p>
    <w:p w:rsidR="00EF64B5" w:rsidRDefault="00EF64B5" w:rsidP="00EF64B5">
      <w:pPr>
        <w:pStyle w:val="NormalWeb"/>
        <w:spacing w:before="0" w:beforeAutospacing="0" w:after="150" w:afterAutospacing="0"/>
        <w:rPr>
          <w:rFonts w:ascii="Droid Serif" w:hAnsi="Droid Serif"/>
        </w:rPr>
      </w:pPr>
      <w:r>
        <w:rPr>
          <w:rFonts w:ascii="Droid Serif" w:hAnsi="Droid Serif"/>
        </w:rPr>
        <w:t>Os hepatócitos – células do fígado – são colocadas num tanque agitador (biorreator) para se irem agregando e ajustando com a mesma estrutura que teriam num órgão real. O ambiente físico-químico e molecular que é criado, o oxigénio e nutrientes que são fornecidos, reproduzem o ambiente dentro do organismo e o fluxo sanguíneo. Associado à memória biológica que as células mantêm é possível reconstruir, por exemplo, os canais que conduzem a bílis. Se inicialmente se usavam hepatócitos com origem em biópsias, agora podem ser derivados a partir de células estaminais.</w:t>
      </w:r>
    </w:p>
    <w:p w:rsidR="00EF64B5" w:rsidRDefault="00EF64B5" w:rsidP="00EF64B5">
      <w:pPr>
        <w:pStyle w:val="NormalWeb"/>
        <w:spacing w:before="0" w:beforeAutospacing="0" w:after="150" w:afterAutospacing="0"/>
        <w:rPr>
          <w:rFonts w:ascii="Droid Serif" w:hAnsi="Droid Serif"/>
        </w:rPr>
      </w:pPr>
      <w:r>
        <w:rPr>
          <w:rFonts w:ascii="Droid Serif" w:hAnsi="Droid Serif"/>
        </w:rPr>
        <w:t> </w:t>
      </w:r>
    </w:p>
    <w:p w:rsidR="00EF64B5" w:rsidRDefault="00EF64B5" w:rsidP="00EF64B5">
      <w:pPr>
        <w:pStyle w:val="Ttulo3"/>
        <w:spacing w:before="150" w:after="150" w:line="600" w:lineRule="atLeast"/>
        <w:rPr>
          <w:rFonts w:ascii="Droid Serif" w:hAnsi="Droid Serif"/>
          <w:color w:val="444444"/>
        </w:rPr>
      </w:pPr>
      <w:r>
        <w:rPr>
          <w:rFonts w:ascii="Droid Serif" w:hAnsi="Droid Serif"/>
          <w:b/>
          <w:bCs/>
          <w:color w:val="444444"/>
        </w:rPr>
        <w:t>O conhecimento que vai das universidades para as empresas</w:t>
      </w:r>
    </w:p>
    <w:p w:rsidR="00EF64B5" w:rsidRDefault="00EF64B5" w:rsidP="00EF64B5">
      <w:pPr>
        <w:pStyle w:val="NormalWeb"/>
        <w:spacing w:before="0" w:beforeAutospacing="0" w:after="150" w:afterAutospacing="0"/>
        <w:rPr>
          <w:rFonts w:ascii="Droid Serif" w:hAnsi="Droid Serif"/>
        </w:rPr>
      </w:pPr>
      <w:r>
        <w:rPr>
          <w:rFonts w:ascii="Droid Serif" w:hAnsi="Droid Serif"/>
        </w:rPr>
        <w:t>O laboratório liderado Catarina Brito está integrado na Unidade de Tecnologia de Células Animais do Instituto de Biologia Experimental e Tecnológica (IBET), em Oeiras. Um instituto que, conforme referiu ao Observador Paula Alves, diretora executiva do IBET, nasceu da vontade de dois investigadores – Manuel Carronda e Sampaio Cabral -, na altura no Instituto de Tecnologia do Massachusetts (MIT), nos Estados Unidos. A ideia era colocar a ciência ao serviço das empresas. "Partir da ciência por eles gerada e transferir para a economia e sociedade a capacidade de criar riqueza e qualidade de vida", lê-se na edição comemorativa dos 25 anos, completos em 2014.</w:t>
      </w:r>
    </w:p>
    <w:p w:rsidR="00EF64B5" w:rsidRDefault="00EF64B5" w:rsidP="00EF64B5">
      <w:pPr>
        <w:pStyle w:val="NormalWeb"/>
        <w:spacing w:before="0" w:beforeAutospacing="0" w:after="150" w:afterAutospacing="0"/>
        <w:rPr>
          <w:rFonts w:ascii="Droid Serif" w:hAnsi="Droid Serif"/>
        </w:rPr>
      </w:pPr>
      <w:r>
        <w:rPr>
          <w:rFonts w:ascii="Droid Serif" w:hAnsi="Droid Serif"/>
        </w:rPr>
        <w:t>A investigação desenvolvida pelos institutos universitários é divulgada entre pares, mas tem dificuldade em chegar às empresas. O IBET pretende promover esta transferência de conhecimento e servir de ponte entre os associados – entre as universidades e institutos de investigação e as empresas, nomeadamente as que podem beneficiar dos avanços no conhecimento biotecnológico, como o setor agroalimentar, florestal ou farmacêutico. São já 50 as empresas nacionais e 60 as multinacionais a terem beneficiado dos serviços desta instituição privada sem fins lucrativos. Além de servir de ponte, o IBET também desenvolve investigação empregando doutorados.</w:t>
      </w:r>
    </w:p>
    <w:p w:rsidR="00EF64B5" w:rsidRDefault="00EF64B5" w:rsidP="00EF64B5">
      <w:pPr>
        <w:pStyle w:val="NormalWeb"/>
        <w:spacing w:before="0" w:beforeAutospacing="0" w:after="150" w:afterAutospacing="0"/>
        <w:rPr>
          <w:rFonts w:ascii="Droid Serif" w:hAnsi="Droid Serif"/>
        </w:rPr>
      </w:pPr>
      <w:r>
        <w:rPr>
          <w:rFonts w:ascii="Droid Serif" w:hAnsi="Droid Serif"/>
        </w:rPr>
        <w:t xml:space="preserve">Entre os projetos desenvolvidos no instituto, Paula Alves destaca o melhoramento do arroz, o estudo das propriedade antioxidantes dos sumos de fruta, a certificação dos azeites ou a utilização dos subprodutos da cortiça para a cosmética. Mas </w:t>
      </w:r>
      <w:r>
        <w:rPr>
          <w:rFonts w:ascii="Droid Serif" w:hAnsi="Droid Serif"/>
        </w:rPr>
        <w:lastRenderedPageBreak/>
        <w:t>também toda a investigação ligada à saúde, como o desenvolvimento de modelos para testar fármacos ou o desenvolvimento de novas vacinas – que se baseiam em vírus artificiais ou que são mais abrangentes. Neste campo, Paula Alves deseja que cada vez se criem mais ligações com a investigação e prática clínica.</w:t>
      </w:r>
    </w:p>
    <w:p w:rsidR="00EF64B5" w:rsidRDefault="00EF64B5" w:rsidP="00EF64B5">
      <w:pPr>
        <w:pStyle w:val="NormalWeb"/>
        <w:spacing w:before="0" w:beforeAutospacing="0" w:after="150" w:afterAutospacing="0"/>
        <w:rPr>
          <w:rFonts w:ascii="Droid Serif" w:hAnsi="Droid Serif"/>
        </w:rPr>
      </w:pPr>
      <w:r>
        <w:rPr>
          <w:rFonts w:ascii="Droid Serif" w:hAnsi="Droid Serif"/>
        </w:rPr>
        <w:t> </w:t>
      </w:r>
    </w:p>
    <w:p w:rsidR="00EF64B5" w:rsidRDefault="00EF64B5" w:rsidP="00EF64B5">
      <w:pPr>
        <w:pStyle w:val="NormalWeb"/>
        <w:spacing w:before="0" w:beforeAutospacing="0" w:after="150" w:afterAutospacing="0"/>
        <w:rPr>
          <w:rFonts w:ascii="Droid Serif" w:hAnsi="Droid Serif"/>
        </w:rPr>
      </w:pPr>
      <w:r>
        <w:rPr>
          <w:rStyle w:val="nfase"/>
          <w:rFonts w:ascii="Droid Serif" w:hAnsi="Droid Serif"/>
        </w:rPr>
        <w:t>Fonte: Por Vera Novais para o portal O Observador - http://observador.pt/2015/01/01/cultura-de-celulas-em-tres-dimensoes-para-testar-medicamentos/</w:t>
      </w:r>
    </w:p>
    <w:p w:rsidR="00EF64B5" w:rsidRDefault="00EF64B5" w:rsidP="00EF64B5">
      <w:pPr>
        <w:pStyle w:val="NormalWeb"/>
        <w:spacing w:before="0" w:beforeAutospacing="0" w:after="150" w:afterAutospacing="0"/>
        <w:rPr>
          <w:rFonts w:ascii="Droid Serif" w:hAnsi="Droid Serif"/>
        </w:rPr>
      </w:pPr>
      <w:r>
        <w:rPr>
          <w:rStyle w:val="nfase"/>
          <w:rFonts w:ascii="Droid Serif" w:hAnsi="Droid Serif"/>
        </w:rPr>
        <w:t>Foto: Reprodução</w:t>
      </w:r>
    </w:p>
    <w:p w:rsidR="00EF64B5" w:rsidRDefault="00EF64B5" w:rsidP="00EF64B5">
      <w:pPr>
        <w:rPr>
          <w:rFonts w:ascii="Times New Roman" w:hAnsi="Times New Roman"/>
        </w:rPr>
      </w:pPr>
      <w:hyperlink r:id="rId9" w:history="1">
        <w:r>
          <w:rPr>
            <w:rStyle w:val="Hyperlink"/>
            <w:color w:val="0E3FAA"/>
          </w:rPr>
          <w:t>inCompartilhar</w:t>
        </w:r>
      </w:hyperlink>
    </w:p>
    <w:p w:rsidR="001C3348" w:rsidRDefault="00EF64B5" w:rsidP="001C3348">
      <w:pPr>
        <w:shd w:val="clear" w:color="auto" w:fill="FFFFFF"/>
        <w:rPr>
          <w:rFonts w:ascii="Arial" w:hAnsi="Arial" w:cs="Arial"/>
          <w:b/>
          <w:bCs/>
          <w:color w:val="333333"/>
          <w:sz w:val="30"/>
          <w:szCs w:val="30"/>
        </w:rPr>
      </w:pPr>
      <w:r>
        <w:rPr>
          <w:rFonts w:ascii="Droid Serif" w:hAnsi="Droid Serif"/>
          <w:color w:val="666666"/>
          <w:sz w:val="21"/>
          <w:szCs w:val="21"/>
        </w:rPr>
        <w:br/>
      </w:r>
      <w:r w:rsidR="001C3348">
        <w:rPr>
          <w:rFonts w:ascii="Arial" w:hAnsi="Arial" w:cs="Arial"/>
          <w:b/>
          <w:bCs/>
          <w:color w:val="333333"/>
          <w:sz w:val="30"/>
          <w:szCs w:val="30"/>
        </w:rPr>
        <w:t>Meio de cultura celular: uma revisão</w:t>
      </w:r>
    </w:p>
    <w:p w:rsidR="001C3348" w:rsidRDefault="001C3348" w:rsidP="001C3348">
      <w:pPr>
        <w:shd w:val="clear" w:color="auto" w:fill="FFFFFF"/>
        <w:rPr>
          <w:rFonts w:ascii="Arial" w:hAnsi="Arial" w:cs="Arial"/>
          <w:color w:val="333333"/>
          <w:sz w:val="18"/>
          <w:szCs w:val="18"/>
        </w:rPr>
      </w:pPr>
      <w:r>
        <w:rPr>
          <w:rFonts w:ascii="Arial" w:hAnsi="Arial" w:cs="Arial"/>
          <w:color w:val="333333"/>
          <w:sz w:val="18"/>
          <w:szCs w:val="18"/>
        </w:rPr>
        <w:t>Meenakshi Arora (arormx at UPMC dot EDU)</w:t>
      </w:r>
    </w:p>
    <w:p w:rsidR="001C3348" w:rsidRDefault="001C3348" w:rsidP="001C3348">
      <w:pPr>
        <w:shd w:val="clear" w:color="auto" w:fill="FFFFFF"/>
        <w:rPr>
          <w:rFonts w:ascii="Arial" w:hAnsi="Arial" w:cs="Arial"/>
          <w:color w:val="333333"/>
          <w:sz w:val="18"/>
          <w:szCs w:val="18"/>
        </w:rPr>
      </w:pPr>
      <w:r>
        <w:rPr>
          <w:rFonts w:ascii="Arial" w:hAnsi="Arial" w:cs="Arial"/>
          <w:color w:val="333333"/>
          <w:sz w:val="18"/>
          <w:szCs w:val="18"/>
        </w:rPr>
        <w:t>University of Pittsburgh Medical Center, United States</w:t>
      </w:r>
    </w:p>
    <w:p w:rsidR="001C3348" w:rsidRDefault="001C3348" w:rsidP="001C3348">
      <w:pPr>
        <w:shd w:val="clear" w:color="auto" w:fill="FFFFFF"/>
        <w:rPr>
          <w:rFonts w:ascii="Arial" w:hAnsi="Arial" w:cs="Arial"/>
          <w:b/>
          <w:bCs/>
          <w:color w:val="333333"/>
          <w:sz w:val="18"/>
          <w:szCs w:val="18"/>
        </w:rPr>
      </w:pPr>
      <w:r>
        <w:rPr>
          <w:rFonts w:ascii="Arial" w:hAnsi="Arial" w:cs="Arial"/>
          <w:b/>
          <w:bCs/>
          <w:color w:val="333333"/>
          <w:sz w:val="18"/>
          <w:szCs w:val="18"/>
        </w:rPr>
        <w:t>Tradutor</w:t>
      </w:r>
    </w:p>
    <w:p w:rsidR="001C3348" w:rsidRDefault="001C3348" w:rsidP="001C3348">
      <w:pPr>
        <w:shd w:val="clear" w:color="auto" w:fill="FFFFFF"/>
        <w:rPr>
          <w:rFonts w:ascii="Arial" w:hAnsi="Arial" w:cs="Arial"/>
          <w:color w:val="333333"/>
          <w:sz w:val="18"/>
          <w:szCs w:val="18"/>
        </w:rPr>
      </w:pPr>
      <w:r>
        <w:rPr>
          <w:rFonts w:ascii="Arial" w:hAnsi="Arial" w:cs="Arial"/>
          <w:color w:val="333333"/>
          <w:sz w:val="18"/>
          <w:szCs w:val="18"/>
        </w:rPr>
        <w:t>Antonielle Vieira Monclaro (antonielle at gmail dot com)</w:t>
      </w:r>
    </w:p>
    <w:p w:rsidR="001C3348" w:rsidRDefault="001C3348" w:rsidP="001C3348">
      <w:pPr>
        <w:shd w:val="clear" w:color="auto" w:fill="FFFFFF"/>
        <w:rPr>
          <w:rFonts w:ascii="Arial" w:hAnsi="Arial" w:cs="Arial"/>
          <w:color w:val="333333"/>
          <w:sz w:val="18"/>
          <w:szCs w:val="18"/>
        </w:rPr>
      </w:pPr>
      <w:r>
        <w:rPr>
          <w:rFonts w:ascii="Arial" w:hAnsi="Arial" w:cs="Arial"/>
          <w:color w:val="333333"/>
          <w:sz w:val="18"/>
          <w:szCs w:val="18"/>
        </w:rPr>
        <w:t>Universidade de Brasília, Brasil</w:t>
      </w:r>
    </w:p>
    <w:p w:rsidR="001C3348" w:rsidRDefault="001C3348" w:rsidP="001C3348">
      <w:pPr>
        <w:shd w:val="clear" w:color="auto" w:fill="FFFFFF"/>
        <w:rPr>
          <w:rFonts w:ascii="Arial" w:hAnsi="Arial" w:cs="Arial"/>
          <w:b/>
          <w:bCs/>
          <w:color w:val="333333"/>
          <w:sz w:val="18"/>
          <w:szCs w:val="18"/>
        </w:rPr>
      </w:pPr>
      <w:r>
        <w:rPr>
          <w:rFonts w:ascii="Arial" w:hAnsi="Arial" w:cs="Arial"/>
          <w:b/>
          <w:bCs/>
          <w:color w:val="333333"/>
          <w:sz w:val="18"/>
          <w:szCs w:val="18"/>
        </w:rPr>
        <w:t>DOI</w:t>
      </w:r>
    </w:p>
    <w:p w:rsidR="001C3348" w:rsidRDefault="001C3348" w:rsidP="001C3348">
      <w:pPr>
        <w:shd w:val="clear" w:color="auto" w:fill="FFFFFF"/>
        <w:rPr>
          <w:rFonts w:ascii="Arial" w:hAnsi="Arial" w:cs="Arial"/>
          <w:color w:val="333333"/>
          <w:sz w:val="18"/>
          <w:szCs w:val="18"/>
        </w:rPr>
      </w:pPr>
      <w:r>
        <w:rPr>
          <w:rFonts w:ascii="Arial" w:hAnsi="Arial" w:cs="Arial"/>
          <w:color w:val="333333"/>
          <w:sz w:val="18"/>
          <w:szCs w:val="18"/>
        </w:rPr>
        <w:t>//dx.doi.org/10.13070/mm.pt.3.175</w:t>
      </w:r>
    </w:p>
    <w:p w:rsidR="001C3348" w:rsidRDefault="001C3348" w:rsidP="001C3348">
      <w:pPr>
        <w:shd w:val="clear" w:color="auto" w:fill="FFFFFF"/>
        <w:rPr>
          <w:rFonts w:ascii="Arial" w:hAnsi="Arial" w:cs="Arial"/>
          <w:b/>
          <w:bCs/>
          <w:color w:val="333333"/>
          <w:sz w:val="18"/>
          <w:szCs w:val="18"/>
        </w:rPr>
      </w:pPr>
      <w:r>
        <w:rPr>
          <w:rFonts w:ascii="Arial" w:hAnsi="Arial" w:cs="Arial"/>
          <w:b/>
          <w:bCs/>
          <w:color w:val="333333"/>
          <w:sz w:val="18"/>
          <w:szCs w:val="18"/>
        </w:rPr>
        <w:t>Date</w:t>
      </w:r>
    </w:p>
    <w:p w:rsidR="001C3348" w:rsidRDefault="001C3348" w:rsidP="001C3348">
      <w:pPr>
        <w:shd w:val="clear" w:color="auto" w:fill="FFFFFF"/>
        <w:rPr>
          <w:rFonts w:ascii="Arial" w:hAnsi="Arial" w:cs="Arial"/>
          <w:color w:val="333333"/>
          <w:sz w:val="18"/>
          <w:szCs w:val="18"/>
        </w:rPr>
      </w:pPr>
      <w:r>
        <w:rPr>
          <w:rFonts w:ascii="Arial" w:hAnsi="Arial" w:cs="Arial"/>
          <w:color w:val="333333"/>
          <w:sz w:val="18"/>
          <w:szCs w:val="18"/>
        </w:rPr>
        <w:t>modificada pela última vez : 2016-11-25; versão original : 2013-03-05</w:t>
      </w:r>
    </w:p>
    <w:p w:rsidR="001C3348" w:rsidRDefault="001C3348" w:rsidP="001C3348">
      <w:pPr>
        <w:shd w:val="clear" w:color="auto" w:fill="FFFFFF"/>
        <w:rPr>
          <w:rFonts w:ascii="Arial" w:hAnsi="Arial" w:cs="Arial"/>
          <w:b/>
          <w:bCs/>
          <w:color w:val="333333"/>
          <w:sz w:val="18"/>
          <w:szCs w:val="18"/>
        </w:rPr>
      </w:pPr>
      <w:r>
        <w:rPr>
          <w:rFonts w:ascii="Arial" w:hAnsi="Arial" w:cs="Arial"/>
          <w:b/>
          <w:bCs/>
          <w:color w:val="333333"/>
          <w:sz w:val="18"/>
          <w:szCs w:val="18"/>
        </w:rPr>
        <w:t>Cite as</w:t>
      </w:r>
    </w:p>
    <w:p w:rsidR="001C3348" w:rsidRDefault="001C3348" w:rsidP="001C3348">
      <w:pPr>
        <w:shd w:val="clear" w:color="auto" w:fill="FFFFFF"/>
        <w:rPr>
          <w:rFonts w:ascii="Arial" w:hAnsi="Arial" w:cs="Arial"/>
          <w:color w:val="333333"/>
          <w:sz w:val="18"/>
          <w:szCs w:val="18"/>
        </w:rPr>
      </w:pPr>
      <w:r>
        <w:rPr>
          <w:rFonts w:ascii="Arial" w:hAnsi="Arial" w:cs="Arial"/>
          <w:color w:val="333333"/>
          <w:sz w:val="18"/>
          <w:szCs w:val="18"/>
        </w:rPr>
        <w:t>MATER METHODS pt 2013;3:175</w:t>
      </w:r>
    </w:p>
    <w:p w:rsidR="001C3348" w:rsidRDefault="001C3348" w:rsidP="001C3348">
      <w:pPr>
        <w:shd w:val="clear" w:color="auto" w:fill="FFFFFF"/>
        <w:rPr>
          <w:rFonts w:ascii="Arial" w:hAnsi="Arial" w:cs="Arial"/>
          <w:b/>
          <w:bCs/>
          <w:color w:val="333333"/>
          <w:sz w:val="21"/>
          <w:szCs w:val="21"/>
        </w:rPr>
      </w:pPr>
      <w:r>
        <w:rPr>
          <w:rFonts w:ascii="Arial" w:hAnsi="Arial" w:cs="Arial"/>
          <w:b/>
          <w:bCs/>
          <w:color w:val="333333"/>
          <w:sz w:val="21"/>
          <w:szCs w:val="21"/>
        </w:rPr>
        <w:t>Resumo</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Uma revisão compreensiva sobre os meios de cultura celular e uma revisão bibliográfica feita pela Labome sobre o tema, em 750 publicações.</w:t>
      </w:r>
    </w:p>
    <w:p w:rsidR="001C3348" w:rsidRDefault="001C3348" w:rsidP="001C3348">
      <w:pPr>
        <w:shd w:val="clear" w:color="auto" w:fill="FFFFFF"/>
        <w:rPr>
          <w:rFonts w:ascii="Arial" w:hAnsi="Arial" w:cs="Arial"/>
          <w:b/>
          <w:bCs/>
          <w:color w:val="333333"/>
          <w:sz w:val="21"/>
          <w:szCs w:val="21"/>
        </w:rPr>
      </w:pPr>
      <w:r>
        <w:rPr>
          <w:rFonts w:ascii="Arial" w:hAnsi="Arial" w:cs="Arial"/>
          <w:b/>
          <w:bCs/>
          <w:color w:val="333333"/>
          <w:sz w:val="21"/>
          <w:szCs w:val="21"/>
        </w:rPr>
        <w:t>English Abstract</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A comprehensive review of cell culture media and Labome survey results on cell culture media from 750 formal publications.</w:t>
      </w:r>
    </w:p>
    <w:p w:rsidR="001C3348" w:rsidRDefault="001C3348" w:rsidP="001C3348">
      <w:pPr>
        <w:shd w:val="clear" w:color="auto" w:fill="FFFFFF"/>
        <w:spacing w:line="240" w:lineRule="atLeast"/>
        <w:jc w:val="center"/>
        <w:rPr>
          <w:rFonts w:ascii="Arial" w:hAnsi="Arial" w:cs="Arial"/>
          <w:b/>
          <w:bCs/>
          <w:color w:val="333333"/>
          <w:sz w:val="21"/>
          <w:szCs w:val="21"/>
        </w:rPr>
      </w:pPr>
      <w:r>
        <w:rPr>
          <w:rFonts w:ascii="Arial" w:hAnsi="Arial" w:cs="Arial"/>
          <w:b/>
          <w:bCs/>
          <w:color w:val="333333"/>
          <w:sz w:val="21"/>
          <w:szCs w:val="21"/>
        </w:rPr>
        <w:t>Introdução</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O cultivo celular é uma das principais técnicas na ciência da vida. É o termo geralmente utilizado para a remoção de células, tecidos e órgãos de animais ou plantas, e sua subsequente colocação em um ambiente artificial condizente com sua sobrevivência e proliferação. Os requerimentos básicos para que as células cresçam otimamente são: temperatura controlada, substrato para adesão celular, meio de cultivo apropriado e um incubador que mantenha o pH e a osmolaridade corretas. O passo mais importante e crucial no cultivo celular é a seleção do meio de cultura apropriado para o cultivo </w:t>
      </w:r>
      <w:r>
        <w:rPr>
          <w:rFonts w:ascii="Arial" w:hAnsi="Arial" w:cs="Arial"/>
          <w:i/>
          <w:iCs/>
          <w:color w:val="333333"/>
          <w:sz w:val="21"/>
          <w:szCs w:val="21"/>
        </w:rPr>
        <w:t>in vitro</w:t>
      </w:r>
      <w:r>
        <w:rPr>
          <w:rFonts w:ascii="Arial" w:hAnsi="Arial" w:cs="Arial"/>
          <w:color w:val="333333"/>
          <w:sz w:val="21"/>
          <w:szCs w:val="21"/>
        </w:rPr>
        <w:t>. O meio de cultivo é um líquido ou um gel designado para favorecer o crescimento de microrganismos, células ou pequenas plantas. Os meios de cultivo celular geralmente contem uma fonte apropriada de energia e compostos que regulam o ciclo celular. Um meio de cultivo típico é composto de um complemento de aminoácidos, vitaminas, sais inorgânicos, glicose, e soro como fonte de fatores de crescimento, hormônios e fatores de adesão. Além dos nutrientes, o meio também colabora em manter o pH e a osmolaridade.</w:t>
      </w:r>
    </w:p>
    <w:p w:rsidR="001C3348" w:rsidRDefault="001C3348" w:rsidP="001C3348">
      <w:pPr>
        <w:shd w:val="clear" w:color="auto" w:fill="FFFFFF"/>
        <w:spacing w:line="240" w:lineRule="atLeast"/>
        <w:jc w:val="center"/>
        <w:rPr>
          <w:rFonts w:ascii="Arial" w:hAnsi="Arial" w:cs="Arial"/>
          <w:b/>
          <w:bCs/>
          <w:color w:val="333333"/>
          <w:sz w:val="21"/>
          <w:szCs w:val="21"/>
        </w:rPr>
      </w:pPr>
      <w:r>
        <w:rPr>
          <w:rFonts w:ascii="Arial" w:hAnsi="Arial" w:cs="Arial"/>
          <w:b/>
          <w:bCs/>
          <w:color w:val="333333"/>
          <w:sz w:val="21"/>
          <w:szCs w:val="21"/>
        </w:rPr>
        <w:lastRenderedPageBreak/>
        <w:t>Tipos de meios de cultivo celular</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As células animais podem ser cultivadas utilizando um meio completamente natural ou artificial/sintético junto com alguns produtos naturais.</w:t>
      </w:r>
    </w:p>
    <w:tbl>
      <w:tblPr>
        <w:tblW w:w="0" w:type="auto"/>
        <w:tblCellSpacing w:w="15" w:type="dxa"/>
        <w:tblCellMar>
          <w:top w:w="75" w:type="dxa"/>
          <w:left w:w="75" w:type="dxa"/>
          <w:bottom w:w="75" w:type="dxa"/>
          <w:right w:w="75" w:type="dxa"/>
        </w:tblCellMar>
        <w:tblLook w:val="04A0" w:firstRow="1" w:lastRow="0" w:firstColumn="1" w:lastColumn="0" w:noHBand="0" w:noVBand="1"/>
      </w:tblPr>
      <w:tblGrid>
        <w:gridCol w:w="1158"/>
        <w:gridCol w:w="1676"/>
        <w:gridCol w:w="3292"/>
        <w:gridCol w:w="2378"/>
      </w:tblGrid>
      <w:tr w:rsidR="001C3348" w:rsidTr="001C3348">
        <w:trPr>
          <w:tblCellSpacing w:w="15" w:type="dxa"/>
        </w:trPr>
        <w:tc>
          <w:tcPr>
            <w:tcW w:w="0" w:type="auto"/>
            <w:hideMark/>
          </w:tcPr>
          <w:p w:rsidR="001C3348" w:rsidRDefault="001C3348">
            <w:pPr>
              <w:rPr>
                <w:rFonts w:ascii="Arial" w:hAnsi="Arial" w:cs="Arial"/>
                <w:color w:val="333333"/>
                <w:sz w:val="21"/>
                <w:szCs w:val="21"/>
              </w:rPr>
            </w:pPr>
          </w:p>
        </w:tc>
        <w:tc>
          <w:tcPr>
            <w:tcW w:w="0" w:type="auto"/>
            <w:hideMark/>
          </w:tcPr>
          <w:p w:rsidR="001C3348" w:rsidRDefault="001C3348">
            <w:pPr>
              <w:jc w:val="center"/>
              <w:rPr>
                <w:b/>
                <w:bCs/>
                <w:sz w:val="24"/>
                <w:szCs w:val="24"/>
              </w:rPr>
            </w:pPr>
            <w:r>
              <w:rPr>
                <w:b/>
                <w:bCs/>
              </w:rPr>
              <w:t>Tipo de Meio</w:t>
            </w:r>
          </w:p>
        </w:tc>
        <w:tc>
          <w:tcPr>
            <w:tcW w:w="0" w:type="auto"/>
            <w:hideMark/>
          </w:tcPr>
          <w:p w:rsidR="001C3348" w:rsidRDefault="001C3348">
            <w:pPr>
              <w:jc w:val="center"/>
              <w:rPr>
                <w:b/>
                <w:bCs/>
              </w:rPr>
            </w:pPr>
            <w:r>
              <w:rPr>
                <w:b/>
                <w:bCs/>
              </w:rPr>
              <w:t>Exemplos</w:t>
            </w:r>
          </w:p>
        </w:tc>
        <w:tc>
          <w:tcPr>
            <w:tcW w:w="0" w:type="auto"/>
            <w:hideMark/>
          </w:tcPr>
          <w:p w:rsidR="001C3348" w:rsidRDefault="001C3348">
            <w:pPr>
              <w:jc w:val="center"/>
              <w:rPr>
                <w:b/>
                <w:bCs/>
              </w:rPr>
            </w:pPr>
            <w:r>
              <w:rPr>
                <w:b/>
                <w:bCs/>
              </w:rPr>
              <w:t>Usos</w:t>
            </w:r>
          </w:p>
        </w:tc>
      </w:tr>
      <w:tr w:rsidR="001C3348" w:rsidTr="001C3348">
        <w:trPr>
          <w:tblCellSpacing w:w="15" w:type="dxa"/>
        </w:trPr>
        <w:tc>
          <w:tcPr>
            <w:tcW w:w="0" w:type="auto"/>
            <w:vMerge w:val="restart"/>
            <w:shd w:val="clear" w:color="auto" w:fill="F7F7F7"/>
            <w:vAlign w:val="center"/>
            <w:hideMark/>
          </w:tcPr>
          <w:p w:rsidR="001C3348" w:rsidRDefault="001C3348">
            <w:r>
              <w:t>Meios naturais</w:t>
            </w:r>
          </w:p>
        </w:tc>
        <w:tc>
          <w:tcPr>
            <w:tcW w:w="0" w:type="auto"/>
            <w:shd w:val="clear" w:color="auto" w:fill="F7F7F7"/>
            <w:vAlign w:val="center"/>
            <w:hideMark/>
          </w:tcPr>
          <w:p w:rsidR="001C3348" w:rsidRDefault="001C3348">
            <w:r>
              <w:t>Fluidos biológicos</w:t>
            </w:r>
          </w:p>
        </w:tc>
        <w:tc>
          <w:tcPr>
            <w:tcW w:w="0" w:type="auto"/>
            <w:shd w:val="clear" w:color="auto" w:fill="F7F7F7"/>
            <w:vAlign w:val="center"/>
            <w:hideMark/>
          </w:tcPr>
          <w:p w:rsidR="001C3348" w:rsidRDefault="001C3348">
            <w:r>
              <w:t>Plasma, soro, linfa, soro de cordão umbilical humano, fluid amniótico</w:t>
            </w:r>
          </w:p>
        </w:tc>
        <w:tc>
          <w:tcPr>
            <w:tcW w:w="0" w:type="auto"/>
            <w:shd w:val="clear" w:color="auto" w:fill="F7F7F7"/>
            <w:vAlign w:val="center"/>
            <w:hideMark/>
          </w:tcPr>
          <w:p w:rsidR="001C3348" w:rsidRDefault="001C3348"/>
        </w:tc>
      </w:tr>
      <w:tr w:rsidR="001C3348" w:rsidTr="001C3348">
        <w:trPr>
          <w:tblCellSpacing w:w="15" w:type="dxa"/>
        </w:trPr>
        <w:tc>
          <w:tcPr>
            <w:tcW w:w="0" w:type="auto"/>
            <w:vMerge/>
            <w:vAlign w:val="center"/>
            <w:hideMark/>
          </w:tcPr>
          <w:p w:rsidR="001C3348" w:rsidRDefault="001C3348">
            <w:pPr>
              <w:rPr>
                <w:sz w:val="24"/>
                <w:szCs w:val="24"/>
              </w:rPr>
            </w:pPr>
          </w:p>
        </w:tc>
        <w:tc>
          <w:tcPr>
            <w:tcW w:w="0" w:type="auto"/>
            <w:vAlign w:val="center"/>
            <w:hideMark/>
          </w:tcPr>
          <w:p w:rsidR="001C3348" w:rsidRDefault="001C3348">
            <w:pPr>
              <w:rPr>
                <w:sz w:val="24"/>
                <w:szCs w:val="24"/>
              </w:rPr>
            </w:pPr>
            <w:r>
              <w:t>Extratos de tecidos</w:t>
            </w:r>
          </w:p>
        </w:tc>
        <w:tc>
          <w:tcPr>
            <w:tcW w:w="0" w:type="auto"/>
            <w:vAlign w:val="center"/>
            <w:hideMark/>
          </w:tcPr>
          <w:p w:rsidR="001C3348" w:rsidRDefault="001C3348">
            <w:r>
              <w:t>Extratos de fígado, baço, tumores, leucócitos, medula óssea, extrato de embrião de vaca e de frango</w:t>
            </w:r>
          </w:p>
        </w:tc>
        <w:tc>
          <w:tcPr>
            <w:tcW w:w="0" w:type="auto"/>
            <w:vAlign w:val="center"/>
            <w:hideMark/>
          </w:tcPr>
          <w:p w:rsidR="001C3348" w:rsidRDefault="001C3348"/>
        </w:tc>
      </w:tr>
      <w:tr w:rsidR="001C3348" w:rsidTr="001C3348">
        <w:trPr>
          <w:tblCellSpacing w:w="15" w:type="dxa"/>
        </w:trPr>
        <w:tc>
          <w:tcPr>
            <w:tcW w:w="0" w:type="auto"/>
            <w:vMerge/>
            <w:shd w:val="clear" w:color="auto" w:fill="F7F7F7"/>
            <w:vAlign w:val="center"/>
            <w:hideMark/>
          </w:tcPr>
          <w:p w:rsidR="001C3348" w:rsidRDefault="001C3348">
            <w:pPr>
              <w:rPr>
                <w:sz w:val="24"/>
                <w:szCs w:val="24"/>
              </w:rPr>
            </w:pPr>
          </w:p>
        </w:tc>
        <w:tc>
          <w:tcPr>
            <w:tcW w:w="0" w:type="auto"/>
            <w:shd w:val="clear" w:color="auto" w:fill="F7F7F7"/>
            <w:vAlign w:val="center"/>
            <w:hideMark/>
          </w:tcPr>
          <w:p w:rsidR="001C3348" w:rsidRDefault="001C3348">
            <w:pPr>
              <w:rPr>
                <w:sz w:val="24"/>
                <w:szCs w:val="24"/>
              </w:rPr>
            </w:pPr>
            <w:r>
              <w:t>Coágulos</w:t>
            </w:r>
          </w:p>
        </w:tc>
        <w:tc>
          <w:tcPr>
            <w:tcW w:w="0" w:type="auto"/>
            <w:shd w:val="clear" w:color="auto" w:fill="F7F7F7"/>
            <w:vAlign w:val="center"/>
            <w:hideMark/>
          </w:tcPr>
          <w:p w:rsidR="001C3348" w:rsidRDefault="001C3348">
            <w:r>
              <w:t>Coagulantes ou coágulos de plasma</w:t>
            </w:r>
          </w:p>
        </w:tc>
        <w:tc>
          <w:tcPr>
            <w:tcW w:w="0" w:type="auto"/>
            <w:shd w:val="clear" w:color="auto" w:fill="F7F7F7"/>
            <w:vAlign w:val="center"/>
            <w:hideMark/>
          </w:tcPr>
          <w:p w:rsidR="001C3348" w:rsidRDefault="001C3348"/>
        </w:tc>
      </w:tr>
      <w:tr w:rsidR="001C3348" w:rsidTr="001C3348">
        <w:trPr>
          <w:tblCellSpacing w:w="15" w:type="dxa"/>
        </w:trPr>
        <w:tc>
          <w:tcPr>
            <w:tcW w:w="0" w:type="auto"/>
            <w:vMerge w:val="restart"/>
            <w:vAlign w:val="center"/>
            <w:hideMark/>
          </w:tcPr>
          <w:p w:rsidR="001C3348" w:rsidRDefault="001C3348">
            <w:pPr>
              <w:rPr>
                <w:sz w:val="24"/>
                <w:szCs w:val="24"/>
              </w:rPr>
            </w:pPr>
            <w:r>
              <w:t>Meios artificiais</w:t>
            </w:r>
          </w:p>
        </w:tc>
        <w:tc>
          <w:tcPr>
            <w:tcW w:w="0" w:type="auto"/>
            <w:vAlign w:val="center"/>
            <w:hideMark/>
          </w:tcPr>
          <w:p w:rsidR="001C3348" w:rsidRDefault="001C3348">
            <w:r>
              <w:t>SOluções salinas balanceadas</w:t>
            </w:r>
          </w:p>
        </w:tc>
        <w:tc>
          <w:tcPr>
            <w:tcW w:w="0" w:type="auto"/>
            <w:vAlign w:val="center"/>
            <w:hideMark/>
          </w:tcPr>
          <w:p w:rsidR="001C3348" w:rsidRDefault="001C3348">
            <w:r>
              <w:t>PBS, DPBS, HBSS, EBSS</w:t>
            </w:r>
          </w:p>
        </w:tc>
        <w:tc>
          <w:tcPr>
            <w:tcW w:w="0" w:type="auto"/>
            <w:vAlign w:val="center"/>
            <w:hideMark/>
          </w:tcPr>
          <w:p w:rsidR="001C3348" w:rsidRDefault="001C3348">
            <w:r>
              <w:t>Forma a base dos meios complexos</w:t>
            </w:r>
          </w:p>
        </w:tc>
      </w:tr>
      <w:tr w:rsidR="001C3348" w:rsidTr="001C3348">
        <w:trPr>
          <w:tblCellSpacing w:w="15" w:type="dxa"/>
        </w:trPr>
        <w:tc>
          <w:tcPr>
            <w:tcW w:w="0" w:type="auto"/>
            <w:vMerge/>
            <w:shd w:val="clear" w:color="auto" w:fill="F7F7F7"/>
            <w:vAlign w:val="center"/>
            <w:hideMark/>
          </w:tcPr>
          <w:p w:rsidR="001C3348" w:rsidRDefault="001C3348">
            <w:pPr>
              <w:rPr>
                <w:sz w:val="24"/>
                <w:szCs w:val="24"/>
              </w:rPr>
            </w:pPr>
          </w:p>
        </w:tc>
        <w:tc>
          <w:tcPr>
            <w:tcW w:w="0" w:type="auto"/>
            <w:shd w:val="clear" w:color="auto" w:fill="F7F7F7"/>
            <w:vAlign w:val="center"/>
            <w:hideMark/>
          </w:tcPr>
          <w:p w:rsidR="001C3348" w:rsidRDefault="001C3348">
            <w:r>
              <w:t>Meios basais</w:t>
            </w:r>
          </w:p>
        </w:tc>
        <w:tc>
          <w:tcPr>
            <w:tcW w:w="0" w:type="auto"/>
            <w:shd w:val="clear" w:color="auto" w:fill="F7F7F7"/>
            <w:vAlign w:val="center"/>
            <w:hideMark/>
          </w:tcPr>
          <w:p w:rsidR="001C3348" w:rsidRDefault="001C3348">
            <w:r>
              <w:t>MEM DMEM</w:t>
            </w:r>
          </w:p>
        </w:tc>
        <w:tc>
          <w:tcPr>
            <w:tcW w:w="0" w:type="auto"/>
            <w:shd w:val="clear" w:color="auto" w:fill="F7F7F7"/>
            <w:vAlign w:val="center"/>
            <w:hideMark/>
          </w:tcPr>
          <w:p w:rsidR="001C3348" w:rsidRDefault="001C3348">
            <w:r>
              <w:t>Cultivos primários e diplóides</w:t>
            </w:r>
          </w:p>
        </w:tc>
      </w:tr>
      <w:tr w:rsidR="001C3348" w:rsidTr="001C3348">
        <w:trPr>
          <w:tblCellSpacing w:w="15" w:type="dxa"/>
        </w:trPr>
        <w:tc>
          <w:tcPr>
            <w:tcW w:w="0" w:type="auto"/>
            <w:vMerge/>
            <w:vAlign w:val="center"/>
            <w:hideMark/>
          </w:tcPr>
          <w:p w:rsidR="001C3348" w:rsidRDefault="001C3348">
            <w:pPr>
              <w:rPr>
                <w:sz w:val="24"/>
                <w:szCs w:val="24"/>
              </w:rPr>
            </w:pPr>
          </w:p>
        </w:tc>
        <w:tc>
          <w:tcPr>
            <w:tcW w:w="0" w:type="auto"/>
            <w:vAlign w:val="center"/>
            <w:hideMark/>
          </w:tcPr>
          <w:p w:rsidR="001C3348" w:rsidRDefault="001C3348">
            <w:r>
              <w:t>Meios complexos</w:t>
            </w:r>
          </w:p>
        </w:tc>
        <w:tc>
          <w:tcPr>
            <w:tcW w:w="0" w:type="auto"/>
            <w:vAlign w:val="center"/>
            <w:hideMark/>
          </w:tcPr>
          <w:p w:rsidR="001C3348" w:rsidRDefault="001C3348">
            <w:r>
              <w:t>RPMI-1640, IMDM</w:t>
            </w:r>
          </w:p>
        </w:tc>
        <w:tc>
          <w:tcPr>
            <w:tcW w:w="0" w:type="auto"/>
            <w:vAlign w:val="center"/>
            <w:hideMark/>
          </w:tcPr>
          <w:p w:rsidR="001C3348" w:rsidRDefault="001C3348">
            <w:r>
              <w:t>Manutenção de uma ampla gama de células de mamíferos</w:t>
            </w:r>
          </w:p>
        </w:tc>
      </w:tr>
    </w:tbl>
    <w:p w:rsidR="001C3348" w:rsidRDefault="001C3348" w:rsidP="001C3348">
      <w:pPr>
        <w:shd w:val="clear" w:color="auto" w:fill="FFFFFF"/>
        <w:rPr>
          <w:rFonts w:ascii="Arial" w:hAnsi="Arial" w:cs="Arial"/>
          <w:color w:val="333333"/>
          <w:sz w:val="18"/>
          <w:szCs w:val="18"/>
        </w:rPr>
      </w:pPr>
      <w:r>
        <w:rPr>
          <w:rFonts w:ascii="Arial" w:hAnsi="Arial" w:cs="Arial"/>
          <w:b/>
          <w:bCs/>
          <w:color w:val="333333"/>
          <w:sz w:val="18"/>
          <w:szCs w:val="18"/>
        </w:rPr>
        <w:t>Tabela 1</w:t>
      </w:r>
      <w:r>
        <w:rPr>
          <w:rFonts w:ascii="Arial" w:hAnsi="Arial" w:cs="Arial"/>
          <w:color w:val="333333"/>
          <w:sz w:val="18"/>
          <w:szCs w:val="18"/>
        </w:rPr>
        <w:t>. Tipos de meios naturais e artificiais.</w:t>
      </w:r>
    </w:p>
    <w:p w:rsidR="001C3348" w:rsidRDefault="001C3348" w:rsidP="001C3348">
      <w:pPr>
        <w:shd w:val="clear" w:color="auto" w:fill="FFFFFF"/>
        <w:spacing w:line="225" w:lineRule="atLeast"/>
        <w:rPr>
          <w:rFonts w:ascii="Arial" w:hAnsi="Arial" w:cs="Arial"/>
          <w:b/>
          <w:bCs/>
          <w:color w:val="333333"/>
          <w:sz w:val="18"/>
          <w:szCs w:val="18"/>
        </w:rPr>
      </w:pPr>
      <w:r>
        <w:rPr>
          <w:rFonts w:ascii="Arial" w:hAnsi="Arial" w:cs="Arial"/>
          <w:b/>
          <w:bCs/>
          <w:color w:val="333333"/>
          <w:sz w:val="18"/>
          <w:szCs w:val="18"/>
        </w:rPr>
        <w:t>Meios naturais</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Os meios naturais consistem puramente de fluidos que existem de forma natural. Os meios naturais são muito úteis e convenientes para o cultivo de uma ampla gama de células animais. A principal desvantagem dos meios naturais é sua baixa reprodutibilidade, devido a falta de conhecimento de sua composição exata.</w:t>
      </w:r>
    </w:p>
    <w:p w:rsidR="001C3348" w:rsidRDefault="001C3348" w:rsidP="001C3348">
      <w:pPr>
        <w:shd w:val="clear" w:color="auto" w:fill="FFFFFF"/>
        <w:spacing w:line="225" w:lineRule="atLeast"/>
        <w:rPr>
          <w:rFonts w:ascii="Arial" w:hAnsi="Arial" w:cs="Arial"/>
          <w:b/>
          <w:bCs/>
          <w:color w:val="333333"/>
          <w:sz w:val="18"/>
          <w:szCs w:val="18"/>
        </w:rPr>
      </w:pPr>
      <w:r>
        <w:rPr>
          <w:rFonts w:ascii="Arial" w:hAnsi="Arial" w:cs="Arial"/>
          <w:b/>
          <w:bCs/>
          <w:color w:val="333333"/>
          <w:sz w:val="18"/>
          <w:szCs w:val="18"/>
        </w:rPr>
        <w:t>Meios artificiais</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Os meios artificiais ou sintéticos são preparados com adição de nutrientes (tanto orgânicos como inorgânicos), vitaminas, sais, fases gasosas de O</w:t>
      </w:r>
      <w:r>
        <w:rPr>
          <w:rFonts w:ascii="Arial" w:hAnsi="Arial" w:cs="Arial"/>
          <w:color w:val="333333"/>
          <w:sz w:val="21"/>
          <w:szCs w:val="21"/>
          <w:vertAlign w:val="subscript"/>
        </w:rPr>
        <w:t>2</w:t>
      </w:r>
      <w:r>
        <w:rPr>
          <w:rFonts w:ascii="Arial" w:hAnsi="Arial" w:cs="Arial"/>
          <w:color w:val="333333"/>
          <w:sz w:val="21"/>
          <w:szCs w:val="21"/>
        </w:rPr>
        <w:t> e CO</w:t>
      </w:r>
      <w:r>
        <w:rPr>
          <w:rFonts w:ascii="Arial" w:hAnsi="Arial" w:cs="Arial"/>
          <w:color w:val="333333"/>
          <w:sz w:val="21"/>
          <w:szCs w:val="21"/>
          <w:vertAlign w:val="subscript"/>
        </w:rPr>
        <w:t>2</w:t>
      </w:r>
      <w:r>
        <w:rPr>
          <w:rFonts w:ascii="Arial" w:hAnsi="Arial" w:cs="Arial"/>
          <w:color w:val="333333"/>
          <w:sz w:val="21"/>
          <w:szCs w:val="21"/>
        </w:rPr>
        <w:t>, proteínas do soro, carboidratos e cofatores [</w:t>
      </w:r>
      <w:hyperlink r:id="rId10" w:anchor="ref1" w:history="1">
        <w:r>
          <w:rPr>
            <w:rStyle w:val="Hyperlink"/>
            <w:rFonts w:ascii="Arial" w:hAnsi="Arial" w:cs="Arial"/>
            <w:color w:val="663399"/>
            <w:sz w:val="21"/>
            <w:szCs w:val="21"/>
          </w:rPr>
          <w:t>1</w:t>
        </w:r>
      </w:hyperlink>
      <w:r>
        <w:rPr>
          <w:rFonts w:ascii="Arial" w:hAnsi="Arial" w:cs="Arial"/>
          <w:color w:val="333333"/>
          <w:sz w:val="21"/>
          <w:szCs w:val="21"/>
        </w:rPr>
        <w:t>]. Diferentes meios artificiais foram concebidas para servir a um ou mais dos seguintes propósitos: 1) sobrevivência imediata (solução balanceada de sais, com pH e pressão osmótica específicos); 2) sobrevivência prolongada (solução balanceada de sais suplementada com várias formulações de compostos orgânicos e/ou soro); 3) Crescimento indefinido; 4) Funções especializadas.</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Os meios artificiais se agrupam em quatro categorias:</w:t>
      </w:r>
    </w:p>
    <w:p w:rsidR="001C3348" w:rsidRDefault="001C3348" w:rsidP="001C3348">
      <w:pPr>
        <w:shd w:val="clear" w:color="auto" w:fill="FFFFFF"/>
        <w:rPr>
          <w:rFonts w:ascii="Arial" w:hAnsi="Arial" w:cs="Arial"/>
          <w:color w:val="333333"/>
          <w:sz w:val="18"/>
          <w:szCs w:val="18"/>
        </w:rPr>
      </w:pPr>
      <w:r>
        <w:rPr>
          <w:rFonts w:ascii="Arial" w:hAnsi="Arial" w:cs="Arial"/>
          <w:color w:val="333333"/>
          <w:sz w:val="18"/>
          <w:szCs w:val="18"/>
        </w:rPr>
        <w:t>Meio contendo soro</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O </w:t>
      </w:r>
      <w:hyperlink r:id="rId11" w:history="1">
        <w:r>
          <w:rPr>
            <w:rStyle w:val="Hyperlink"/>
            <w:rFonts w:ascii="Arial" w:hAnsi="Arial" w:cs="Arial"/>
            <w:color w:val="663399"/>
            <w:sz w:val="21"/>
            <w:szCs w:val="21"/>
          </w:rPr>
          <w:t>Soro fetal bovino</w:t>
        </w:r>
      </w:hyperlink>
      <w:r>
        <w:rPr>
          <w:rFonts w:ascii="Arial" w:hAnsi="Arial" w:cs="Arial"/>
          <w:color w:val="333333"/>
          <w:sz w:val="21"/>
          <w:szCs w:val="21"/>
        </w:rPr>
        <w:t> é o suplemento mais comum nos meios de cultivos de células animais. É utilizado como um complemento de baixo custo para fornecer um meio de cultivo ótimo. O soro fornece também carreadores ou quelantes de nutrientes insolúveis em água, hormônios e fatores de crescimento, inibidores de protease, e se liga a substâncias tóxicas para neutralizar.</w:t>
      </w:r>
    </w:p>
    <w:p w:rsidR="001C3348" w:rsidRDefault="001C3348" w:rsidP="001C3348">
      <w:pPr>
        <w:shd w:val="clear" w:color="auto" w:fill="FFFFFF"/>
        <w:rPr>
          <w:rFonts w:ascii="Arial" w:hAnsi="Arial" w:cs="Arial"/>
          <w:color w:val="333333"/>
          <w:sz w:val="18"/>
          <w:szCs w:val="18"/>
        </w:rPr>
      </w:pPr>
      <w:r>
        <w:rPr>
          <w:rFonts w:ascii="Arial" w:hAnsi="Arial" w:cs="Arial"/>
          <w:color w:val="333333"/>
          <w:sz w:val="18"/>
          <w:szCs w:val="18"/>
        </w:rPr>
        <w:t>Meios livres de soro</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lastRenderedPageBreak/>
        <w:t>A presença do soro nos meios tem algumas desvantagems e pode levar a várias interpretações erradas em estudos imunológicos [</w:t>
      </w:r>
      <w:hyperlink r:id="rId12" w:anchor="ref2" w:history="1">
        <w:r>
          <w:rPr>
            <w:rStyle w:val="Hyperlink"/>
            <w:rFonts w:ascii="Arial" w:hAnsi="Arial" w:cs="Arial"/>
            <w:color w:val="663399"/>
            <w:sz w:val="21"/>
            <w:szCs w:val="21"/>
          </w:rPr>
          <w:t>2</w:t>
        </w:r>
      </w:hyperlink>
      <w:r>
        <w:rPr>
          <w:rFonts w:ascii="Arial" w:hAnsi="Arial" w:cs="Arial"/>
          <w:color w:val="333333"/>
          <w:sz w:val="21"/>
          <w:szCs w:val="21"/>
        </w:rPr>
        <w:t>, </w:t>
      </w:r>
      <w:hyperlink r:id="rId13" w:anchor="ref3" w:history="1">
        <w:r>
          <w:rPr>
            <w:rStyle w:val="Hyperlink"/>
            <w:rFonts w:ascii="Arial" w:hAnsi="Arial" w:cs="Arial"/>
            <w:color w:val="663399"/>
            <w:sz w:val="21"/>
            <w:szCs w:val="21"/>
          </w:rPr>
          <w:t>3</w:t>
        </w:r>
      </w:hyperlink>
      <w:r>
        <w:rPr>
          <w:rFonts w:ascii="Arial" w:hAnsi="Arial" w:cs="Arial"/>
          <w:color w:val="333333"/>
          <w:sz w:val="21"/>
          <w:szCs w:val="21"/>
        </w:rPr>
        <w:t>]. Vários meios livres de soro foram desenvolvidos [</w:t>
      </w:r>
      <w:hyperlink r:id="rId14" w:anchor="ref4" w:history="1">
        <w:r>
          <w:rPr>
            <w:rStyle w:val="Hyperlink"/>
            <w:rFonts w:ascii="Arial" w:hAnsi="Arial" w:cs="Arial"/>
            <w:color w:val="663399"/>
            <w:sz w:val="21"/>
            <w:szCs w:val="21"/>
          </w:rPr>
          <w:t>4</w:t>
        </w:r>
      </w:hyperlink>
      <w:r>
        <w:rPr>
          <w:rFonts w:ascii="Arial" w:hAnsi="Arial" w:cs="Arial"/>
          <w:color w:val="333333"/>
          <w:sz w:val="21"/>
          <w:szCs w:val="21"/>
        </w:rPr>
        <w:t>, </w:t>
      </w:r>
      <w:hyperlink r:id="rId15" w:anchor="ref5" w:history="1">
        <w:r>
          <w:rPr>
            <w:rStyle w:val="Hyperlink"/>
            <w:rFonts w:ascii="Arial" w:hAnsi="Arial" w:cs="Arial"/>
            <w:color w:val="663399"/>
            <w:sz w:val="21"/>
            <w:szCs w:val="21"/>
          </w:rPr>
          <w:t>5</w:t>
        </w:r>
      </w:hyperlink>
      <w:r>
        <w:rPr>
          <w:rFonts w:ascii="Arial" w:hAnsi="Arial" w:cs="Arial"/>
          <w:color w:val="333333"/>
          <w:sz w:val="21"/>
          <w:szCs w:val="21"/>
        </w:rPr>
        <w:t>]. [</w:t>
      </w:r>
      <w:hyperlink r:id="rId16" w:anchor="ref4" w:history="1">
        <w:r>
          <w:rPr>
            <w:rStyle w:val="Hyperlink"/>
            <w:rFonts w:ascii="Arial" w:hAnsi="Arial" w:cs="Arial"/>
            <w:color w:val="663399"/>
            <w:sz w:val="21"/>
            <w:szCs w:val="21"/>
          </w:rPr>
          <w:t>4</w:t>
        </w:r>
      </w:hyperlink>
      <w:r>
        <w:rPr>
          <w:rFonts w:ascii="Arial" w:hAnsi="Arial" w:cs="Arial"/>
          <w:color w:val="333333"/>
          <w:sz w:val="21"/>
          <w:szCs w:val="21"/>
        </w:rPr>
        <w:t>, </w:t>
      </w:r>
      <w:hyperlink r:id="rId17" w:anchor="ref5" w:history="1">
        <w:r>
          <w:rPr>
            <w:rStyle w:val="Hyperlink"/>
            <w:rFonts w:ascii="Arial" w:hAnsi="Arial" w:cs="Arial"/>
            <w:color w:val="663399"/>
            <w:sz w:val="21"/>
            <w:szCs w:val="21"/>
          </w:rPr>
          <w:t>5</w:t>
        </w:r>
      </w:hyperlink>
      <w:r>
        <w:rPr>
          <w:rFonts w:ascii="Arial" w:hAnsi="Arial" w:cs="Arial"/>
          <w:color w:val="333333"/>
          <w:sz w:val="21"/>
          <w:szCs w:val="21"/>
        </w:rPr>
        <w:t>]. Esses meios, no geral, tem sido concebidos especificamente para o cultivo de um tipo celular em particular, e incorporar quantidades definidas de fatores de crescimento purificados, lipoproteínas e outras proteínas que teriam sido fornecidas pelo soro [</w:t>
      </w:r>
      <w:hyperlink r:id="rId18" w:anchor="ref6" w:history="1">
        <w:r>
          <w:rPr>
            <w:rStyle w:val="Hyperlink"/>
            <w:rFonts w:ascii="Arial" w:hAnsi="Arial" w:cs="Arial"/>
            <w:color w:val="663399"/>
            <w:sz w:val="21"/>
            <w:szCs w:val="21"/>
          </w:rPr>
          <w:t>6</w:t>
        </w:r>
      </w:hyperlink>
      <w:r>
        <w:rPr>
          <w:rFonts w:ascii="Arial" w:hAnsi="Arial" w:cs="Arial"/>
          <w:color w:val="333333"/>
          <w:sz w:val="21"/>
          <w:szCs w:val="21"/>
        </w:rPr>
        <w:t>]. Esses meios também são conhecidos como â€˜meio de cultura definidoâ€™ já que seus componentes são conhecidos [</w:t>
      </w:r>
      <w:hyperlink r:id="rId19" w:anchor="ref7" w:history="1">
        <w:r>
          <w:rPr>
            <w:rStyle w:val="Hyperlink"/>
            <w:rFonts w:ascii="Arial" w:hAnsi="Arial" w:cs="Arial"/>
            <w:color w:val="663399"/>
            <w:sz w:val="21"/>
            <w:szCs w:val="21"/>
          </w:rPr>
          <w:t>7</w:t>
        </w:r>
      </w:hyperlink>
      <w:r>
        <w:rPr>
          <w:rFonts w:ascii="Arial" w:hAnsi="Arial" w:cs="Arial"/>
          <w:color w:val="333333"/>
          <w:sz w:val="21"/>
          <w:szCs w:val="21"/>
        </w:rPr>
        <w:t>,</w:t>
      </w:r>
      <w:hyperlink r:id="rId20" w:anchor="ref8" w:history="1">
        <w:r>
          <w:rPr>
            <w:rStyle w:val="Hyperlink"/>
            <w:rFonts w:ascii="Arial" w:hAnsi="Arial" w:cs="Arial"/>
            <w:color w:val="663399"/>
            <w:sz w:val="21"/>
            <w:szCs w:val="21"/>
          </w:rPr>
          <w:t>8</w:t>
        </w:r>
      </w:hyperlink>
      <w:r>
        <w:rPr>
          <w:rFonts w:ascii="Arial" w:hAnsi="Arial" w:cs="Arial"/>
          <w:color w:val="333333"/>
          <w:sz w:val="21"/>
          <w:szCs w:val="21"/>
        </w:rPr>
        <w:t>].</w:t>
      </w:r>
    </w:p>
    <w:p w:rsidR="001C3348" w:rsidRDefault="001C3348" w:rsidP="001C3348">
      <w:pPr>
        <w:shd w:val="clear" w:color="auto" w:fill="FFFFFF"/>
        <w:rPr>
          <w:rFonts w:ascii="Arial" w:hAnsi="Arial" w:cs="Arial"/>
          <w:color w:val="333333"/>
          <w:sz w:val="18"/>
          <w:szCs w:val="18"/>
        </w:rPr>
      </w:pPr>
      <w:r>
        <w:rPr>
          <w:rFonts w:ascii="Arial" w:hAnsi="Arial" w:cs="Arial"/>
          <w:color w:val="333333"/>
          <w:sz w:val="18"/>
          <w:szCs w:val="18"/>
        </w:rPr>
        <w:t>Meios quimicamente definidos</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Esses meios contem ingredientes orgânicos e inorgânicos com alto grau de pureza e livres de contaminação, podendo conter também aditivos proteicos puros, como fatores de crescimento [</w:t>
      </w:r>
      <w:hyperlink r:id="rId21" w:anchor="ref9" w:history="1">
        <w:r>
          <w:rPr>
            <w:rStyle w:val="Hyperlink"/>
            <w:rFonts w:ascii="Arial" w:hAnsi="Arial" w:cs="Arial"/>
            <w:color w:val="663399"/>
            <w:sz w:val="21"/>
            <w:szCs w:val="21"/>
          </w:rPr>
          <w:t>9</w:t>
        </w:r>
      </w:hyperlink>
      <w:r>
        <w:rPr>
          <w:rFonts w:ascii="Arial" w:hAnsi="Arial" w:cs="Arial"/>
          <w:color w:val="333333"/>
          <w:sz w:val="21"/>
          <w:szCs w:val="21"/>
        </w:rPr>
        <w:t>]. Seus componentes são produzidos por engenharia genética em bactérias ou leveduras, com adição de vitaminas, colesterol, aminoácidos específicos e ácidos graxos [</w:t>
      </w:r>
      <w:hyperlink r:id="rId22" w:anchor="ref10" w:history="1">
        <w:r>
          <w:rPr>
            <w:rStyle w:val="Hyperlink"/>
            <w:rFonts w:ascii="Arial" w:hAnsi="Arial" w:cs="Arial"/>
            <w:color w:val="663399"/>
            <w:sz w:val="21"/>
            <w:szCs w:val="21"/>
          </w:rPr>
          <w:t>10</w:t>
        </w:r>
      </w:hyperlink>
      <w:r>
        <w:rPr>
          <w:rFonts w:ascii="Arial" w:hAnsi="Arial" w:cs="Arial"/>
          <w:color w:val="333333"/>
          <w:sz w:val="21"/>
          <w:szCs w:val="21"/>
        </w:rPr>
        <w:t>].</w:t>
      </w:r>
    </w:p>
    <w:p w:rsidR="001C3348" w:rsidRDefault="001C3348" w:rsidP="001C3348">
      <w:pPr>
        <w:shd w:val="clear" w:color="auto" w:fill="FFFFFF"/>
        <w:rPr>
          <w:rFonts w:ascii="Arial" w:hAnsi="Arial" w:cs="Arial"/>
          <w:color w:val="333333"/>
          <w:sz w:val="18"/>
          <w:szCs w:val="18"/>
        </w:rPr>
      </w:pPr>
      <w:r>
        <w:rPr>
          <w:rFonts w:ascii="Arial" w:hAnsi="Arial" w:cs="Arial"/>
          <w:color w:val="333333"/>
          <w:sz w:val="18"/>
          <w:szCs w:val="18"/>
        </w:rPr>
        <w:t>Meios livres de proteínas</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Os meios livres de proteínas não contem nenhuma proteína, somente componentes não proteicos. Comparados com os meios complementados com soro, os meios livres de proteínas promovem um crescimento celular e uma expressão proteica superior e facilitam a purificação subseguinte de qualquer produto expresso [</w:t>
      </w:r>
      <w:hyperlink r:id="rId23" w:anchor="ref11" w:history="1">
        <w:r>
          <w:rPr>
            <w:rStyle w:val="Hyperlink"/>
            <w:rFonts w:ascii="Arial" w:hAnsi="Arial" w:cs="Arial"/>
            <w:color w:val="663399"/>
            <w:sz w:val="21"/>
            <w:szCs w:val="21"/>
          </w:rPr>
          <w:t>11</w:t>
        </w:r>
      </w:hyperlink>
      <w:r>
        <w:rPr>
          <w:rFonts w:ascii="Arial" w:hAnsi="Arial" w:cs="Arial"/>
          <w:color w:val="333333"/>
          <w:sz w:val="21"/>
          <w:szCs w:val="21"/>
        </w:rPr>
        <w:t>-</w:t>
      </w:r>
      <w:hyperlink r:id="rId24" w:anchor="ref13" w:history="1">
        <w:r>
          <w:rPr>
            <w:rStyle w:val="Hyperlink"/>
            <w:rFonts w:ascii="Arial" w:hAnsi="Arial" w:cs="Arial"/>
            <w:color w:val="663399"/>
            <w:sz w:val="21"/>
            <w:szCs w:val="21"/>
          </w:rPr>
          <w:t>13</w:t>
        </w:r>
      </w:hyperlink>
      <w:r>
        <w:rPr>
          <w:rFonts w:ascii="Arial" w:hAnsi="Arial" w:cs="Arial"/>
          <w:color w:val="333333"/>
          <w:sz w:val="21"/>
          <w:szCs w:val="21"/>
        </w:rPr>
        <w:t>]. Formulações como MEM, RPMI-1640 são livres de proteína e a suplementação proteica é feita quando requerida.</w:t>
      </w:r>
    </w:p>
    <w:p w:rsidR="001C3348" w:rsidRDefault="001C3348" w:rsidP="001C3348">
      <w:pPr>
        <w:shd w:val="clear" w:color="auto" w:fill="FFFFFF"/>
        <w:spacing w:line="240" w:lineRule="atLeast"/>
        <w:jc w:val="center"/>
        <w:rPr>
          <w:rFonts w:ascii="Arial" w:hAnsi="Arial" w:cs="Arial"/>
          <w:b/>
          <w:bCs/>
          <w:color w:val="333333"/>
          <w:sz w:val="21"/>
          <w:szCs w:val="21"/>
        </w:rPr>
      </w:pPr>
      <w:r>
        <w:rPr>
          <w:rFonts w:ascii="Arial" w:hAnsi="Arial" w:cs="Arial"/>
          <w:b/>
          <w:bCs/>
          <w:color w:val="333333"/>
          <w:sz w:val="21"/>
          <w:szCs w:val="21"/>
        </w:rPr>
        <w:t>Componentes básicos do meio de cultura</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Os meios de culturam contem uma mistura de aminoácidos, glicose, sais, vitaminas, e outros nutrientes. Estão disponíveis para venda pelos fornecedores comerciais tanto na forma de pó como forma líquida [</w:t>
      </w:r>
      <w:hyperlink r:id="rId25" w:anchor="ref14" w:history="1">
        <w:r>
          <w:rPr>
            <w:rStyle w:val="Hyperlink"/>
            <w:rFonts w:ascii="Arial" w:hAnsi="Arial" w:cs="Arial"/>
            <w:color w:val="663399"/>
            <w:sz w:val="21"/>
            <w:szCs w:val="21"/>
          </w:rPr>
          <w:t>14</w:t>
        </w:r>
      </w:hyperlink>
      <w:r>
        <w:rPr>
          <w:rFonts w:ascii="Arial" w:hAnsi="Arial" w:cs="Arial"/>
          <w:color w:val="333333"/>
          <w:sz w:val="21"/>
          <w:szCs w:val="21"/>
        </w:rPr>
        <w:t>-</w:t>
      </w:r>
      <w:hyperlink r:id="rId26" w:anchor="ref18" w:history="1">
        <w:r>
          <w:rPr>
            <w:rStyle w:val="Hyperlink"/>
            <w:rFonts w:ascii="Arial" w:hAnsi="Arial" w:cs="Arial"/>
            <w:color w:val="663399"/>
            <w:sz w:val="21"/>
            <w:szCs w:val="21"/>
          </w:rPr>
          <w:t>18</w:t>
        </w:r>
      </w:hyperlink>
      <w:r>
        <w:rPr>
          <w:rFonts w:ascii="Arial" w:hAnsi="Arial" w:cs="Arial"/>
          <w:color w:val="333333"/>
          <w:sz w:val="21"/>
          <w:szCs w:val="21"/>
        </w:rPr>
        <w:t>]. Os requerimentos desses componentes variam entre as linhas celulares, e essas diferenças são em parte responsáveis pelo grande número de formulações de meios de cultivo [</w:t>
      </w:r>
      <w:hyperlink r:id="rId27" w:anchor="ref19" w:history="1">
        <w:r>
          <w:rPr>
            <w:rStyle w:val="Hyperlink"/>
            <w:rFonts w:ascii="Arial" w:hAnsi="Arial" w:cs="Arial"/>
            <w:color w:val="663399"/>
            <w:sz w:val="21"/>
            <w:szCs w:val="21"/>
          </w:rPr>
          <w:t>19</w:t>
        </w:r>
      </w:hyperlink>
      <w:r>
        <w:rPr>
          <w:rFonts w:ascii="Arial" w:hAnsi="Arial" w:cs="Arial"/>
          <w:color w:val="333333"/>
          <w:sz w:val="21"/>
          <w:szCs w:val="21"/>
        </w:rPr>
        <w:t>]. Cada componente possui uma função específica, como se descreve mais abaixo:</w:t>
      </w:r>
    </w:p>
    <w:p w:rsidR="001C3348" w:rsidRDefault="001C3348" w:rsidP="001C3348">
      <w:pPr>
        <w:shd w:val="clear" w:color="auto" w:fill="FFFFFF"/>
        <w:spacing w:line="225" w:lineRule="atLeast"/>
        <w:rPr>
          <w:rFonts w:ascii="Arial" w:hAnsi="Arial" w:cs="Arial"/>
          <w:b/>
          <w:bCs/>
          <w:color w:val="333333"/>
          <w:sz w:val="18"/>
          <w:szCs w:val="18"/>
        </w:rPr>
      </w:pPr>
      <w:r>
        <w:rPr>
          <w:rFonts w:ascii="Arial" w:hAnsi="Arial" w:cs="Arial"/>
          <w:b/>
          <w:bCs/>
          <w:color w:val="333333"/>
          <w:sz w:val="18"/>
          <w:szCs w:val="18"/>
        </w:rPr>
        <w:t>Sistemas de tamponamento</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A regulação de pH é crítica para estabelecer condições ótimas de cultivo e normalmente é alcançada mediante um dos seguintes sistemas de tamponamento:</w:t>
      </w:r>
    </w:p>
    <w:p w:rsidR="001C3348" w:rsidRDefault="001C3348" w:rsidP="001C3348">
      <w:pPr>
        <w:shd w:val="clear" w:color="auto" w:fill="FFFFFF"/>
        <w:rPr>
          <w:rFonts w:ascii="Arial" w:hAnsi="Arial" w:cs="Arial"/>
          <w:color w:val="333333"/>
          <w:sz w:val="18"/>
          <w:szCs w:val="18"/>
        </w:rPr>
      </w:pPr>
      <w:r>
        <w:rPr>
          <w:rFonts w:ascii="Arial" w:hAnsi="Arial" w:cs="Arial"/>
          <w:color w:val="333333"/>
          <w:sz w:val="18"/>
          <w:szCs w:val="18"/>
        </w:rPr>
        <w:t>Sistema de tamponamento natural</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Em um sistema de tamponamento natural, o CO</w:t>
      </w:r>
      <w:r>
        <w:rPr>
          <w:rFonts w:ascii="Arial" w:hAnsi="Arial" w:cs="Arial"/>
          <w:color w:val="333333"/>
          <w:sz w:val="21"/>
          <w:szCs w:val="21"/>
          <w:vertAlign w:val="subscript"/>
        </w:rPr>
        <w:t>2</w:t>
      </w:r>
      <w:r>
        <w:rPr>
          <w:rFonts w:ascii="Arial" w:hAnsi="Arial" w:cs="Arial"/>
          <w:color w:val="333333"/>
          <w:sz w:val="21"/>
          <w:szCs w:val="21"/>
        </w:rPr>
        <w:t> gasoso é balanceado com o conteúdo de CO</w:t>
      </w:r>
      <w:r>
        <w:rPr>
          <w:rFonts w:ascii="Arial" w:hAnsi="Arial" w:cs="Arial"/>
          <w:color w:val="333333"/>
          <w:sz w:val="21"/>
          <w:szCs w:val="21"/>
          <w:vertAlign w:val="subscript"/>
        </w:rPr>
        <w:t>3</w:t>
      </w:r>
      <w:r>
        <w:rPr>
          <w:rFonts w:ascii="Arial" w:hAnsi="Arial" w:cs="Arial"/>
          <w:color w:val="333333"/>
          <w:sz w:val="21"/>
          <w:szCs w:val="21"/>
        </w:rPr>
        <w:t>/HCO</w:t>
      </w:r>
      <w:r>
        <w:rPr>
          <w:rFonts w:ascii="Arial" w:hAnsi="Arial" w:cs="Arial"/>
          <w:color w:val="333333"/>
          <w:sz w:val="21"/>
          <w:szCs w:val="21"/>
          <w:vertAlign w:val="subscript"/>
        </w:rPr>
        <w:t>3</w:t>
      </w:r>
      <w:r>
        <w:rPr>
          <w:rFonts w:ascii="Arial" w:hAnsi="Arial" w:cs="Arial"/>
          <w:color w:val="333333"/>
          <w:sz w:val="21"/>
          <w:szCs w:val="21"/>
        </w:rPr>
        <w:t> do meio de cultivo. Os cultivos com sistemas naturais de tamponamento precisam ser mantidos em uma atmosfera com 5-10% CO</w:t>
      </w:r>
      <w:r>
        <w:rPr>
          <w:rFonts w:ascii="Arial" w:hAnsi="Arial" w:cs="Arial"/>
          <w:color w:val="333333"/>
          <w:sz w:val="21"/>
          <w:szCs w:val="21"/>
          <w:vertAlign w:val="subscript"/>
        </w:rPr>
        <w:t>2</w:t>
      </w:r>
      <w:r>
        <w:rPr>
          <w:rFonts w:ascii="Arial" w:hAnsi="Arial" w:cs="Arial"/>
          <w:color w:val="333333"/>
          <w:sz w:val="21"/>
          <w:szCs w:val="21"/>
        </w:rPr>
        <w:t>, geralmente mantidos por um incubador de CO</w:t>
      </w:r>
      <w:r>
        <w:rPr>
          <w:rFonts w:ascii="Arial" w:hAnsi="Arial" w:cs="Arial"/>
          <w:color w:val="333333"/>
          <w:sz w:val="21"/>
          <w:szCs w:val="21"/>
          <w:vertAlign w:val="subscript"/>
        </w:rPr>
        <w:t>2</w:t>
      </w:r>
      <w:r>
        <w:rPr>
          <w:rFonts w:ascii="Arial" w:hAnsi="Arial" w:cs="Arial"/>
          <w:color w:val="333333"/>
          <w:sz w:val="21"/>
          <w:szCs w:val="21"/>
        </w:rPr>
        <w:t>. O sistema de tamponamento natural é de baixo custo e não tóxico [</w:t>
      </w:r>
      <w:hyperlink r:id="rId28" w:anchor="ref20" w:history="1">
        <w:r>
          <w:rPr>
            <w:rStyle w:val="Hyperlink"/>
            <w:rFonts w:ascii="Arial" w:hAnsi="Arial" w:cs="Arial"/>
            <w:color w:val="663399"/>
            <w:sz w:val="21"/>
            <w:szCs w:val="21"/>
          </w:rPr>
          <w:t>20</w:t>
        </w:r>
      </w:hyperlink>
      <w:r>
        <w:rPr>
          <w:rFonts w:ascii="Arial" w:hAnsi="Arial" w:cs="Arial"/>
          <w:color w:val="333333"/>
          <w:sz w:val="21"/>
          <w:szCs w:val="21"/>
        </w:rPr>
        <w:t>, </w:t>
      </w:r>
      <w:hyperlink r:id="rId29" w:anchor="ref21" w:history="1">
        <w:r>
          <w:rPr>
            <w:rStyle w:val="Hyperlink"/>
            <w:rFonts w:ascii="Arial" w:hAnsi="Arial" w:cs="Arial"/>
            <w:color w:val="663399"/>
            <w:sz w:val="21"/>
            <w:szCs w:val="21"/>
          </w:rPr>
          <w:t>21</w:t>
        </w:r>
      </w:hyperlink>
      <w:r>
        <w:rPr>
          <w:rFonts w:ascii="Arial" w:hAnsi="Arial" w:cs="Arial"/>
          <w:color w:val="333333"/>
          <w:sz w:val="21"/>
          <w:szCs w:val="21"/>
        </w:rPr>
        <w:t>].</w:t>
      </w:r>
    </w:p>
    <w:p w:rsidR="001C3348" w:rsidRDefault="001C3348" w:rsidP="001C3348">
      <w:pPr>
        <w:shd w:val="clear" w:color="auto" w:fill="FFFFFF"/>
        <w:rPr>
          <w:rFonts w:ascii="Arial" w:hAnsi="Arial" w:cs="Arial"/>
          <w:color w:val="333333"/>
          <w:sz w:val="18"/>
          <w:szCs w:val="18"/>
        </w:rPr>
      </w:pPr>
      <w:r>
        <w:rPr>
          <w:rFonts w:ascii="Arial" w:hAnsi="Arial" w:cs="Arial"/>
          <w:color w:val="333333"/>
          <w:sz w:val="18"/>
          <w:szCs w:val="18"/>
        </w:rPr>
        <w:t>HEPES</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O tampão químico que utiliza um zwitterion, HEPES, possui uma capacidade de tamponamento superior na faixa de pH de 7,2-7,4 e não precisa de uma atmosfera gasosa controlada [</w:t>
      </w:r>
      <w:hyperlink r:id="rId30" w:anchor="ref22" w:history="1">
        <w:r>
          <w:rPr>
            <w:rStyle w:val="Hyperlink"/>
            <w:rFonts w:ascii="Arial" w:hAnsi="Arial" w:cs="Arial"/>
            <w:color w:val="663399"/>
            <w:sz w:val="21"/>
            <w:szCs w:val="21"/>
          </w:rPr>
          <w:t>22</w:t>
        </w:r>
      </w:hyperlink>
      <w:r>
        <w:rPr>
          <w:rFonts w:ascii="Arial" w:hAnsi="Arial" w:cs="Arial"/>
          <w:color w:val="333333"/>
          <w:sz w:val="21"/>
          <w:szCs w:val="21"/>
        </w:rPr>
        <w:t>]. O HEPES é relativamente caro e tóxico em concentrações altas para alguns tipos celulares. O uso de HEPES também foi associado ao aumento da sensibilidade do meio aos efeitos fototóxicos induzidos pela exposição a luz fluorescente [</w:t>
      </w:r>
      <w:hyperlink r:id="rId31" w:anchor="ref23" w:history="1">
        <w:r>
          <w:rPr>
            <w:rStyle w:val="Hyperlink"/>
            <w:rFonts w:ascii="Arial" w:hAnsi="Arial" w:cs="Arial"/>
            <w:color w:val="663399"/>
            <w:sz w:val="21"/>
            <w:szCs w:val="21"/>
          </w:rPr>
          <w:t>23</w:t>
        </w:r>
      </w:hyperlink>
      <w:r>
        <w:rPr>
          <w:rFonts w:ascii="Arial" w:hAnsi="Arial" w:cs="Arial"/>
          <w:color w:val="333333"/>
          <w:sz w:val="21"/>
          <w:szCs w:val="21"/>
        </w:rPr>
        <w:t>].</w:t>
      </w:r>
    </w:p>
    <w:p w:rsidR="001C3348" w:rsidRDefault="001C3348" w:rsidP="001C3348">
      <w:pPr>
        <w:shd w:val="clear" w:color="auto" w:fill="FFFFFF"/>
        <w:rPr>
          <w:rFonts w:ascii="Arial" w:hAnsi="Arial" w:cs="Arial"/>
          <w:color w:val="333333"/>
          <w:sz w:val="18"/>
          <w:szCs w:val="18"/>
        </w:rPr>
      </w:pPr>
      <w:r>
        <w:rPr>
          <w:rFonts w:ascii="Arial" w:hAnsi="Arial" w:cs="Arial"/>
          <w:color w:val="333333"/>
          <w:sz w:val="18"/>
          <w:szCs w:val="18"/>
        </w:rPr>
        <w:t>Vermelho de fenol</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A maioria dos meios de cultura disponíveis comercialmente incluem um indicador de pH, no qual permite a supervisão constante de pH [</w:t>
      </w:r>
      <w:hyperlink r:id="rId32" w:anchor="ref24" w:history="1">
        <w:r>
          <w:rPr>
            <w:rStyle w:val="Hyperlink"/>
            <w:rFonts w:ascii="Arial" w:hAnsi="Arial" w:cs="Arial"/>
            <w:color w:val="663399"/>
            <w:sz w:val="21"/>
            <w:szCs w:val="21"/>
          </w:rPr>
          <w:t>24</w:t>
        </w:r>
      </w:hyperlink>
      <w:r>
        <w:rPr>
          <w:rFonts w:ascii="Arial" w:hAnsi="Arial" w:cs="Arial"/>
          <w:color w:val="333333"/>
          <w:sz w:val="21"/>
          <w:szCs w:val="21"/>
        </w:rPr>
        <w:t>]. Durante o crescimento celular, o meio troca de cor quando há mudança de pH devido a metabólitos liberados pelas células. Em valores baixos de pH, o vermelho de fenol torna o meio amarelo, enquanto em valores altos de pH, o meio se torna roxo. O meio é de cor vermelha brilhante no pH 7,4, o valor ótimo para o cultivo celular. Mesmo assim, há algumas desvantagens associadas ao uso do vermelho de fenol, tal como se descreve abaixo: 1) o vermelho de fenol imita a ação de alguns hormônios esteróides, particularmente o estrogênio [</w:t>
      </w:r>
      <w:hyperlink r:id="rId33" w:anchor="ref25" w:history="1">
        <w:r>
          <w:rPr>
            <w:rStyle w:val="Hyperlink"/>
            <w:rFonts w:ascii="Arial" w:hAnsi="Arial" w:cs="Arial"/>
            <w:color w:val="663399"/>
            <w:sz w:val="21"/>
            <w:szCs w:val="21"/>
          </w:rPr>
          <w:t>25</w:t>
        </w:r>
      </w:hyperlink>
      <w:r>
        <w:rPr>
          <w:rFonts w:ascii="Arial" w:hAnsi="Arial" w:cs="Arial"/>
          <w:color w:val="333333"/>
          <w:sz w:val="21"/>
          <w:szCs w:val="21"/>
        </w:rPr>
        <w:t xml:space="preserve">]. Por isso, é aconselhável utilizar meios sem vermelho de fenol em estudos com células sensíveis a estrogênio, como tecido mamário. 2) A presença do vermelho de fenol em algumas formulações livres de soro interferem com a homeostase do sódio e potássio. Esse efeito pode ser neutralizado pela adição de soro ou </w:t>
      </w:r>
      <w:r>
        <w:rPr>
          <w:rFonts w:ascii="Arial" w:hAnsi="Arial" w:cs="Arial"/>
          <w:color w:val="333333"/>
          <w:sz w:val="21"/>
          <w:szCs w:val="21"/>
        </w:rPr>
        <w:lastRenderedPageBreak/>
        <w:t>do hormônio da glândula pituitária bovina no meio [</w:t>
      </w:r>
      <w:hyperlink r:id="rId34" w:anchor="ref26" w:history="1">
        <w:r>
          <w:rPr>
            <w:rStyle w:val="Hyperlink"/>
            <w:rFonts w:ascii="Arial" w:hAnsi="Arial" w:cs="Arial"/>
            <w:color w:val="663399"/>
            <w:sz w:val="21"/>
            <w:szCs w:val="21"/>
          </w:rPr>
          <w:t>26</w:t>
        </w:r>
      </w:hyperlink>
      <w:r>
        <w:rPr>
          <w:rFonts w:ascii="Arial" w:hAnsi="Arial" w:cs="Arial"/>
          <w:color w:val="333333"/>
          <w:sz w:val="21"/>
          <w:szCs w:val="21"/>
        </w:rPr>
        <w:t>]. 3) O vermelho de fenol interfere com a detecção dos estudos de citometria de fluxo.</w:t>
      </w:r>
    </w:p>
    <w:p w:rsidR="001C3348" w:rsidRDefault="001C3348" w:rsidP="001C3348">
      <w:pPr>
        <w:shd w:val="clear" w:color="auto" w:fill="FFFFFF"/>
        <w:spacing w:line="225" w:lineRule="atLeast"/>
        <w:rPr>
          <w:rFonts w:ascii="Arial" w:hAnsi="Arial" w:cs="Arial"/>
          <w:b/>
          <w:bCs/>
          <w:color w:val="333333"/>
          <w:sz w:val="18"/>
          <w:szCs w:val="18"/>
        </w:rPr>
      </w:pPr>
      <w:r>
        <w:rPr>
          <w:rFonts w:ascii="Arial" w:hAnsi="Arial" w:cs="Arial"/>
          <w:b/>
          <w:bCs/>
          <w:color w:val="333333"/>
          <w:sz w:val="18"/>
          <w:szCs w:val="18"/>
        </w:rPr>
        <w:t>Sais inorgânicos</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Os sais inorgânicos no meio ajudam a reter o balanço osmótico e ajudam a regular o potencial da membrana, provendo íons de sódio, potássio e cálcio [</w:t>
      </w:r>
      <w:hyperlink r:id="rId35" w:anchor="ref27" w:history="1">
        <w:r>
          <w:rPr>
            <w:rStyle w:val="Hyperlink"/>
            <w:rFonts w:ascii="Arial" w:hAnsi="Arial" w:cs="Arial"/>
            <w:color w:val="663399"/>
            <w:sz w:val="21"/>
            <w:szCs w:val="21"/>
          </w:rPr>
          <w:t>27</w:t>
        </w:r>
      </w:hyperlink>
      <w:r>
        <w:rPr>
          <w:rFonts w:ascii="Arial" w:hAnsi="Arial" w:cs="Arial"/>
          <w:color w:val="333333"/>
          <w:sz w:val="21"/>
          <w:szCs w:val="21"/>
        </w:rPr>
        <w:t>].</w:t>
      </w:r>
    </w:p>
    <w:p w:rsidR="001C3348" w:rsidRDefault="001C3348" w:rsidP="001C3348">
      <w:pPr>
        <w:shd w:val="clear" w:color="auto" w:fill="FFFFFF"/>
        <w:spacing w:line="225" w:lineRule="atLeast"/>
        <w:rPr>
          <w:rFonts w:ascii="Arial" w:hAnsi="Arial" w:cs="Arial"/>
          <w:b/>
          <w:bCs/>
          <w:color w:val="333333"/>
          <w:sz w:val="18"/>
          <w:szCs w:val="18"/>
        </w:rPr>
      </w:pPr>
      <w:r>
        <w:rPr>
          <w:rFonts w:ascii="Arial" w:hAnsi="Arial" w:cs="Arial"/>
          <w:b/>
          <w:bCs/>
          <w:color w:val="333333"/>
          <w:sz w:val="18"/>
          <w:szCs w:val="18"/>
        </w:rPr>
        <w:t>Aminoácidos</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Os aminoácidos são os blocos de construção das proteínas, e por isso são ingredientes obrigatórios de todos os meios de cultivos conhecidos. São requeridos para proliferação celular, e sua concentração determina a densidade celular máxima alcançada. A L-glutamina, um aminoácido essencial, é de particular importância [</w:t>
      </w:r>
      <w:hyperlink r:id="rId36" w:anchor="ref28" w:history="1">
        <w:r>
          <w:rPr>
            <w:rStyle w:val="Hyperlink"/>
            <w:rFonts w:ascii="Arial" w:hAnsi="Arial" w:cs="Arial"/>
            <w:color w:val="663399"/>
            <w:sz w:val="21"/>
            <w:szCs w:val="21"/>
          </w:rPr>
          <w:t>28</w:t>
        </w:r>
      </w:hyperlink>
      <w:r>
        <w:rPr>
          <w:rFonts w:ascii="Arial" w:hAnsi="Arial" w:cs="Arial"/>
          <w:color w:val="333333"/>
          <w:sz w:val="21"/>
          <w:szCs w:val="21"/>
        </w:rPr>
        <w:t>]. Ela fornece nitrogênio para NAD, NADPH e nucleotídeos, e serve como uma fonte de energia secundária para o metabolismo. A L-glutamina é um aminoácido instável que, com o tempo, se converte em substâncias que não podem ser utilizadas pelas células, por isso deve ser adicionada ao meio logo antes do seu uso [</w:t>
      </w:r>
      <w:hyperlink r:id="rId37" w:anchor="ref29" w:history="1">
        <w:r>
          <w:rPr>
            <w:rStyle w:val="Hyperlink"/>
            <w:rFonts w:ascii="Arial" w:hAnsi="Arial" w:cs="Arial"/>
            <w:color w:val="663399"/>
            <w:sz w:val="21"/>
            <w:szCs w:val="21"/>
          </w:rPr>
          <w:t>29</w:t>
        </w:r>
      </w:hyperlink>
      <w:r>
        <w:rPr>
          <w:rFonts w:ascii="Arial" w:hAnsi="Arial" w:cs="Arial"/>
          <w:color w:val="333333"/>
          <w:sz w:val="21"/>
          <w:szCs w:val="21"/>
        </w:rPr>
        <w:t>]. Deve-se ter precaução na hora de adicionar mais L-glutamina do que a determinada na formulação original, já que sua degradação resulta em acúmulo de amoníaco, e o amoníaco pode ser prejudicial para algumas linhagens celulares. A concentração de L-glutamina para cultivo de células de mamíferos pode variar entre 0,68 mM para o Meio 199 a 4 mM para o Meio de Eagleâ€™s modificado por Dulbeccoâ€™s. Os meios de cultivos de células de invertebrados podem conter até 12,3 mM de L-glutamina. Suplementos como glutamax são mais estáveis e podem repor a glutamina no cultivo prologando de células de crescimento lento.</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Também pode-se agregar aminoácidos não essenciais ao meio de cultivo para repor aqueles que foram consumidos durante o crescimento. A suplementação dos meios com aminoácidos não essenciais estimulam o crescimento e prolongam a viabilidade das células.</w:t>
      </w:r>
    </w:p>
    <w:p w:rsidR="001C3348" w:rsidRDefault="001C3348" w:rsidP="001C3348">
      <w:pPr>
        <w:shd w:val="clear" w:color="auto" w:fill="FFFFFF"/>
        <w:spacing w:line="225" w:lineRule="atLeast"/>
        <w:rPr>
          <w:rFonts w:ascii="Arial" w:hAnsi="Arial" w:cs="Arial"/>
          <w:b/>
          <w:bCs/>
          <w:color w:val="333333"/>
          <w:sz w:val="18"/>
          <w:szCs w:val="18"/>
        </w:rPr>
      </w:pPr>
      <w:r>
        <w:rPr>
          <w:rFonts w:ascii="Arial" w:hAnsi="Arial" w:cs="Arial"/>
          <w:b/>
          <w:bCs/>
          <w:color w:val="333333"/>
          <w:sz w:val="18"/>
          <w:szCs w:val="18"/>
        </w:rPr>
        <w:t>Carboidratos</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Os carboidratos nas formas de açúcares são a principal fonte de energia. A maioria dos meios contem glicose e galactose, outros contem maltose e frutose.</w:t>
      </w:r>
    </w:p>
    <w:p w:rsidR="001C3348" w:rsidRDefault="001C3348" w:rsidP="001C3348">
      <w:pPr>
        <w:shd w:val="clear" w:color="auto" w:fill="FFFFFF"/>
        <w:spacing w:line="225" w:lineRule="atLeast"/>
        <w:rPr>
          <w:rFonts w:ascii="Arial" w:hAnsi="Arial" w:cs="Arial"/>
          <w:b/>
          <w:bCs/>
          <w:color w:val="333333"/>
          <w:sz w:val="18"/>
          <w:szCs w:val="18"/>
        </w:rPr>
      </w:pPr>
      <w:r>
        <w:rPr>
          <w:rFonts w:ascii="Arial" w:hAnsi="Arial" w:cs="Arial"/>
          <w:b/>
          <w:bCs/>
          <w:color w:val="333333"/>
          <w:sz w:val="18"/>
          <w:szCs w:val="18"/>
        </w:rPr>
        <w:t>Proteínas e peptídeos</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As proteínas e peptídeos utilizado com maior frequencia são a albumina, transferrina e fibronectina. São particularmente importantes em meios livres de soro. O soro é uma fonte rica de proteínas e inclui albumina, transferrina, aprotinina, fetuína e fibronectina. A albumina é a proteína principal no sangue, atuando como agregadora de água, sais, ácidos graxos livres, hormônios e vitaminas, sendo carreada entre tecidos e células. A capacidade de ligação da albumina a torna apta para remover substâncias tóxicas dos meios de cultivos.</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A aprotinina é um agente protetor dos sistemas de cultivos, estável em pH neutro e ácido, resistente a altas temperaturas e a degradação proteolítica enzimática. Tem habilidade de inibir várias serinas proteases tais como a tripsina. A fetuína é uma glicoproteína que se encontra em maiores concentrações no soro fetal e de recém nascidos, comparado com adultos. Também é um inibidor de serina proteases. A fibronectina é muito importante na adesão celular. A transferrina é uma proteína transportadora de ferro que atua carreando ferro a membrana celular.</w:t>
      </w:r>
    </w:p>
    <w:p w:rsidR="001C3348" w:rsidRDefault="001C3348" w:rsidP="001C3348">
      <w:pPr>
        <w:shd w:val="clear" w:color="auto" w:fill="FFFFFF"/>
        <w:spacing w:line="225" w:lineRule="atLeast"/>
        <w:rPr>
          <w:rFonts w:ascii="Arial" w:hAnsi="Arial" w:cs="Arial"/>
          <w:b/>
          <w:bCs/>
          <w:color w:val="333333"/>
          <w:sz w:val="18"/>
          <w:szCs w:val="18"/>
        </w:rPr>
      </w:pPr>
      <w:r>
        <w:rPr>
          <w:rFonts w:ascii="Arial" w:hAnsi="Arial" w:cs="Arial"/>
          <w:b/>
          <w:bCs/>
          <w:color w:val="333333"/>
          <w:sz w:val="18"/>
          <w:szCs w:val="18"/>
        </w:rPr>
        <w:t>Ácidos graxos e lipídios</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São particularmente importantes nos meios livres de soro já que geralmente se encontram presentes no soro.</w:t>
      </w:r>
    </w:p>
    <w:p w:rsidR="001C3348" w:rsidRDefault="001C3348" w:rsidP="001C3348">
      <w:pPr>
        <w:shd w:val="clear" w:color="auto" w:fill="FFFFFF"/>
        <w:spacing w:line="225" w:lineRule="atLeast"/>
        <w:rPr>
          <w:rFonts w:ascii="Arial" w:hAnsi="Arial" w:cs="Arial"/>
          <w:b/>
          <w:bCs/>
          <w:color w:val="333333"/>
          <w:sz w:val="18"/>
          <w:szCs w:val="18"/>
        </w:rPr>
      </w:pPr>
      <w:r>
        <w:rPr>
          <w:rFonts w:ascii="Arial" w:hAnsi="Arial" w:cs="Arial"/>
          <w:b/>
          <w:bCs/>
          <w:color w:val="333333"/>
          <w:sz w:val="18"/>
          <w:szCs w:val="18"/>
        </w:rPr>
        <w:t>Vitaminas</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Muitas vitaminas são essenciais para o crescimento e para a proliferação de células. As vitaminas não podem ser sintetizadas em quantidades suficientes pelas células, por isso são suplementos importantes para tecidos. Novamente, o soro é a principal fonte de vitamina dos cultivos celulares, no entanto, os meios também se encontram enriquecidos com diferentes vitaminas, fazendo que elas sejam apropriados para uma linhagem celular específica. As vitaminas do grupo B são adicionadas geralmente para estimulação de crescimento.</w:t>
      </w:r>
    </w:p>
    <w:p w:rsidR="001C3348" w:rsidRDefault="001C3348" w:rsidP="001C3348">
      <w:pPr>
        <w:shd w:val="clear" w:color="auto" w:fill="FFFFFF"/>
        <w:spacing w:line="225" w:lineRule="atLeast"/>
        <w:rPr>
          <w:rFonts w:ascii="Arial" w:hAnsi="Arial" w:cs="Arial"/>
          <w:b/>
          <w:bCs/>
          <w:color w:val="333333"/>
          <w:sz w:val="18"/>
          <w:szCs w:val="18"/>
        </w:rPr>
      </w:pPr>
      <w:r>
        <w:rPr>
          <w:rFonts w:ascii="Arial" w:hAnsi="Arial" w:cs="Arial"/>
          <w:b/>
          <w:bCs/>
          <w:color w:val="333333"/>
          <w:sz w:val="18"/>
          <w:szCs w:val="18"/>
        </w:rPr>
        <w:t>Elementos traços</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lastRenderedPageBreak/>
        <w:t>Os elementos traço são normalmente suplementados a meios livres de soro, para repor os que costumam ser encontrados nos soros. Elementos traços como cobre, zinco, selênio e intermediários do ácido tricarboxílico são elementos químicos que são requeridos em quantidades mínimas para o crescimento celular apropriado [</w:t>
      </w:r>
      <w:hyperlink r:id="rId38" w:anchor="ref30" w:history="1">
        <w:r>
          <w:rPr>
            <w:rStyle w:val="Hyperlink"/>
            <w:rFonts w:ascii="Arial" w:hAnsi="Arial" w:cs="Arial"/>
            <w:color w:val="663399"/>
            <w:sz w:val="21"/>
            <w:szCs w:val="21"/>
          </w:rPr>
          <w:t>30</w:t>
        </w:r>
      </w:hyperlink>
      <w:r>
        <w:rPr>
          <w:rFonts w:ascii="Arial" w:hAnsi="Arial" w:cs="Arial"/>
          <w:color w:val="333333"/>
          <w:sz w:val="21"/>
          <w:szCs w:val="21"/>
        </w:rPr>
        <w:t>]. Esses micronutrientes são essenciais para muitos processos biológicos, por exemplo mantendo a funcionalidade das enzimas.</w:t>
      </w:r>
    </w:p>
    <w:p w:rsidR="001C3348" w:rsidRDefault="001C3348" w:rsidP="001C3348">
      <w:pPr>
        <w:shd w:val="clear" w:color="auto" w:fill="FFFFFF"/>
        <w:spacing w:line="225" w:lineRule="atLeast"/>
        <w:rPr>
          <w:rFonts w:ascii="Arial" w:hAnsi="Arial" w:cs="Arial"/>
          <w:b/>
          <w:bCs/>
          <w:color w:val="333333"/>
          <w:sz w:val="18"/>
          <w:szCs w:val="18"/>
        </w:rPr>
      </w:pPr>
      <w:r>
        <w:rPr>
          <w:rFonts w:ascii="Arial" w:hAnsi="Arial" w:cs="Arial"/>
          <w:b/>
          <w:bCs/>
          <w:color w:val="333333"/>
          <w:sz w:val="18"/>
          <w:szCs w:val="18"/>
        </w:rPr>
        <w:t>Suplementos para meios</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Os meios completos de crescimento recomendados para certas linhagens celulares demandam de alguns componentes adicionais que não se encontram presentes em meios basais nem em soro. Os suplementos ajudam a sustentar a proliferação e a manter o metabolismo celular normal [</w:t>
      </w:r>
      <w:hyperlink r:id="rId39" w:anchor="ref31" w:history="1">
        <w:r>
          <w:rPr>
            <w:rStyle w:val="Hyperlink"/>
            <w:rFonts w:ascii="Arial" w:hAnsi="Arial" w:cs="Arial"/>
            <w:color w:val="663399"/>
            <w:sz w:val="21"/>
            <w:szCs w:val="21"/>
          </w:rPr>
          <w:t>31</w:t>
        </w:r>
      </w:hyperlink>
      <w:r>
        <w:rPr>
          <w:rFonts w:ascii="Arial" w:hAnsi="Arial" w:cs="Arial"/>
          <w:color w:val="333333"/>
          <w:sz w:val="21"/>
          <w:szCs w:val="21"/>
        </w:rPr>
        <w:t>, </w:t>
      </w:r>
      <w:hyperlink r:id="rId40" w:anchor="ref32" w:history="1">
        <w:r>
          <w:rPr>
            <w:rStyle w:val="Hyperlink"/>
            <w:rFonts w:ascii="Arial" w:hAnsi="Arial" w:cs="Arial"/>
            <w:color w:val="663399"/>
            <w:sz w:val="21"/>
            <w:szCs w:val="21"/>
          </w:rPr>
          <w:t>32</w:t>
        </w:r>
      </w:hyperlink>
      <w:r>
        <w:rPr>
          <w:rFonts w:ascii="Arial" w:hAnsi="Arial" w:cs="Arial"/>
          <w:color w:val="333333"/>
          <w:sz w:val="21"/>
          <w:szCs w:val="21"/>
        </w:rPr>
        <w:t>]. Apesar dos suplementos serem requeridos para o crescimento normal de algumas linhagens celulares, assim como os hormônios, fatores de crescimento e substâncias de sinalização, é melhor ter alguns cuidados: a adição do suplemento pode alterar a osmolaridade do meio de cultivo completo, no qual pode afetar negativamente o crescimento das células, logo é melhor avaliar novamente a osmolaridade ao adicionar o suplemento. Para a maioria das linhagens celulares, a osmolaridade ótima se encontra entre 260 mOSM/kg a 320 mOSM/kg.</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A vida média do meio de cultivo muda logo após a adição do suplemento. Os meios completos que contem um complemento proteico são degradados mais rápido que o meio basal sozinho.</w:t>
      </w:r>
    </w:p>
    <w:p w:rsidR="001C3348" w:rsidRDefault="001C3348" w:rsidP="001C3348">
      <w:pPr>
        <w:shd w:val="clear" w:color="auto" w:fill="FFFFFF"/>
        <w:spacing w:line="225" w:lineRule="atLeast"/>
        <w:rPr>
          <w:rFonts w:ascii="Arial" w:hAnsi="Arial" w:cs="Arial"/>
          <w:b/>
          <w:bCs/>
          <w:color w:val="333333"/>
          <w:sz w:val="18"/>
          <w:szCs w:val="18"/>
        </w:rPr>
      </w:pPr>
      <w:r>
        <w:rPr>
          <w:rFonts w:ascii="Arial" w:hAnsi="Arial" w:cs="Arial"/>
          <w:b/>
          <w:bCs/>
          <w:color w:val="333333"/>
          <w:sz w:val="18"/>
          <w:szCs w:val="18"/>
        </w:rPr>
        <w:t>Antibióticos</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Mesmo que os antibióticos não sejam requeridos para o crescimento celular, eles podem ser utilizados para controlar o crescimento de contaminantes como bactérias e fungos [</w:t>
      </w:r>
      <w:hyperlink r:id="rId41" w:anchor="ref33" w:history="1">
        <w:r>
          <w:rPr>
            <w:rStyle w:val="Hyperlink"/>
            <w:rFonts w:ascii="Arial" w:hAnsi="Arial" w:cs="Arial"/>
            <w:color w:val="663399"/>
            <w:sz w:val="21"/>
            <w:szCs w:val="21"/>
          </w:rPr>
          <w:t>33</w:t>
        </w:r>
      </w:hyperlink>
      <w:r>
        <w:rPr>
          <w:rFonts w:ascii="Arial" w:hAnsi="Arial" w:cs="Arial"/>
          <w:color w:val="333333"/>
          <w:sz w:val="21"/>
          <w:szCs w:val="21"/>
        </w:rPr>
        <w:t>]. Não se recomenda o uso rotineiro de antibióticos para o cultivo celular, já que pode mascarar a contaminação por Mycoplasma e bactérias resistentes [</w:t>
      </w:r>
      <w:hyperlink r:id="rId42" w:anchor="ref34" w:history="1">
        <w:r>
          <w:rPr>
            <w:rStyle w:val="Hyperlink"/>
            <w:rFonts w:ascii="Arial" w:hAnsi="Arial" w:cs="Arial"/>
            <w:color w:val="663399"/>
            <w:sz w:val="21"/>
            <w:szCs w:val="21"/>
          </w:rPr>
          <w:t>34</w:t>
        </w:r>
      </w:hyperlink>
      <w:r>
        <w:rPr>
          <w:rFonts w:ascii="Arial" w:hAnsi="Arial" w:cs="Arial"/>
          <w:color w:val="333333"/>
          <w:sz w:val="21"/>
          <w:szCs w:val="21"/>
        </w:rPr>
        <w:t>, </w:t>
      </w:r>
      <w:hyperlink r:id="rId43" w:anchor="ref35" w:history="1">
        <w:r>
          <w:rPr>
            <w:rStyle w:val="Hyperlink"/>
            <w:rFonts w:ascii="Arial" w:hAnsi="Arial" w:cs="Arial"/>
            <w:color w:val="663399"/>
            <w:sz w:val="21"/>
            <w:szCs w:val="21"/>
          </w:rPr>
          <w:t>35</w:t>
        </w:r>
      </w:hyperlink>
      <w:r>
        <w:rPr>
          <w:rFonts w:ascii="Arial" w:hAnsi="Arial" w:cs="Arial"/>
          <w:color w:val="333333"/>
          <w:sz w:val="21"/>
          <w:szCs w:val="21"/>
        </w:rPr>
        <w:t>]. Além disso, os antibióticos podem interferir com o metabolismo de células sensíveis.</w:t>
      </w:r>
    </w:p>
    <w:p w:rsidR="001C3348" w:rsidRDefault="001C3348" w:rsidP="001C3348">
      <w:pPr>
        <w:shd w:val="clear" w:color="auto" w:fill="FFFFFF"/>
        <w:spacing w:line="225" w:lineRule="atLeast"/>
        <w:rPr>
          <w:rFonts w:ascii="Arial" w:hAnsi="Arial" w:cs="Arial"/>
          <w:b/>
          <w:bCs/>
          <w:color w:val="333333"/>
          <w:sz w:val="18"/>
          <w:szCs w:val="18"/>
        </w:rPr>
      </w:pPr>
      <w:r>
        <w:rPr>
          <w:rFonts w:ascii="Arial" w:hAnsi="Arial" w:cs="Arial"/>
          <w:b/>
          <w:bCs/>
          <w:color w:val="333333"/>
          <w:sz w:val="18"/>
          <w:szCs w:val="18"/>
        </w:rPr>
        <w:t>Soro em meio</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O soro é um mix completo de albumina, fatores de crescimento e inibidores de crescimento [</w:t>
      </w:r>
      <w:hyperlink r:id="rId44" w:anchor="ref36" w:history="1">
        <w:r>
          <w:rPr>
            <w:rStyle w:val="Hyperlink"/>
            <w:rFonts w:ascii="Arial" w:hAnsi="Arial" w:cs="Arial"/>
            <w:color w:val="663399"/>
            <w:sz w:val="21"/>
            <w:szCs w:val="21"/>
          </w:rPr>
          <w:t>36</w:t>
        </w:r>
      </w:hyperlink>
      <w:r>
        <w:rPr>
          <w:rFonts w:ascii="Arial" w:hAnsi="Arial" w:cs="Arial"/>
          <w:color w:val="333333"/>
          <w:sz w:val="21"/>
          <w:szCs w:val="21"/>
        </w:rPr>
        <w:t>]. O soro é um dos componentes mais importantes do meio de cultivo celular e serve como fonte de aminoácidos, proteínas, vitamina (particularmente vitaminas lipossolúveis como A, D, E e K), carboidratos, lipídios, hormônios, fatores de crescimento, minerais e oligoelementos [</w:t>
      </w:r>
      <w:hyperlink r:id="rId45" w:anchor="ref37" w:history="1">
        <w:r>
          <w:rPr>
            <w:rStyle w:val="Hyperlink"/>
            <w:rFonts w:ascii="Arial" w:hAnsi="Arial" w:cs="Arial"/>
            <w:color w:val="663399"/>
            <w:sz w:val="21"/>
            <w:szCs w:val="21"/>
          </w:rPr>
          <w:t>37</w:t>
        </w:r>
      </w:hyperlink>
      <w:r>
        <w:rPr>
          <w:rFonts w:ascii="Arial" w:hAnsi="Arial" w:cs="Arial"/>
          <w:color w:val="333333"/>
          <w:sz w:val="21"/>
          <w:szCs w:val="21"/>
        </w:rPr>
        <w:t>]. O soro fetal é uma fonte rica de fatores de crescimento e é apropriado para clonagem celular e crescimento de células mais sensíveis [</w:t>
      </w:r>
      <w:hyperlink r:id="rId46" w:anchor="ref38" w:history="1">
        <w:r>
          <w:rPr>
            <w:rStyle w:val="Hyperlink"/>
            <w:rFonts w:ascii="Arial" w:hAnsi="Arial" w:cs="Arial"/>
            <w:color w:val="663399"/>
            <w:sz w:val="21"/>
            <w:szCs w:val="21"/>
          </w:rPr>
          <w:t>38</w:t>
        </w:r>
      </w:hyperlink>
      <w:r>
        <w:rPr>
          <w:rFonts w:ascii="Arial" w:hAnsi="Arial" w:cs="Arial"/>
          <w:color w:val="333333"/>
          <w:sz w:val="21"/>
          <w:szCs w:val="21"/>
        </w:rPr>
        <w:t>]. O soro de bezerro é utilizado em estudos de inibição por contato, já que promove menos o crescimento. Os meios de crecimento normais contem de 2 a 10 % de soro. A suplementação de soro serve para as seguintes finalidades [</w:t>
      </w:r>
      <w:hyperlink r:id="rId47" w:anchor="ref39" w:history="1">
        <w:r>
          <w:rPr>
            <w:rStyle w:val="Hyperlink"/>
            <w:rFonts w:ascii="Arial" w:hAnsi="Arial" w:cs="Arial"/>
            <w:color w:val="663399"/>
            <w:sz w:val="21"/>
            <w:szCs w:val="21"/>
          </w:rPr>
          <w:t>39</w:t>
        </w:r>
      </w:hyperlink>
      <w:r>
        <w:rPr>
          <w:rFonts w:ascii="Arial" w:hAnsi="Arial" w:cs="Arial"/>
          <w:color w:val="333333"/>
          <w:sz w:val="21"/>
          <w:szCs w:val="21"/>
        </w:rPr>
        <w:t>] :</w:t>
      </w:r>
    </w:p>
    <w:p w:rsidR="001C3348" w:rsidRDefault="001C3348" w:rsidP="001C3348">
      <w:pPr>
        <w:numPr>
          <w:ilvl w:val="0"/>
          <w:numId w:val="5"/>
        </w:numPr>
        <w:shd w:val="clear" w:color="auto" w:fill="FFFFFF"/>
        <w:spacing w:before="100" w:beforeAutospacing="1" w:after="100" w:afterAutospacing="1" w:line="240" w:lineRule="auto"/>
        <w:ind w:left="0" w:hanging="150"/>
        <w:rPr>
          <w:rFonts w:ascii="Arial" w:hAnsi="Arial" w:cs="Arial"/>
          <w:color w:val="333333"/>
          <w:sz w:val="21"/>
          <w:szCs w:val="21"/>
        </w:rPr>
      </w:pPr>
      <w:r>
        <w:rPr>
          <w:rFonts w:ascii="Arial" w:hAnsi="Arial" w:cs="Arial"/>
          <w:color w:val="333333"/>
          <w:sz w:val="21"/>
          <w:szCs w:val="21"/>
        </w:rPr>
        <w:t>O soro fornece os nutrientes básicos para as células (tanto em solução como ligados em proteínas).</w:t>
      </w:r>
    </w:p>
    <w:p w:rsidR="001C3348" w:rsidRDefault="001C3348" w:rsidP="001C3348">
      <w:pPr>
        <w:numPr>
          <w:ilvl w:val="0"/>
          <w:numId w:val="5"/>
        </w:numPr>
        <w:shd w:val="clear" w:color="auto" w:fill="FFFFFF"/>
        <w:spacing w:before="100" w:beforeAutospacing="1" w:after="100" w:afterAutospacing="1" w:line="240" w:lineRule="auto"/>
        <w:ind w:left="0" w:hanging="150"/>
        <w:rPr>
          <w:rFonts w:ascii="Arial" w:hAnsi="Arial" w:cs="Arial"/>
          <w:color w:val="333333"/>
          <w:sz w:val="21"/>
          <w:szCs w:val="21"/>
        </w:rPr>
      </w:pPr>
      <w:r>
        <w:rPr>
          <w:rFonts w:ascii="Arial" w:hAnsi="Arial" w:cs="Arial"/>
          <w:color w:val="333333"/>
          <w:sz w:val="21"/>
          <w:szCs w:val="21"/>
        </w:rPr>
        <w:t>O soro fornece vários fatores de crescimento e hormônios envolvidos na promoção de crescimento e funções celulares especializadas.</w:t>
      </w:r>
    </w:p>
    <w:p w:rsidR="001C3348" w:rsidRDefault="001C3348" w:rsidP="001C3348">
      <w:pPr>
        <w:numPr>
          <w:ilvl w:val="0"/>
          <w:numId w:val="5"/>
        </w:numPr>
        <w:shd w:val="clear" w:color="auto" w:fill="FFFFFF"/>
        <w:spacing w:before="100" w:beforeAutospacing="1" w:after="100" w:afterAutospacing="1" w:line="240" w:lineRule="auto"/>
        <w:ind w:left="0" w:hanging="150"/>
        <w:rPr>
          <w:rFonts w:ascii="Arial" w:hAnsi="Arial" w:cs="Arial"/>
          <w:color w:val="333333"/>
          <w:sz w:val="21"/>
          <w:szCs w:val="21"/>
        </w:rPr>
      </w:pPr>
      <w:r>
        <w:rPr>
          <w:rFonts w:ascii="Arial" w:hAnsi="Arial" w:cs="Arial"/>
          <w:color w:val="333333"/>
          <w:sz w:val="21"/>
          <w:szCs w:val="21"/>
        </w:rPr>
        <w:t>Fornece várias proteínas de ligação como a albumina e transferrina, nas quais podem transportar outras moléculas a célula. Por exemplo: a albumina transporta lipídios, vitaminas, hormônios, etc, até as células.</w:t>
      </w:r>
    </w:p>
    <w:p w:rsidR="001C3348" w:rsidRDefault="001C3348" w:rsidP="001C3348">
      <w:pPr>
        <w:numPr>
          <w:ilvl w:val="0"/>
          <w:numId w:val="5"/>
        </w:numPr>
        <w:shd w:val="clear" w:color="auto" w:fill="FFFFFF"/>
        <w:spacing w:before="100" w:beforeAutospacing="1" w:after="100" w:afterAutospacing="1" w:line="240" w:lineRule="auto"/>
        <w:ind w:left="0" w:hanging="150"/>
        <w:rPr>
          <w:rFonts w:ascii="Arial" w:hAnsi="Arial" w:cs="Arial"/>
          <w:color w:val="333333"/>
          <w:sz w:val="21"/>
          <w:szCs w:val="21"/>
        </w:rPr>
      </w:pPr>
      <w:r>
        <w:rPr>
          <w:rFonts w:ascii="Arial" w:hAnsi="Arial" w:cs="Arial"/>
          <w:color w:val="333333"/>
          <w:sz w:val="21"/>
          <w:szCs w:val="21"/>
        </w:rPr>
        <w:t>Fornece proteínas, como a fibronectina, na qual promove a adesão celular ao substrato. Também fornece fatores de elongação que ajudam as células a se elongarem antes de começarem a se dividir.</w:t>
      </w:r>
    </w:p>
    <w:p w:rsidR="001C3348" w:rsidRDefault="001C3348" w:rsidP="001C3348">
      <w:pPr>
        <w:numPr>
          <w:ilvl w:val="0"/>
          <w:numId w:val="5"/>
        </w:numPr>
        <w:shd w:val="clear" w:color="auto" w:fill="FFFFFF"/>
        <w:spacing w:before="100" w:beforeAutospacing="1" w:after="100" w:afterAutospacing="1" w:line="240" w:lineRule="auto"/>
        <w:ind w:left="0" w:hanging="150"/>
        <w:rPr>
          <w:rFonts w:ascii="Arial" w:hAnsi="Arial" w:cs="Arial"/>
          <w:color w:val="333333"/>
          <w:sz w:val="21"/>
          <w:szCs w:val="21"/>
        </w:rPr>
      </w:pPr>
      <w:r>
        <w:rPr>
          <w:rFonts w:ascii="Arial" w:hAnsi="Arial" w:cs="Arial"/>
          <w:color w:val="333333"/>
          <w:sz w:val="21"/>
          <w:szCs w:val="21"/>
        </w:rPr>
        <w:t>Fornece inibidores de protease que protegem as células da proteólise.</w:t>
      </w:r>
    </w:p>
    <w:p w:rsidR="001C3348" w:rsidRDefault="001C3348" w:rsidP="001C3348">
      <w:pPr>
        <w:numPr>
          <w:ilvl w:val="0"/>
          <w:numId w:val="5"/>
        </w:numPr>
        <w:shd w:val="clear" w:color="auto" w:fill="FFFFFF"/>
        <w:spacing w:before="100" w:beforeAutospacing="1" w:after="100" w:afterAutospacing="1" w:line="240" w:lineRule="auto"/>
        <w:ind w:left="0" w:hanging="150"/>
        <w:rPr>
          <w:rFonts w:ascii="Arial" w:hAnsi="Arial" w:cs="Arial"/>
          <w:color w:val="333333"/>
          <w:sz w:val="21"/>
          <w:szCs w:val="21"/>
        </w:rPr>
      </w:pPr>
      <w:r>
        <w:rPr>
          <w:rFonts w:ascii="Arial" w:hAnsi="Arial" w:cs="Arial"/>
          <w:color w:val="333333"/>
          <w:sz w:val="21"/>
          <w:szCs w:val="21"/>
        </w:rPr>
        <w:t>Também fornece minerais como Na+, K+, Zn2+, Fe2+, etc.</w:t>
      </w:r>
    </w:p>
    <w:p w:rsidR="001C3348" w:rsidRDefault="001C3348" w:rsidP="001C3348">
      <w:pPr>
        <w:numPr>
          <w:ilvl w:val="0"/>
          <w:numId w:val="5"/>
        </w:numPr>
        <w:shd w:val="clear" w:color="auto" w:fill="FFFFFF"/>
        <w:spacing w:before="100" w:beforeAutospacing="1" w:after="100" w:afterAutospacing="1" w:line="240" w:lineRule="auto"/>
        <w:ind w:left="0" w:hanging="150"/>
        <w:rPr>
          <w:rFonts w:ascii="Arial" w:hAnsi="Arial" w:cs="Arial"/>
          <w:color w:val="333333"/>
          <w:sz w:val="21"/>
          <w:szCs w:val="21"/>
        </w:rPr>
      </w:pPr>
      <w:r>
        <w:rPr>
          <w:rFonts w:ascii="Arial" w:hAnsi="Arial" w:cs="Arial"/>
          <w:color w:val="333333"/>
          <w:sz w:val="21"/>
          <w:szCs w:val="21"/>
        </w:rPr>
        <w:t>Aumenta a viscosidade do meio, protegendo as células do dano mecânico durante a agitação de cultivos em suspensão.</w:t>
      </w:r>
    </w:p>
    <w:p w:rsidR="001C3348" w:rsidRDefault="001C3348" w:rsidP="001C3348">
      <w:pPr>
        <w:numPr>
          <w:ilvl w:val="0"/>
          <w:numId w:val="5"/>
        </w:numPr>
        <w:shd w:val="clear" w:color="auto" w:fill="FFFFFF"/>
        <w:spacing w:before="100" w:beforeAutospacing="1" w:after="100" w:afterAutospacing="1" w:line="240" w:lineRule="auto"/>
        <w:ind w:left="0" w:hanging="150"/>
        <w:rPr>
          <w:rFonts w:ascii="Arial" w:hAnsi="Arial" w:cs="Arial"/>
          <w:color w:val="333333"/>
          <w:sz w:val="21"/>
          <w:szCs w:val="21"/>
        </w:rPr>
      </w:pPr>
      <w:r>
        <w:rPr>
          <w:rFonts w:ascii="Arial" w:hAnsi="Arial" w:cs="Arial"/>
          <w:color w:val="333333"/>
          <w:sz w:val="21"/>
          <w:szCs w:val="21"/>
        </w:rPr>
        <w:t>Também atua como tampão.</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 xml:space="preserve">Devido a presença tanto de fatores de crescimento como inibidores, o papel do soro em cultivo celular é muito complexo. Infelizmente, apesar de ser útil para várias funções, o uso </w:t>
      </w:r>
      <w:r>
        <w:rPr>
          <w:rFonts w:ascii="Arial" w:hAnsi="Arial" w:cs="Arial"/>
          <w:color w:val="333333"/>
          <w:sz w:val="21"/>
          <w:szCs w:val="21"/>
        </w:rPr>
        <w:lastRenderedPageBreak/>
        <w:t>do soro em cultivos de tecidos tem vários inconvenientes [</w:t>
      </w:r>
      <w:hyperlink r:id="rId48" w:anchor="ref12" w:history="1">
        <w:r>
          <w:rPr>
            <w:rStyle w:val="Hyperlink"/>
            <w:rFonts w:ascii="Arial" w:hAnsi="Arial" w:cs="Arial"/>
            <w:color w:val="663399"/>
            <w:sz w:val="21"/>
            <w:szCs w:val="21"/>
          </w:rPr>
          <w:t>12</w:t>
        </w:r>
      </w:hyperlink>
      <w:r>
        <w:rPr>
          <w:rFonts w:ascii="Arial" w:hAnsi="Arial" w:cs="Arial"/>
          <w:color w:val="333333"/>
          <w:sz w:val="21"/>
          <w:szCs w:val="21"/>
        </w:rPr>
        <w:t>, </w:t>
      </w:r>
      <w:hyperlink r:id="rId49" w:anchor="ref40" w:history="1">
        <w:r>
          <w:rPr>
            <w:rStyle w:val="Hyperlink"/>
            <w:rFonts w:ascii="Arial" w:hAnsi="Arial" w:cs="Arial"/>
            <w:color w:val="663399"/>
            <w:sz w:val="21"/>
            <w:szCs w:val="21"/>
          </w:rPr>
          <w:t>40</w:t>
        </w:r>
      </w:hyperlink>
      <w:r>
        <w:rPr>
          <w:rFonts w:ascii="Arial" w:hAnsi="Arial" w:cs="Arial"/>
          <w:color w:val="333333"/>
          <w:sz w:val="21"/>
          <w:szCs w:val="21"/>
        </w:rPr>
        <w:t>, </w:t>
      </w:r>
      <w:hyperlink r:id="rId50" w:anchor="ref41" w:history="1">
        <w:r>
          <w:rPr>
            <w:rStyle w:val="Hyperlink"/>
            <w:rFonts w:ascii="Arial" w:hAnsi="Arial" w:cs="Arial"/>
            <w:color w:val="663399"/>
            <w:sz w:val="21"/>
            <w:szCs w:val="21"/>
          </w:rPr>
          <w:t>41</w:t>
        </w:r>
      </w:hyperlink>
      <w:r>
        <w:rPr>
          <w:rFonts w:ascii="Arial" w:hAnsi="Arial" w:cs="Arial"/>
          <w:color w:val="333333"/>
          <w:sz w:val="21"/>
          <w:szCs w:val="21"/>
        </w:rPr>
        <w:t>]. A tabela 2 mostra as vantagens e desvantagens de utilizar o soro em meios.</w:t>
      </w:r>
    </w:p>
    <w:tbl>
      <w:tblPr>
        <w:tblW w:w="0" w:type="auto"/>
        <w:tblCellSpacing w:w="15" w:type="dxa"/>
        <w:tblCellMar>
          <w:top w:w="75" w:type="dxa"/>
          <w:left w:w="75" w:type="dxa"/>
          <w:bottom w:w="75" w:type="dxa"/>
          <w:right w:w="75" w:type="dxa"/>
        </w:tblCellMar>
        <w:tblLook w:val="04A0" w:firstRow="1" w:lastRow="0" w:firstColumn="1" w:lastColumn="0" w:noHBand="0" w:noVBand="1"/>
      </w:tblPr>
      <w:tblGrid>
        <w:gridCol w:w="4391"/>
        <w:gridCol w:w="4113"/>
      </w:tblGrid>
      <w:tr w:rsidR="001C3348" w:rsidTr="001C3348">
        <w:trPr>
          <w:tblCellSpacing w:w="15" w:type="dxa"/>
        </w:trPr>
        <w:tc>
          <w:tcPr>
            <w:tcW w:w="0" w:type="auto"/>
            <w:hideMark/>
          </w:tcPr>
          <w:p w:rsidR="001C3348" w:rsidRDefault="001C3348">
            <w:pPr>
              <w:jc w:val="center"/>
              <w:rPr>
                <w:rFonts w:ascii="Times New Roman" w:hAnsi="Times New Roman" w:cs="Times New Roman"/>
                <w:b/>
                <w:bCs/>
                <w:sz w:val="24"/>
                <w:szCs w:val="24"/>
              </w:rPr>
            </w:pPr>
            <w:r>
              <w:rPr>
                <w:b/>
                <w:bCs/>
              </w:rPr>
              <w:t>Vantagens do soro em meios</w:t>
            </w:r>
          </w:p>
        </w:tc>
        <w:tc>
          <w:tcPr>
            <w:tcW w:w="0" w:type="auto"/>
            <w:hideMark/>
          </w:tcPr>
          <w:p w:rsidR="001C3348" w:rsidRDefault="001C3348">
            <w:pPr>
              <w:jc w:val="center"/>
              <w:rPr>
                <w:b/>
                <w:bCs/>
              </w:rPr>
            </w:pPr>
            <w:r>
              <w:rPr>
                <w:b/>
                <w:bCs/>
              </w:rPr>
              <w:t>Desvantagens do soro em meios</w:t>
            </w:r>
          </w:p>
        </w:tc>
      </w:tr>
      <w:tr w:rsidR="001C3348" w:rsidTr="001C3348">
        <w:trPr>
          <w:tblCellSpacing w:w="15" w:type="dxa"/>
        </w:trPr>
        <w:tc>
          <w:tcPr>
            <w:tcW w:w="0" w:type="auto"/>
            <w:shd w:val="clear" w:color="auto" w:fill="F7F7F7"/>
            <w:vAlign w:val="center"/>
            <w:hideMark/>
          </w:tcPr>
          <w:p w:rsidR="001C3348" w:rsidRDefault="001C3348">
            <w:r>
              <w:t>O soro contém vários fatores de crescimento e hormônios que estimulam o crescimento e funcionamento celular.</w:t>
            </w:r>
          </w:p>
        </w:tc>
        <w:tc>
          <w:tcPr>
            <w:tcW w:w="0" w:type="auto"/>
            <w:shd w:val="clear" w:color="auto" w:fill="F7F7F7"/>
            <w:vAlign w:val="center"/>
            <w:hideMark/>
          </w:tcPr>
          <w:p w:rsidR="001C3348" w:rsidRDefault="001C3348">
            <w:r>
              <w:t>Falta de uniformidade na composição do soro</w:t>
            </w:r>
          </w:p>
        </w:tc>
      </w:tr>
      <w:tr w:rsidR="001C3348" w:rsidTr="001C3348">
        <w:trPr>
          <w:tblCellSpacing w:w="15" w:type="dxa"/>
        </w:trPr>
        <w:tc>
          <w:tcPr>
            <w:tcW w:w="0" w:type="auto"/>
            <w:vAlign w:val="center"/>
            <w:hideMark/>
          </w:tcPr>
          <w:p w:rsidR="001C3348" w:rsidRDefault="001C3348">
            <w:r>
              <w:t>Ajuda na adesão das células</w:t>
            </w:r>
          </w:p>
        </w:tc>
        <w:tc>
          <w:tcPr>
            <w:tcW w:w="0" w:type="auto"/>
            <w:vAlign w:val="center"/>
            <w:hideMark/>
          </w:tcPr>
          <w:p w:rsidR="001C3348" w:rsidRDefault="001C3348">
            <w:r>
              <w:t>É necessário testar cada lote antes do uso, para manutenção da qualidade</w:t>
            </w:r>
          </w:p>
        </w:tc>
      </w:tr>
      <w:tr w:rsidR="001C3348" w:rsidTr="001C3348">
        <w:trPr>
          <w:tblCellSpacing w:w="15" w:type="dxa"/>
        </w:trPr>
        <w:tc>
          <w:tcPr>
            <w:tcW w:w="0" w:type="auto"/>
            <w:shd w:val="clear" w:color="auto" w:fill="F7F7F7"/>
            <w:vAlign w:val="center"/>
            <w:hideMark/>
          </w:tcPr>
          <w:p w:rsidR="001C3348" w:rsidRDefault="001C3348">
            <w:r>
              <w:t>Atua como um fator de elongamento</w:t>
            </w:r>
          </w:p>
        </w:tc>
        <w:tc>
          <w:tcPr>
            <w:tcW w:w="0" w:type="auto"/>
            <w:shd w:val="clear" w:color="auto" w:fill="F7F7F7"/>
            <w:vAlign w:val="center"/>
            <w:hideMark/>
          </w:tcPr>
          <w:p w:rsidR="001C3348" w:rsidRDefault="001C3348">
            <w:r>
              <w:t>Pode conter alguns fatores de inibição de crescimento</w:t>
            </w:r>
          </w:p>
        </w:tc>
      </w:tr>
      <w:tr w:rsidR="001C3348" w:rsidTr="001C3348">
        <w:trPr>
          <w:tblCellSpacing w:w="15" w:type="dxa"/>
        </w:trPr>
        <w:tc>
          <w:tcPr>
            <w:tcW w:w="0" w:type="auto"/>
            <w:vAlign w:val="center"/>
            <w:hideMark/>
          </w:tcPr>
          <w:p w:rsidR="001C3348" w:rsidRDefault="001C3348">
            <w:r>
              <w:t>Atua como agente tamponante no qual ajuda a manter o pH do meio de cultivo</w:t>
            </w:r>
          </w:p>
        </w:tc>
        <w:tc>
          <w:tcPr>
            <w:tcW w:w="0" w:type="auto"/>
            <w:vAlign w:val="center"/>
            <w:hideMark/>
          </w:tcPr>
          <w:p w:rsidR="001C3348" w:rsidRDefault="001C3348">
            <w:r>
              <w:t>Aumenta o risco de contaminação</w:t>
            </w:r>
          </w:p>
        </w:tc>
      </w:tr>
      <w:tr w:rsidR="001C3348" w:rsidTr="001C3348">
        <w:trPr>
          <w:tblCellSpacing w:w="15" w:type="dxa"/>
        </w:trPr>
        <w:tc>
          <w:tcPr>
            <w:tcW w:w="0" w:type="auto"/>
            <w:shd w:val="clear" w:color="auto" w:fill="F7F7F7"/>
            <w:vAlign w:val="center"/>
            <w:hideMark/>
          </w:tcPr>
          <w:p w:rsidR="001C3348" w:rsidRDefault="001C3348">
            <w:r>
              <w:t>Funciona como proteína de ligação</w:t>
            </w:r>
          </w:p>
        </w:tc>
        <w:tc>
          <w:tcPr>
            <w:tcW w:w="0" w:type="auto"/>
            <w:shd w:val="clear" w:color="auto" w:fill="F7F7F7"/>
            <w:vAlign w:val="center"/>
            <w:hideMark/>
          </w:tcPr>
          <w:p w:rsidR="001C3348" w:rsidRDefault="001C3348">
            <w:r>
              <w:t>A presença do soro no meio pode interferir com a purificação e isolamento dos produtos do cultivo celular</w:t>
            </w:r>
          </w:p>
        </w:tc>
      </w:tr>
      <w:tr w:rsidR="001C3348" w:rsidTr="001C3348">
        <w:trPr>
          <w:tblCellSpacing w:w="15" w:type="dxa"/>
        </w:trPr>
        <w:tc>
          <w:tcPr>
            <w:tcW w:w="0" w:type="auto"/>
            <w:vAlign w:val="center"/>
            <w:hideMark/>
          </w:tcPr>
          <w:p w:rsidR="001C3348" w:rsidRDefault="001C3348">
            <w:r>
              <w:t>Minimiza os danos mecânicos causados pela viscosidade</w:t>
            </w:r>
          </w:p>
        </w:tc>
        <w:tc>
          <w:tcPr>
            <w:tcW w:w="0" w:type="auto"/>
            <w:vAlign w:val="center"/>
            <w:hideMark/>
          </w:tcPr>
          <w:p w:rsidR="001C3348" w:rsidRDefault="001C3348"/>
        </w:tc>
      </w:tr>
    </w:tbl>
    <w:p w:rsidR="001C3348" w:rsidRDefault="001C3348" w:rsidP="001C3348">
      <w:pPr>
        <w:shd w:val="clear" w:color="auto" w:fill="FFFFFF"/>
        <w:rPr>
          <w:rFonts w:ascii="Arial" w:hAnsi="Arial" w:cs="Arial"/>
          <w:color w:val="333333"/>
          <w:sz w:val="18"/>
          <w:szCs w:val="18"/>
        </w:rPr>
      </w:pPr>
      <w:r>
        <w:rPr>
          <w:rFonts w:ascii="Arial" w:hAnsi="Arial" w:cs="Arial"/>
          <w:b/>
          <w:bCs/>
          <w:color w:val="333333"/>
          <w:sz w:val="18"/>
          <w:szCs w:val="18"/>
        </w:rPr>
        <w:t>Tabela 2</w:t>
      </w:r>
      <w:r>
        <w:rPr>
          <w:rFonts w:ascii="Arial" w:hAnsi="Arial" w:cs="Arial"/>
          <w:color w:val="333333"/>
          <w:sz w:val="18"/>
          <w:szCs w:val="18"/>
        </w:rPr>
        <w:t>. Vantagens e desvantagens de utilizar o soro em meios de cultura.</w:t>
      </w:r>
    </w:p>
    <w:p w:rsidR="001C3348" w:rsidRDefault="001C3348" w:rsidP="001C3348">
      <w:pPr>
        <w:shd w:val="clear" w:color="auto" w:fill="FFFFFF"/>
        <w:spacing w:line="240" w:lineRule="atLeast"/>
        <w:jc w:val="center"/>
        <w:rPr>
          <w:rFonts w:ascii="Arial" w:hAnsi="Arial" w:cs="Arial"/>
          <w:b/>
          <w:bCs/>
          <w:color w:val="333333"/>
          <w:sz w:val="21"/>
          <w:szCs w:val="21"/>
        </w:rPr>
      </w:pPr>
      <w:r>
        <w:rPr>
          <w:rFonts w:ascii="Arial" w:hAnsi="Arial" w:cs="Arial"/>
          <w:b/>
          <w:bCs/>
          <w:color w:val="333333"/>
          <w:sz w:val="21"/>
          <w:szCs w:val="21"/>
        </w:rPr>
        <w:t>Preparation of Media</w:t>
      </w:r>
    </w:p>
    <w:p w:rsidR="001C3348" w:rsidRDefault="001C3348" w:rsidP="001C3348">
      <w:pPr>
        <w:shd w:val="clear" w:color="auto" w:fill="FFFFFF"/>
        <w:spacing w:line="240" w:lineRule="atLeast"/>
        <w:jc w:val="center"/>
        <w:rPr>
          <w:rFonts w:ascii="Arial" w:hAnsi="Arial" w:cs="Arial"/>
          <w:b/>
          <w:bCs/>
          <w:color w:val="333333"/>
          <w:sz w:val="21"/>
          <w:szCs w:val="21"/>
        </w:rPr>
      </w:pPr>
      <w:r>
        <w:rPr>
          <w:rFonts w:ascii="Arial" w:hAnsi="Arial" w:cs="Arial"/>
          <w:b/>
          <w:bCs/>
          <w:color w:val="333333"/>
          <w:sz w:val="21"/>
          <w:szCs w:val="21"/>
        </w:rPr>
        <w:t>Preparação do meio</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O meio de cultivo se encontra disponível em três formas:</w:t>
      </w:r>
    </w:p>
    <w:p w:rsidR="001C3348" w:rsidRDefault="001C3348" w:rsidP="001C3348">
      <w:pPr>
        <w:numPr>
          <w:ilvl w:val="0"/>
          <w:numId w:val="6"/>
        </w:numPr>
        <w:shd w:val="clear" w:color="auto" w:fill="FFFFFF"/>
        <w:spacing w:after="0" w:line="240" w:lineRule="auto"/>
        <w:ind w:left="150"/>
        <w:rPr>
          <w:rFonts w:ascii="Arial" w:hAnsi="Arial" w:cs="Arial"/>
          <w:color w:val="333333"/>
          <w:sz w:val="18"/>
          <w:szCs w:val="18"/>
        </w:rPr>
      </w:pPr>
      <w:r>
        <w:rPr>
          <w:rFonts w:ascii="Arial" w:hAnsi="Arial" w:cs="Arial"/>
          <w:color w:val="333333"/>
          <w:sz w:val="18"/>
          <w:szCs w:val="18"/>
        </w:rPr>
        <w:t>Em pó: precisa ser preparado e esterilizado.</w:t>
      </w:r>
    </w:p>
    <w:p w:rsidR="001C3348" w:rsidRDefault="001C3348" w:rsidP="001C3348">
      <w:pPr>
        <w:numPr>
          <w:ilvl w:val="0"/>
          <w:numId w:val="6"/>
        </w:numPr>
        <w:shd w:val="clear" w:color="auto" w:fill="FFFFFF"/>
        <w:spacing w:after="0" w:line="240" w:lineRule="auto"/>
        <w:ind w:left="150"/>
        <w:rPr>
          <w:rFonts w:ascii="Arial" w:hAnsi="Arial" w:cs="Arial"/>
          <w:color w:val="333333"/>
          <w:sz w:val="18"/>
          <w:szCs w:val="18"/>
        </w:rPr>
      </w:pPr>
      <w:r>
        <w:rPr>
          <w:rFonts w:ascii="Arial" w:hAnsi="Arial" w:cs="Arial"/>
          <w:color w:val="333333"/>
          <w:sz w:val="18"/>
          <w:szCs w:val="18"/>
        </w:rPr>
        <w:t>Concentrado: deve ser diluído.</w:t>
      </w:r>
    </w:p>
    <w:p w:rsidR="001C3348" w:rsidRDefault="001C3348" w:rsidP="001C3348">
      <w:pPr>
        <w:numPr>
          <w:ilvl w:val="0"/>
          <w:numId w:val="6"/>
        </w:numPr>
        <w:shd w:val="clear" w:color="auto" w:fill="FFFFFF"/>
        <w:spacing w:after="0" w:line="240" w:lineRule="auto"/>
        <w:ind w:left="150"/>
        <w:rPr>
          <w:rFonts w:ascii="Arial" w:hAnsi="Arial" w:cs="Arial"/>
          <w:color w:val="333333"/>
          <w:sz w:val="18"/>
          <w:szCs w:val="18"/>
        </w:rPr>
      </w:pPr>
      <w:r>
        <w:rPr>
          <w:rFonts w:ascii="Arial" w:hAnsi="Arial" w:cs="Arial"/>
          <w:color w:val="333333"/>
          <w:sz w:val="18"/>
          <w:szCs w:val="18"/>
        </w:rPr>
        <w:t>Solução de trabalho: para ser utilizado diretamente sem manipulação adicional.</w:t>
      </w:r>
    </w:p>
    <w:p w:rsidR="001C3348" w:rsidRDefault="001C3348" w:rsidP="001C3348">
      <w:pPr>
        <w:shd w:val="clear" w:color="auto" w:fill="FFFFFF"/>
        <w:rPr>
          <w:rFonts w:ascii="Arial" w:hAnsi="Arial" w:cs="Arial"/>
          <w:color w:val="333333"/>
          <w:sz w:val="18"/>
          <w:szCs w:val="18"/>
        </w:rPr>
      </w:pPr>
      <w:r>
        <w:rPr>
          <w:rFonts w:ascii="Arial" w:hAnsi="Arial" w:cs="Arial"/>
          <w:color w:val="333333"/>
          <w:sz w:val="18"/>
          <w:szCs w:val="18"/>
        </w:rPr>
        <w:t>O meio em pó é o mais econômico porém precisa ser esterilizado [</w:t>
      </w:r>
      <w:hyperlink r:id="rId51" w:anchor="ref42" w:history="1">
        <w:r>
          <w:rPr>
            <w:rStyle w:val="Hyperlink"/>
            <w:rFonts w:ascii="Arial" w:hAnsi="Arial" w:cs="Arial"/>
            <w:color w:val="663399"/>
            <w:sz w:val="18"/>
            <w:szCs w:val="18"/>
          </w:rPr>
          <w:t>42</w:t>
        </w:r>
      </w:hyperlink>
      <w:r>
        <w:rPr>
          <w:rFonts w:ascii="Arial" w:hAnsi="Arial" w:cs="Arial"/>
          <w:color w:val="333333"/>
          <w:sz w:val="18"/>
          <w:szCs w:val="18"/>
        </w:rPr>
        <w:t>]. É aconselhável esterilizar por filtração, previamente a adição do soro, já que a espuma que ocorre na presença do soro desnatura as proteínas. O soro fetal bovino ou de cavalo pode ser adicionado depois da filtração. A esterilização do meio sempre deve ser avaliada colocando-o em uma incubadora a 37</w:t>
      </w:r>
      <w:r>
        <w:rPr>
          <w:rFonts w:ascii="Arial" w:hAnsi="Arial" w:cs="Arial"/>
          <w:color w:val="333333"/>
          <w:sz w:val="18"/>
          <w:szCs w:val="18"/>
          <w:vertAlign w:val="superscript"/>
        </w:rPr>
        <w:t>o</w:t>
      </w:r>
      <w:r>
        <w:rPr>
          <w:rFonts w:ascii="Arial" w:hAnsi="Arial" w:cs="Arial"/>
          <w:color w:val="333333"/>
          <w:sz w:val="18"/>
          <w:szCs w:val="18"/>
        </w:rPr>
        <w:t>C CO</w:t>
      </w:r>
      <w:r>
        <w:rPr>
          <w:rFonts w:ascii="Arial" w:hAnsi="Arial" w:cs="Arial"/>
          <w:color w:val="333333"/>
          <w:sz w:val="18"/>
          <w:szCs w:val="18"/>
          <w:vertAlign w:val="subscript"/>
        </w:rPr>
        <w:t>2</w:t>
      </w:r>
      <w:r>
        <w:rPr>
          <w:rFonts w:ascii="Arial" w:hAnsi="Arial" w:cs="Arial"/>
          <w:color w:val="333333"/>
          <w:sz w:val="18"/>
          <w:szCs w:val="18"/>
        </w:rPr>
        <w:t> por 72 horas antes da utilização, para assegurar que o lote se encontra livre de contaminantes. O meio deve ser armazenado a 4</w:t>
      </w:r>
      <w:r>
        <w:rPr>
          <w:rFonts w:ascii="Arial" w:hAnsi="Arial" w:cs="Arial"/>
          <w:color w:val="333333"/>
          <w:sz w:val="18"/>
          <w:szCs w:val="18"/>
          <w:vertAlign w:val="superscript"/>
        </w:rPr>
        <w:t>o</w:t>
      </w:r>
      <w:r>
        <w:rPr>
          <w:rFonts w:ascii="Arial" w:hAnsi="Arial" w:cs="Arial"/>
          <w:color w:val="333333"/>
          <w:sz w:val="18"/>
          <w:szCs w:val="18"/>
        </w:rPr>
        <w:t>C. Já que vários componentes do meio são fotossensíveis, eles devem ser armazenados no escuro.</w:t>
      </w:r>
    </w:p>
    <w:p w:rsidR="001C3348" w:rsidRDefault="001C3348" w:rsidP="001C3348">
      <w:pPr>
        <w:shd w:val="clear" w:color="auto" w:fill="FFFFFF"/>
        <w:spacing w:line="240" w:lineRule="atLeast"/>
        <w:jc w:val="center"/>
        <w:rPr>
          <w:rFonts w:ascii="Arial" w:hAnsi="Arial" w:cs="Arial"/>
          <w:b/>
          <w:bCs/>
          <w:color w:val="333333"/>
          <w:sz w:val="21"/>
          <w:szCs w:val="21"/>
        </w:rPr>
      </w:pPr>
      <w:r>
        <w:rPr>
          <w:rFonts w:ascii="Arial" w:hAnsi="Arial" w:cs="Arial"/>
          <w:b/>
          <w:bCs/>
          <w:color w:val="333333"/>
          <w:sz w:val="21"/>
          <w:szCs w:val="21"/>
        </w:rPr>
        <w:t>Critérios para seleção de meios</w:t>
      </w:r>
    </w:p>
    <w:p w:rsidR="001C3348" w:rsidRDefault="001C3348" w:rsidP="001C3348">
      <w:pPr>
        <w:shd w:val="clear" w:color="auto" w:fill="FFFFFF"/>
        <w:spacing w:line="225" w:lineRule="atLeast"/>
        <w:rPr>
          <w:rFonts w:ascii="Arial" w:hAnsi="Arial" w:cs="Arial"/>
          <w:b/>
          <w:bCs/>
          <w:color w:val="333333"/>
          <w:sz w:val="18"/>
          <w:szCs w:val="18"/>
        </w:rPr>
      </w:pPr>
      <w:r>
        <w:rPr>
          <w:rFonts w:ascii="Arial" w:hAnsi="Arial" w:cs="Arial"/>
          <w:b/>
          <w:bCs/>
          <w:color w:val="333333"/>
          <w:sz w:val="18"/>
          <w:szCs w:val="18"/>
        </w:rPr>
        <w:t>Linhagens celulares</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A escolha do meio de cultivo é extremamente importante e afeta significativamente o êxito dos experimentos de cultivo [</w:t>
      </w:r>
      <w:hyperlink r:id="rId52" w:anchor="ref43" w:history="1">
        <w:r>
          <w:rPr>
            <w:rStyle w:val="Hyperlink"/>
            <w:rFonts w:ascii="Arial" w:hAnsi="Arial" w:cs="Arial"/>
            <w:color w:val="663399"/>
            <w:sz w:val="21"/>
            <w:szCs w:val="21"/>
          </w:rPr>
          <w:t>43</w:t>
        </w:r>
      </w:hyperlink>
      <w:r>
        <w:rPr>
          <w:rFonts w:ascii="Arial" w:hAnsi="Arial" w:cs="Arial"/>
          <w:color w:val="333333"/>
          <w:sz w:val="21"/>
          <w:szCs w:val="21"/>
        </w:rPr>
        <w:t>]. A escolha do meio depende do tipo de células a ser cultivadas e do propósito do cultivo e recursos disponíveis no laboratório [</w:t>
      </w:r>
      <w:hyperlink r:id="rId53" w:anchor="ref44" w:history="1">
        <w:r>
          <w:rPr>
            <w:rStyle w:val="Hyperlink"/>
            <w:rFonts w:ascii="Arial" w:hAnsi="Arial" w:cs="Arial"/>
            <w:color w:val="663399"/>
            <w:sz w:val="21"/>
            <w:szCs w:val="21"/>
          </w:rPr>
          <w:t>44</w:t>
        </w:r>
      </w:hyperlink>
      <w:r>
        <w:rPr>
          <w:rFonts w:ascii="Arial" w:hAnsi="Arial" w:cs="Arial"/>
          <w:color w:val="333333"/>
          <w:sz w:val="21"/>
          <w:szCs w:val="21"/>
        </w:rPr>
        <w:t>, </w:t>
      </w:r>
      <w:hyperlink r:id="rId54" w:anchor="ref45" w:history="1">
        <w:r>
          <w:rPr>
            <w:rStyle w:val="Hyperlink"/>
            <w:rFonts w:ascii="Arial" w:hAnsi="Arial" w:cs="Arial"/>
            <w:color w:val="663399"/>
            <w:sz w:val="21"/>
            <w:szCs w:val="21"/>
          </w:rPr>
          <w:t>45</w:t>
        </w:r>
      </w:hyperlink>
      <w:r>
        <w:rPr>
          <w:rFonts w:ascii="Arial" w:hAnsi="Arial" w:cs="Arial"/>
          <w:color w:val="333333"/>
          <w:sz w:val="21"/>
          <w:szCs w:val="21"/>
        </w:rPr>
        <w:t>]. Diferentes tipos celularees tem requerimentos de crescimento altamente específicos, por isso, o meio mais adequado para cada tipo celular deve ser determinado experimentalmente [</w:t>
      </w:r>
      <w:hyperlink r:id="rId55" w:anchor="ref46" w:history="1">
        <w:r>
          <w:rPr>
            <w:rStyle w:val="Hyperlink"/>
            <w:rFonts w:ascii="Arial" w:hAnsi="Arial" w:cs="Arial"/>
            <w:color w:val="663399"/>
            <w:sz w:val="21"/>
            <w:szCs w:val="21"/>
          </w:rPr>
          <w:t>46</w:t>
        </w:r>
      </w:hyperlink>
      <w:r>
        <w:rPr>
          <w:rFonts w:ascii="Arial" w:hAnsi="Arial" w:cs="Arial"/>
          <w:color w:val="333333"/>
          <w:sz w:val="21"/>
          <w:szCs w:val="21"/>
        </w:rPr>
        <w:t>-</w:t>
      </w:r>
      <w:hyperlink r:id="rId56" w:anchor="ref48" w:history="1">
        <w:r>
          <w:rPr>
            <w:rStyle w:val="Hyperlink"/>
            <w:rFonts w:ascii="Arial" w:hAnsi="Arial" w:cs="Arial"/>
            <w:color w:val="663399"/>
            <w:sz w:val="21"/>
            <w:szCs w:val="21"/>
          </w:rPr>
          <w:t>48</w:t>
        </w:r>
      </w:hyperlink>
      <w:r>
        <w:rPr>
          <w:rFonts w:ascii="Arial" w:hAnsi="Arial" w:cs="Arial"/>
          <w:color w:val="333333"/>
          <w:sz w:val="21"/>
          <w:szCs w:val="21"/>
        </w:rPr>
        <w:t>]. No geral, sempre é bom começar com MEM para células aderentes e RPMI-1640 para células em suspensão. A tabela 3 descreve as linhagens celulares comumente utilizadas e os meios de cultivo recomendados.</w:t>
      </w:r>
    </w:p>
    <w:tbl>
      <w:tblPr>
        <w:tblW w:w="0" w:type="auto"/>
        <w:tblCellSpacing w:w="15" w:type="dxa"/>
        <w:tblCellMar>
          <w:top w:w="75" w:type="dxa"/>
          <w:left w:w="75" w:type="dxa"/>
          <w:bottom w:w="75" w:type="dxa"/>
          <w:right w:w="75" w:type="dxa"/>
        </w:tblCellMar>
        <w:tblLook w:val="04A0" w:firstRow="1" w:lastRow="0" w:firstColumn="1" w:lastColumn="0" w:noHBand="0" w:noVBand="1"/>
      </w:tblPr>
      <w:tblGrid>
        <w:gridCol w:w="1201"/>
        <w:gridCol w:w="1196"/>
        <w:gridCol w:w="1377"/>
        <w:gridCol w:w="2452"/>
        <w:gridCol w:w="2278"/>
      </w:tblGrid>
      <w:tr w:rsidR="001C3348" w:rsidTr="001C3348">
        <w:trPr>
          <w:tblCellSpacing w:w="15" w:type="dxa"/>
        </w:trPr>
        <w:tc>
          <w:tcPr>
            <w:tcW w:w="0" w:type="auto"/>
            <w:hideMark/>
          </w:tcPr>
          <w:p w:rsidR="001C3348" w:rsidRDefault="001C3348">
            <w:pPr>
              <w:jc w:val="center"/>
              <w:rPr>
                <w:rFonts w:ascii="Times New Roman" w:hAnsi="Times New Roman" w:cs="Times New Roman"/>
                <w:b/>
                <w:bCs/>
                <w:sz w:val="24"/>
                <w:szCs w:val="24"/>
              </w:rPr>
            </w:pPr>
            <w:r>
              <w:rPr>
                <w:b/>
                <w:bCs/>
              </w:rPr>
              <w:lastRenderedPageBreak/>
              <w:t>Linhagem celular</w:t>
            </w:r>
          </w:p>
        </w:tc>
        <w:tc>
          <w:tcPr>
            <w:tcW w:w="0" w:type="auto"/>
            <w:hideMark/>
          </w:tcPr>
          <w:p w:rsidR="001C3348" w:rsidRDefault="001C3348">
            <w:pPr>
              <w:jc w:val="center"/>
              <w:rPr>
                <w:b/>
                <w:bCs/>
              </w:rPr>
            </w:pPr>
            <w:r>
              <w:rPr>
                <w:b/>
                <w:bCs/>
              </w:rPr>
              <w:t>Morfologia</w:t>
            </w:r>
          </w:p>
        </w:tc>
        <w:tc>
          <w:tcPr>
            <w:tcW w:w="0" w:type="auto"/>
            <w:hideMark/>
          </w:tcPr>
          <w:p w:rsidR="001C3348" w:rsidRDefault="001C3348">
            <w:pPr>
              <w:jc w:val="center"/>
              <w:rPr>
                <w:b/>
                <w:bCs/>
              </w:rPr>
            </w:pPr>
            <w:r>
              <w:rPr>
                <w:b/>
                <w:bCs/>
              </w:rPr>
              <w:t>Espécie</w:t>
            </w:r>
          </w:p>
        </w:tc>
        <w:tc>
          <w:tcPr>
            <w:tcW w:w="0" w:type="auto"/>
            <w:hideMark/>
          </w:tcPr>
          <w:p w:rsidR="001C3348" w:rsidRDefault="001C3348">
            <w:pPr>
              <w:jc w:val="center"/>
              <w:rPr>
                <w:b/>
                <w:bCs/>
              </w:rPr>
            </w:pPr>
            <w:r>
              <w:rPr>
                <w:b/>
                <w:bCs/>
              </w:rPr>
              <w:t>Meio</w:t>
            </w:r>
          </w:p>
        </w:tc>
        <w:tc>
          <w:tcPr>
            <w:tcW w:w="0" w:type="auto"/>
            <w:hideMark/>
          </w:tcPr>
          <w:p w:rsidR="001C3348" w:rsidRDefault="001C3348">
            <w:pPr>
              <w:jc w:val="center"/>
              <w:rPr>
                <w:b/>
                <w:bCs/>
              </w:rPr>
            </w:pPr>
            <w:r>
              <w:rPr>
                <w:b/>
                <w:bCs/>
              </w:rPr>
              <w:t>Aplicações</w:t>
            </w:r>
          </w:p>
        </w:tc>
      </w:tr>
      <w:tr w:rsidR="001C3348" w:rsidTr="001C3348">
        <w:trPr>
          <w:tblCellSpacing w:w="15" w:type="dxa"/>
        </w:trPr>
        <w:tc>
          <w:tcPr>
            <w:tcW w:w="0" w:type="auto"/>
            <w:shd w:val="clear" w:color="auto" w:fill="F7F7F7"/>
            <w:vAlign w:val="center"/>
            <w:hideMark/>
          </w:tcPr>
          <w:p w:rsidR="001C3348" w:rsidRDefault="001C3348">
            <w:r>
              <w:t>HeLa B</w:t>
            </w:r>
          </w:p>
        </w:tc>
        <w:tc>
          <w:tcPr>
            <w:tcW w:w="0" w:type="auto"/>
            <w:shd w:val="clear" w:color="auto" w:fill="F7F7F7"/>
            <w:vAlign w:val="center"/>
            <w:hideMark/>
          </w:tcPr>
          <w:p w:rsidR="001C3348" w:rsidRDefault="001C3348">
            <w:r>
              <w:t>Epitelial</w:t>
            </w:r>
          </w:p>
        </w:tc>
        <w:tc>
          <w:tcPr>
            <w:tcW w:w="0" w:type="auto"/>
            <w:shd w:val="clear" w:color="auto" w:fill="F7F7F7"/>
            <w:vAlign w:val="center"/>
            <w:hideMark/>
          </w:tcPr>
          <w:p w:rsidR="001C3348" w:rsidRDefault="001C3348">
            <w:r>
              <w:t>Humana</w:t>
            </w:r>
          </w:p>
        </w:tc>
        <w:tc>
          <w:tcPr>
            <w:tcW w:w="0" w:type="auto"/>
            <w:shd w:val="clear" w:color="auto" w:fill="F7F7F7"/>
            <w:vAlign w:val="center"/>
            <w:hideMark/>
          </w:tcPr>
          <w:p w:rsidR="001C3348" w:rsidRDefault="001C3348">
            <w:r>
              <w:t>MEM+ 2mM glutamina+ 10% FBS + 1% aminoácidos não essenciais (AANE)</w:t>
            </w:r>
          </w:p>
        </w:tc>
        <w:tc>
          <w:tcPr>
            <w:tcW w:w="0" w:type="auto"/>
            <w:shd w:val="clear" w:color="auto" w:fill="F7F7F7"/>
            <w:vAlign w:val="center"/>
            <w:hideMark/>
          </w:tcPr>
          <w:p w:rsidR="001C3348" w:rsidRDefault="001C3348">
            <w:r>
              <w:t>Estudos sobre tumorigenicidade e vírus</w:t>
            </w:r>
          </w:p>
        </w:tc>
      </w:tr>
      <w:tr w:rsidR="001C3348" w:rsidTr="001C3348">
        <w:trPr>
          <w:tblCellSpacing w:w="15" w:type="dxa"/>
        </w:trPr>
        <w:tc>
          <w:tcPr>
            <w:tcW w:w="0" w:type="auto"/>
            <w:vAlign w:val="center"/>
            <w:hideMark/>
          </w:tcPr>
          <w:p w:rsidR="001C3348" w:rsidRDefault="001C3348">
            <w:r>
              <w:t>HL60</w:t>
            </w:r>
          </w:p>
        </w:tc>
        <w:tc>
          <w:tcPr>
            <w:tcW w:w="0" w:type="auto"/>
            <w:vAlign w:val="center"/>
            <w:hideMark/>
          </w:tcPr>
          <w:p w:rsidR="001C3348" w:rsidRDefault="001C3348">
            <w:r>
              <w:t>Linfoblasto</w:t>
            </w:r>
          </w:p>
        </w:tc>
        <w:tc>
          <w:tcPr>
            <w:tcW w:w="0" w:type="auto"/>
            <w:vAlign w:val="center"/>
            <w:hideMark/>
          </w:tcPr>
          <w:p w:rsidR="001C3348" w:rsidRDefault="001C3348">
            <w:r>
              <w:t>Humana</w:t>
            </w:r>
          </w:p>
        </w:tc>
        <w:tc>
          <w:tcPr>
            <w:tcW w:w="0" w:type="auto"/>
            <w:vAlign w:val="center"/>
            <w:hideMark/>
          </w:tcPr>
          <w:p w:rsidR="001C3348" w:rsidRDefault="001C3348">
            <w:r>
              <w:t>RPMI 1640 + 2mM glutamina + 10-20% FBS</w:t>
            </w:r>
          </w:p>
        </w:tc>
        <w:tc>
          <w:tcPr>
            <w:tcW w:w="0" w:type="auto"/>
            <w:vAlign w:val="center"/>
            <w:hideMark/>
          </w:tcPr>
          <w:p w:rsidR="001C3348" w:rsidRDefault="001C3348">
            <w:r>
              <w:t>Estudos de diferenciação</w:t>
            </w:r>
          </w:p>
        </w:tc>
      </w:tr>
      <w:tr w:rsidR="001C3348" w:rsidTr="001C3348">
        <w:trPr>
          <w:tblCellSpacing w:w="15" w:type="dxa"/>
        </w:trPr>
        <w:tc>
          <w:tcPr>
            <w:tcW w:w="0" w:type="auto"/>
            <w:shd w:val="clear" w:color="auto" w:fill="F7F7F7"/>
            <w:vAlign w:val="center"/>
            <w:hideMark/>
          </w:tcPr>
          <w:p w:rsidR="001C3348" w:rsidRDefault="001C3348">
            <w:r>
              <w:t>3T3 clone A31</w:t>
            </w:r>
          </w:p>
        </w:tc>
        <w:tc>
          <w:tcPr>
            <w:tcW w:w="0" w:type="auto"/>
            <w:shd w:val="clear" w:color="auto" w:fill="F7F7F7"/>
            <w:vAlign w:val="center"/>
            <w:hideMark/>
          </w:tcPr>
          <w:p w:rsidR="001C3348" w:rsidRDefault="001C3348">
            <w:r>
              <w:t>Fibroblasto</w:t>
            </w:r>
          </w:p>
        </w:tc>
        <w:tc>
          <w:tcPr>
            <w:tcW w:w="0" w:type="auto"/>
            <w:shd w:val="clear" w:color="auto" w:fill="F7F7F7"/>
            <w:vAlign w:val="center"/>
            <w:hideMark/>
          </w:tcPr>
          <w:p w:rsidR="001C3348" w:rsidRDefault="001C3348">
            <w:r>
              <w:t>Camundongo</w:t>
            </w:r>
          </w:p>
        </w:tc>
        <w:tc>
          <w:tcPr>
            <w:tcW w:w="0" w:type="auto"/>
            <w:shd w:val="clear" w:color="auto" w:fill="F7F7F7"/>
            <w:vAlign w:val="center"/>
            <w:hideMark/>
          </w:tcPr>
          <w:p w:rsidR="001C3348" w:rsidRDefault="001C3348">
            <w:r>
              <w:t>DMEM + 2mM glutamina +5% soro de bezerro recém nascido + 5% FBS</w:t>
            </w:r>
          </w:p>
        </w:tc>
        <w:tc>
          <w:tcPr>
            <w:tcW w:w="0" w:type="auto"/>
            <w:shd w:val="clear" w:color="auto" w:fill="F7F7F7"/>
            <w:vAlign w:val="center"/>
            <w:hideMark/>
          </w:tcPr>
          <w:p w:rsidR="001C3348" w:rsidRDefault="001C3348">
            <w:r>
              <w:t>Estudos sobre tumorigenicidade e vírus</w:t>
            </w:r>
          </w:p>
        </w:tc>
      </w:tr>
      <w:tr w:rsidR="001C3348" w:rsidTr="001C3348">
        <w:trPr>
          <w:tblCellSpacing w:w="15" w:type="dxa"/>
        </w:trPr>
        <w:tc>
          <w:tcPr>
            <w:tcW w:w="0" w:type="auto"/>
            <w:vAlign w:val="center"/>
            <w:hideMark/>
          </w:tcPr>
          <w:p w:rsidR="001C3348" w:rsidRDefault="001C3348">
            <w:r>
              <w:t>COS-7</w:t>
            </w:r>
          </w:p>
        </w:tc>
        <w:tc>
          <w:tcPr>
            <w:tcW w:w="0" w:type="auto"/>
            <w:vAlign w:val="center"/>
            <w:hideMark/>
          </w:tcPr>
          <w:p w:rsidR="001C3348" w:rsidRDefault="001C3348">
            <w:r>
              <w:t>Fibroblasto</w:t>
            </w:r>
          </w:p>
        </w:tc>
        <w:tc>
          <w:tcPr>
            <w:tcW w:w="0" w:type="auto"/>
            <w:vAlign w:val="center"/>
            <w:hideMark/>
          </w:tcPr>
          <w:p w:rsidR="001C3348" w:rsidRDefault="001C3348">
            <w:r>
              <w:t>Macaco</w:t>
            </w:r>
          </w:p>
        </w:tc>
        <w:tc>
          <w:tcPr>
            <w:tcW w:w="0" w:type="auto"/>
            <w:vAlign w:val="center"/>
            <w:hideMark/>
          </w:tcPr>
          <w:p w:rsidR="001C3348" w:rsidRDefault="001C3348">
            <w:r>
              <w:t>DMEM+ 2mM glutamina + 10% FBS</w:t>
            </w:r>
          </w:p>
        </w:tc>
        <w:tc>
          <w:tcPr>
            <w:tcW w:w="0" w:type="auto"/>
            <w:vAlign w:val="center"/>
            <w:hideMark/>
          </w:tcPr>
          <w:p w:rsidR="001C3348" w:rsidRDefault="001C3348">
            <w:r>
              <w:t>Estudos sobre expressão gênica e replicação viral</w:t>
            </w:r>
          </w:p>
        </w:tc>
      </w:tr>
      <w:tr w:rsidR="001C3348" w:rsidTr="001C3348">
        <w:trPr>
          <w:tblCellSpacing w:w="15" w:type="dxa"/>
        </w:trPr>
        <w:tc>
          <w:tcPr>
            <w:tcW w:w="0" w:type="auto"/>
            <w:shd w:val="clear" w:color="auto" w:fill="F7F7F7"/>
            <w:vAlign w:val="center"/>
            <w:hideMark/>
          </w:tcPr>
          <w:p w:rsidR="001C3348" w:rsidRDefault="001C3348">
            <w:r>
              <w:t>CHO</w:t>
            </w:r>
          </w:p>
        </w:tc>
        <w:tc>
          <w:tcPr>
            <w:tcW w:w="0" w:type="auto"/>
            <w:shd w:val="clear" w:color="auto" w:fill="F7F7F7"/>
            <w:vAlign w:val="center"/>
            <w:hideMark/>
          </w:tcPr>
          <w:p w:rsidR="001C3348" w:rsidRDefault="001C3348">
            <w:r>
              <w:t>Epitelial</w:t>
            </w:r>
          </w:p>
        </w:tc>
        <w:tc>
          <w:tcPr>
            <w:tcW w:w="0" w:type="auto"/>
            <w:shd w:val="clear" w:color="auto" w:fill="F7F7F7"/>
            <w:vAlign w:val="center"/>
            <w:hideMark/>
          </w:tcPr>
          <w:p w:rsidR="001C3348" w:rsidRDefault="001C3348">
            <w:r>
              <w:t>Hamster</w:t>
            </w:r>
          </w:p>
        </w:tc>
        <w:tc>
          <w:tcPr>
            <w:tcW w:w="0" w:type="auto"/>
            <w:shd w:val="clear" w:color="auto" w:fill="F7F7F7"/>
            <w:vAlign w:val="center"/>
            <w:hideMark/>
          </w:tcPr>
          <w:p w:rsidR="001C3348" w:rsidRDefault="001C3348">
            <w:r>
              <w:rPr>
                <w:lang w:val="en"/>
              </w:rPr>
              <w:t>Ham′s F12 + 2mM glutamina + 10% FBS</w:t>
            </w:r>
          </w:p>
        </w:tc>
        <w:tc>
          <w:tcPr>
            <w:tcW w:w="0" w:type="auto"/>
            <w:shd w:val="clear" w:color="auto" w:fill="F7F7F7"/>
            <w:vAlign w:val="center"/>
            <w:hideMark/>
          </w:tcPr>
          <w:p w:rsidR="001C3348" w:rsidRDefault="001C3348">
            <w:r>
              <w:t>Estudos nutricionais e de expressão gênica</w:t>
            </w:r>
          </w:p>
        </w:tc>
      </w:tr>
      <w:tr w:rsidR="001C3348" w:rsidTr="001C3348">
        <w:trPr>
          <w:tblCellSpacing w:w="15" w:type="dxa"/>
        </w:trPr>
        <w:tc>
          <w:tcPr>
            <w:tcW w:w="0" w:type="auto"/>
            <w:vAlign w:val="center"/>
            <w:hideMark/>
          </w:tcPr>
          <w:p w:rsidR="001C3348" w:rsidRDefault="001C3348">
            <w:r>
              <w:t>HEK 293</w:t>
            </w:r>
          </w:p>
        </w:tc>
        <w:tc>
          <w:tcPr>
            <w:tcW w:w="0" w:type="auto"/>
            <w:vAlign w:val="center"/>
            <w:hideMark/>
          </w:tcPr>
          <w:p w:rsidR="001C3348" w:rsidRDefault="001C3348">
            <w:r>
              <w:t>Epitelial</w:t>
            </w:r>
          </w:p>
        </w:tc>
        <w:tc>
          <w:tcPr>
            <w:tcW w:w="0" w:type="auto"/>
            <w:vAlign w:val="center"/>
            <w:hideMark/>
          </w:tcPr>
          <w:p w:rsidR="001C3348" w:rsidRDefault="001C3348">
            <w:r>
              <w:t>Humana</w:t>
            </w:r>
          </w:p>
        </w:tc>
        <w:tc>
          <w:tcPr>
            <w:tcW w:w="0" w:type="auto"/>
            <w:vAlign w:val="center"/>
            <w:hideMark/>
          </w:tcPr>
          <w:p w:rsidR="001C3348" w:rsidRDefault="001C3348">
            <w:r>
              <w:t>EMEM (EBSS) + 2mM glutamina + 1% aminoácidos não essenciais (AANE) + 10% FBS</w:t>
            </w:r>
          </w:p>
        </w:tc>
        <w:tc>
          <w:tcPr>
            <w:tcW w:w="0" w:type="auto"/>
            <w:vAlign w:val="center"/>
            <w:hideMark/>
          </w:tcPr>
          <w:p w:rsidR="001C3348" w:rsidRDefault="001C3348">
            <w:r>
              <w:t>Estudos de transformação</w:t>
            </w:r>
          </w:p>
        </w:tc>
      </w:tr>
      <w:tr w:rsidR="001C3348" w:rsidTr="001C3348">
        <w:trPr>
          <w:tblCellSpacing w:w="15" w:type="dxa"/>
        </w:trPr>
        <w:tc>
          <w:tcPr>
            <w:tcW w:w="0" w:type="auto"/>
            <w:shd w:val="clear" w:color="auto" w:fill="F7F7F7"/>
            <w:vAlign w:val="center"/>
            <w:hideMark/>
          </w:tcPr>
          <w:p w:rsidR="001C3348" w:rsidRDefault="001C3348">
            <w:r>
              <w:t>HUVEC</w:t>
            </w:r>
          </w:p>
        </w:tc>
        <w:tc>
          <w:tcPr>
            <w:tcW w:w="0" w:type="auto"/>
            <w:shd w:val="clear" w:color="auto" w:fill="F7F7F7"/>
            <w:vAlign w:val="center"/>
            <w:hideMark/>
          </w:tcPr>
          <w:p w:rsidR="001C3348" w:rsidRDefault="001C3348">
            <w:r>
              <w:t>Endotelial</w:t>
            </w:r>
          </w:p>
        </w:tc>
        <w:tc>
          <w:tcPr>
            <w:tcW w:w="0" w:type="auto"/>
            <w:shd w:val="clear" w:color="auto" w:fill="F7F7F7"/>
            <w:vAlign w:val="center"/>
            <w:hideMark/>
          </w:tcPr>
          <w:p w:rsidR="001C3348" w:rsidRDefault="001C3348">
            <w:r>
              <w:t>Humana</w:t>
            </w:r>
          </w:p>
        </w:tc>
        <w:tc>
          <w:tcPr>
            <w:tcW w:w="0" w:type="auto"/>
            <w:shd w:val="clear" w:color="auto" w:fill="F7F7F7"/>
            <w:vAlign w:val="center"/>
            <w:hideMark/>
          </w:tcPr>
          <w:p w:rsidR="001C3348" w:rsidRDefault="001C3348">
            <w:r>
              <w:t>F-12 K + 10% FBS + 100 µg/ml heparina</w:t>
            </w:r>
          </w:p>
        </w:tc>
        <w:tc>
          <w:tcPr>
            <w:tcW w:w="0" w:type="auto"/>
            <w:shd w:val="clear" w:color="auto" w:fill="F7F7F7"/>
            <w:vAlign w:val="center"/>
            <w:hideMark/>
          </w:tcPr>
          <w:p w:rsidR="001C3348" w:rsidRDefault="001C3348">
            <w:r>
              <w:t>Estudos de angiogênese</w:t>
            </w:r>
          </w:p>
        </w:tc>
      </w:tr>
      <w:tr w:rsidR="001C3348" w:rsidTr="001C3348">
        <w:trPr>
          <w:tblCellSpacing w:w="15" w:type="dxa"/>
        </w:trPr>
        <w:tc>
          <w:tcPr>
            <w:tcW w:w="0" w:type="auto"/>
            <w:vAlign w:val="center"/>
            <w:hideMark/>
          </w:tcPr>
          <w:p w:rsidR="001C3348" w:rsidRDefault="001C3348">
            <w:r>
              <w:t>Jurkat</w:t>
            </w:r>
          </w:p>
        </w:tc>
        <w:tc>
          <w:tcPr>
            <w:tcW w:w="0" w:type="auto"/>
            <w:vAlign w:val="center"/>
            <w:hideMark/>
          </w:tcPr>
          <w:p w:rsidR="001C3348" w:rsidRDefault="001C3348">
            <w:r>
              <w:t>Linfoblasto</w:t>
            </w:r>
          </w:p>
        </w:tc>
        <w:tc>
          <w:tcPr>
            <w:tcW w:w="0" w:type="auto"/>
            <w:vAlign w:val="center"/>
            <w:hideMark/>
          </w:tcPr>
          <w:p w:rsidR="001C3348" w:rsidRDefault="001C3348">
            <w:r>
              <w:t>Humana</w:t>
            </w:r>
          </w:p>
        </w:tc>
        <w:tc>
          <w:tcPr>
            <w:tcW w:w="0" w:type="auto"/>
            <w:vAlign w:val="center"/>
            <w:hideMark/>
          </w:tcPr>
          <w:p w:rsidR="001C3348" w:rsidRDefault="001C3348">
            <w:r>
              <w:t>RPMI-1640 + 10% FBS</w:t>
            </w:r>
          </w:p>
        </w:tc>
        <w:tc>
          <w:tcPr>
            <w:tcW w:w="0" w:type="auto"/>
            <w:vAlign w:val="center"/>
            <w:hideMark/>
          </w:tcPr>
          <w:p w:rsidR="001C3348" w:rsidRDefault="001C3348">
            <w:r>
              <w:t>Estudos de sinalização</w:t>
            </w:r>
          </w:p>
        </w:tc>
      </w:tr>
    </w:tbl>
    <w:p w:rsidR="001C3348" w:rsidRDefault="001C3348" w:rsidP="001C3348">
      <w:pPr>
        <w:shd w:val="clear" w:color="auto" w:fill="FFFFFF"/>
        <w:rPr>
          <w:rFonts w:ascii="Arial" w:hAnsi="Arial" w:cs="Arial"/>
          <w:color w:val="333333"/>
          <w:sz w:val="18"/>
          <w:szCs w:val="18"/>
        </w:rPr>
      </w:pPr>
      <w:r>
        <w:rPr>
          <w:rFonts w:ascii="Arial" w:hAnsi="Arial" w:cs="Arial"/>
          <w:b/>
          <w:bCs/>
          <w:color w:val="333333"/>
          <w:sz w:val="18"/>
          <w:szCs w:val="18"/>
        </w:rPr>
        <w:t>Tabela 3</w:t>
      </w:r>
      <w:r>
        <w:rPr>
          <w:rFonts w:ascii="Arial" w:hAnsi="Arial" w:cs="Arial"/>
          <w:color w:val="333333"/>
          <w:sz w:val="18"/>
          <w:szCs w:val="18"/>
        </w:rPr>
        <w:t>. Linhagens celulares comuns e meios de cultivos recomendados</w:t>
      </w:r>
    </w:p>
    <w:p w:rsidR="001C3348" w:rsidRDefault="001C3348" w:rsidP="001C3348">
      <w:pPr>
        <w:shd w:val="clear" w:color="auto" w:fill="FFFFFF"/>
        <w:spacing w:line="225" w:lineRule="atLeast"/>
        <w:rPr>
          <w:rFonts w:ascii="Arial" w:hAnsi="Arial" w:cs="Arial"/>
          <w:b/>
          <w:bCs/>
          <w:color w:val="333333"/>
          <w:sz w:val="18"/>
          <w:szCs w:val="18"/>
        </w:rPr>
      </w:pPr>
      <w:r>
        <w:rPr>
          <w:rFonts w:ascii="Arial" w:hAnsi="Arial" w:cs="Arial"/>
          <w:b/>
          <w:bCs/>
          <w:color w:val="333333"/>
          <w:sz w:val="18"/>
          <w:szCs w:val="18"/>
        </w:rPr>
        <w:t>Cultivos celulares primários</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Os cultivos celulares primários fornecem resultados muito importantes, porém na maior parte do tempo, o maior limitante é a quantidade de células. Para amostras críticas, especialmente de biópsias de humanos doentes, é necessário um meio de cultura de qualidade. A maioria das empresas que trabalham com ciência da vida estão fornecendo meios completos e prontos para uso. Isso reduz o risco de contaminação, assim como poupa tempo, trabalho e dinheiro, por eliminar as etapas de preparo e suplementação. Além disso, todos esses meios estão sujeitos a testes de controle de qualidade e cada lote é rotineiramente avaliado pela sua capacidade de promover o crescimento, a ausência de toxicidade e parâmetros físicos como osomolaridade e pH. A Tabela 4 descreve os meios fornecidos pelas diferentes empresas para as células primárias mais comuns.</w:t>
      </w:r>
    </w:p>
    <w:tbl>
      <w:tblPr>
        <w:tblW w:w="0" w:type="auto"/>
        <w:tblCellSpacing w:w="15" w:type="dxa"/>
        <w:tblCellMar>
          <w:top w:w="75" w:type="dxa"/>
          <w:left w:w="75" w:type="dxa"/>
          <w:bottom w:w="75" w:type="dxa"/>
          <w:right w:w="75" w:type="dxa"/>
        </w:tblCellMar>
        <w:tblLook w:val="04A0" w:firstRow="1" w:lastRow="0" w:firstColumn="1" w:lastColumn="0" w:noHBand="0" w:noVBand="1"/>
      </w:tblPr>
      <w:tblGrid>
        <w:gridCol w:w="2127"/>
        <w:gridCol w:w="6377"/>
      </w:tblGrid>
      <w:tr w:rsidR="001C3348" w:rsidTr="001C3348">
        <w:trPr>
          <w:tblCellSpacing w:w="15" w:type="dxa"/>
        </w:trPr>
        <w:tc>
          <w:tcPr>
            <w:tcW w:w="0" w:type="auto"/>
            <w:hideMark/>
          </w:tcPr>
          <w:p w:rsidR="001C3348" w:rsidRDefault="001C3348">
            <w:pPr>
              <w:jc w:val="center"/>
              <w:rPr>
                <w:rFonts w:ascii="Times New Roman" w:hAnsi="Times New Roman" w:cs="Times New Roman"/>
                <w:b/>
                <w:bCs/>
                <w:sz w:val="24"/>
                <w:szCs w:val="24"/>
              </w:rPr>
            </w:pPr>
            <w:r>
              <w:rPr>
                <w:b/>
                <w:bCs/>
              </w:rPr>
              <w:t>Células</w:t>
            </w:r>
          </w:p>
        </w:tc>
        <w:tc>
          <w:tcPr>
            <w:tcW w:w="0" w:type="auto"/>
            <w:hideMark/>
          </w:tcPr>
          <w:p w:rsidR="001C3348" w:rsidRDefault="001C3348">
            <w:pPr>
              <w:jc w:val="center"/>
              <w:rPr>
                <w:b/>
                <w:bCs/>
              </w:rPr>
            </w:pPr>
            <w:r>
              <w:rPr>
                <w:b/>
                <w:bCs/>
              </w:rPr>
              <w:t>Meio</w:t>
            </w:r>
          </w:p>
        </w:tc>
      </w:tr>
      <w:tr w:rsidR="001C3348" w:rsidTr="001C3348">
        <w:trPr>
          <w:tblCellSpacing w:w="15" w:type="dxa"/>
        </w:trPr>
        <w:tc>
          <w:tcPr>
            <w:tcW w:w="0" w:type="auto"/>
            <w:shd w:val="clear" w:color="auto" w:fill="F7F7F7"/>
            <w:vAlign w:val="center"/>
            <w:hideMark/>
          </w:tcPr>
          <w:p w:rsidR="001C3348" w:rsidRDefault="001C3348">
            <w:r>
              <w:lastRenderedPageBreak/>
              <w:t>Células endoteliais</w:t>
            </w:r>
          </w:p>
        </w:tc>
        <w:tc>
          <w:tcPr>
            <w:tcW w:w="0" w:type="auto"/>
            <w:shd w:val="clear" w:color="auto" w:fill="F7F7F7"/>
            <w:vAlign w:val="center"/>
            <w:hideMark/>
          </w:tcPr>
          <w:p w:rsidR="001C3348" w:rsidRDefault="001C3348">
            <w:r>
              <w:t>EndoGRO-LS Complete Media Kit (EMD Millipore), HUVEC Basal Medium CB HUVEC (AllCells), Human Endothelial-SFM (Life Technologies), Endothelial Cell Medium (ScienCell Research Laboratories)</w:t>
            </w:r>
          </w:p>
        </w:tc>
      </w:tr>
      <w:tr w:rsidR="001C3348" w:rsidTr="001C3348">
        <w:trPr>
          <w:tblCellSpacing w:w="15" w:type="dxa"/>
        </w:trPr>
        <w:tc>
          <w:tcPr>
            <w:tcW w:w="0" w:type="auto"/>
            <w:vAlign w:val="center"/>
            <w:hideMark/>
          </w:tcPr>
          <w:p w:rsidR="001C3348" w:rsidRDefault="001C3348">
            <w:r>
              <w:t>Células de medula óssea</w:t>
            </w:r>
          </w:p>
        </w:tc>
        <w:tc>
          <w:tcPr>
            <w:tcW w:w="0" w:type="auto"/>
            <w:vAlign w:val="center"/>
            <w:hideMark/>
          </w:tcPr>
          <w:p w:rsidR="001C3348" w:rsidRDefault="001C3348">
            <w:r>
              <w:t>MarrowMAX Bone Marrow Medium (Life Technologies), Bone Marrow Medium Plus (Sigma)</w:t>
            </w:r>
          </w:p>
        </w:tc>
      </w:tr>
      <w:tr w:rsidR="001C3348" w:rsidTr="001C3348">
        <w:trPr>
          <w:tblCellSpacing w:w="15" w:type="dxa"/>
        </w:trPr>
        <w:tc>
          <w:tcPr>
            <w:tcW w:w="0" w:type="auto"/>
            <w:shd w:val="clear" w:color="auto" w:fill="F7F7F7"/>
            <w:vAlign w:val="center"/>
            <w:hideMark/>
          </w:tcPr>
          <w:p w:rsidR="001C3348" w:rsidRDefault="001C3348">
            <w:r>
              <w:t>Células gliais</w:t>
            </w:r>
          </w:p>
        </w:tc>
        <w:tc>
          <w:tcPr>
            <w:tcW w:w="0" w:type="auto"/>
            <w:shd w:val="clear" w:color="auto" w:fill="F7F7F7"/>
            <w:vAlign w:val="center"/>
            <w:hideMark/>
          </w:tcPr>
          <w:p w:rsidR="001C3348" w:rsidRDefault="001C3348">
            <w:r>
              <w:t>GIBCO® Astrocyte Medium</w:t>
            </w:r>
          </w:p>
        </w:tc>
      </w:tr>
      <w:tr w:rsidR="001C3348" w:rsidTr="001C3348">
        <w:trPr>
          <w:tblCellSpacing w:w="15" w:type="dxa"/>
        </w:trPr>
        <w:tc>
          <w:tcPr>
            <w:tcW w:w="0" w:type="auto"/>
            <w:vAlign w:val="center"/>
            <w:hideMark/>
          </w:tcPr>
          <w:p w:rsidR="001C3348" w:rsidRDefault="001C3348">
            <w:r>
              <w:t>Células epiteliais</w:t>
            </w:r>
          </w:p>
        </w:tc>
        <w:tc>
          <w:tcPr>
            <w:tcW w:w="0" w:type="auto"/>
            <w:vAlign w:val="center"/>
            <w:hideMark/>
          </w:tcPr>
          <w:p w:rsidR="001C3348" w:rsidRDefault="001C3348">
            <w:r>
              <w:t>Epithelial cell medium (ScienCell Research Laboratory), EpiGRO primary epithelial cells (EMD Millipore)</w:t>
            </w:r>
          </w:p>
        </w:tc>
      </w:tr>
      <w:tr w:rsidR="001C3348" w:rsidTr="001C3348">
        <w:trPr>
          <w:tblCellSpacing w:w="15" w:type="dxa"/>
        </w:trPr>
        <w:tc>
          <w:tcPr>
            <w:tcW w:w="0" w:type="auto"/>
            <w:shd w:val="clear" w:color="auto" w:fill="F7F7F7"/>
            <w:vAlign w:val="center"/>
            <w:hideMark/>
          </w:tcPr>
          <w:p w:rsidR="001C3348" w:rsidRDefault="001C3348">
            <w:r>
              <w:t>Células T</w:t>
            </w:r>
          </w:p>
        </w:tc>
        <w:tc>
          <w:tcPr>
            <w:tcW w:w="0" w:type="auto"/>
            <w:shd w:val="clear" w:color="auto" w:fill="F7F7F7"/>
            <w:vAlign w:val="center"/>
            <w:hideMark/>
          </w:tcPr>
          <w:p w:rsidR="001C3348" w:rsidRDefault="001C3348">
            <w:r>
              <w:t>Human StemXVivo Serum-Free T cell Base Media (R&amp;D systems), Stemline T cell Expansion Medium (Sigma Aldrich)</w:t>
            </w:r>
          </w:p>
        </w:tc>
      </w:tr>
      <w:tr w:rsidR="001C3348" w:rsidTr="001C3348">
        <w:trPr>
          <w:tblCellSpacing w:w="15" w:type="dxa"/>
        </w:trPr>
        <w:tc>
          <w:tcPr>
            <w:tcW w:w="0" w:type="auto"/>
            <w:vAlign w:val="center"/>
            <w:hideMark/>
          </w:tcPr>
          <w:p w:rsidR="001C3348" w:rsidRDefault="001C3348">
            <w:r>
              <w:t>Células do sistema hematopoiético</w:t>
            </w:r>
          </w:p>
        </w:tc>
        <w:tc>
          <w:tcPr>
            <w:tcW w:w="0" w:type="auto"/>
            <w:vAlign w:val="center"/>
            <w:hideMark/>
          </w:tcPr>
          <w:p w:rsidR="001C3348" w:rsidRDefault="001C3348">
            <w:r>
              <w:t>StemPro-34 SFM (Life Technologies), MethoCult (STEMCELL Technologies, Inc)</w:t>
            </w:r>
          </w:p>
        </w:tc>
      </w:tr>
    </w:tbl>
    <w:p w:rsidR="001C3348" w:rsidRDefault="001C3348" w:rsidP="001C3348">
      <w:pPr>
        <w:shd w:val="clear" w:color="auto" w:fill="FFFFFF"/>
        <w:rPr>
          <w:rFonts w:ascii="Arial" w:hAnsi="Arial" w:cs="Arial"/>
          <w:color w:val="333333"/>
          <w:sz w:val="18"/>
          <w:szCs w:val="18"/>
        </w:rPr>
      </w:pPr>
      <w:r>
        <w:rPr>
          <w:rFonts w:ascii="Arial" w:hAnsi="Arial" w:cs="Arial"/>
          <w:b/>
          <w:bCs/>
          <w:color w:val="333333"/>
          <w:sz w:val="18"/>
          <w:szCs w:val="18"/>
        </w:rPr>
        <w:t>Tabela 4</w:t>
      </w:r>
      <w:r>
        <w:rPr>
          <w:rFonts w:ascii="Arial" w:hAnsi="Arial" w:cs="Arial"/>
          <w:color w:val="333333"/>
          <w:sz w:val="18"/>
          <w:szCs w:val="18"/>
        </w:rPr>
        <w:t>. Meios recomendados para células primárias comuns.</w:t>
      </w:r>
    </w:p>
    <w:p w:rsidR="001C3348" w:rsidRDefault="001C3348" w:rsidP="001C3348">
      <w:pPr>
        <w:shd w:val="clear" w:color="auto" w:fill="FFFFFF"/>
        <w:spacing w:line="225" w:lineRule="atLeast"/>
        <w:rPr>
          <w:rFonts w:ascii="Arial" w:hAnsi="Arial" w:cs="Arial"/>
          <w:b/>
          <w:bCs/>
          <w:color w:val="333333"/>
          <w:sz w:val="18"/>
          <w:szCs w:val="18"/>
        </w:rPr>
      </w:pPr>
      <w:r>
        <w:rPr>
          <w:rFonts w:ascii="Arial" w:hAnsi="Arial" w:cs="Arial"/>
          <w:b/>
          <w:bCs/>
          <w:color w:val="333333"/>
          <w:sz w:val="18"/>
          <w:szCs w:val="18"/>
        </w:rPr>
        <w:t>Meios de cultivos para células comuns</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Os meios de cultivos mais comuns incluem os da Sigma, ATCC, and Life Technologies, e são discutidos.</w:t>
      </w:r>
    </w:p>
    <w:p w:rsidR="001C3348" w:rsidRDefault="001C3348" w:rsidP="001C3348">
      <w:pPr>
        <w:shd w:val="clear" w:color="auto" w:fill="FFFFFF"/>
        <w:rPr>
          <w:rFonts w:ascii="Arial" w:hAnsi="Arial" w:cs="Arial"/>
          <w:color w:val="333333"/>
          <w:sz w:val="18"/>
          <w:szCs w:val="18"/>
        </w:rPr>
      </w:pPr>
      <w:r>
        <w:rPr>
          <w:rFonts w:ascii="Arial" w:hAnsi="Arial" w:cs="Arial"/>
          <w:color w:val="333333"/>
          <w:sz w:val="18"/>
          <w:szCs w:val="18"/>
        </w:rPr>
        <w:t>Meio essencial mínimo de Eagleâ€™s (do inglês, EMEM)</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O EMEM se encontra entre os meios mais usados, foi formulado por Harry Eagle a partir de um meio basal mais simples. O EMEM contém uma solução salina balanceada, aminoácidos não essenciais e piruvato de sódio. É formulado com uma concentração reduzida de bicarbonato de sódio (1500 mg/L) para uso com 5% de CO</w:t>
      </w:r>
      <w:r>
        <w:rPr>
          <w:rFonts w:ascii="Arial" w:hAnsi="Arial" w:cs="Arial"/>
          <w:color w:val="333333"/>
          <w:sz w:val="21"/>
          <w:szCs w:val="21"/>
          <w:vertAlign w:val="subscript"/>
        </w:rPr>
        <w:t>2</w:t>
      </w:r>
      <w:r>
        <w:rPr>
          <w:rFonts w:ascii="Arial" w:hAnsi="Arial" w:cs="Arial"/>
          <w:color w:val="333333"/>
          <w:sz w:val="21"/>
          <w:szCs w:val="21"/>
        </w:rPr>
        <w:t>. Dado que o EMEM não é um meio complexo, geralmente ele é fortificado com suplementos adicionais ou níveis altos de soro, fazendo-o apropriado para uma ampla gama de células de mamíferos.</w:t>
      </w:r>
    </w:p>
    <w:p w:rsidR="001C3348" w:rsidRDefault="001C3348" w:rsidP="001C3348">
      <w:pPr>
        <w:shd w:val="clear" w:color="auto" w:fill="FFFFFF"/>
        <w:rPr>
          <w:rFonts w:ascii="Arial" w:hAnsi="Arial" w:cs="Arial"/>
          <w:color w:val="333333"/>
          <w:sz w:val="18"/>
          <w:szCs w:val="18"/>
        </w:rPr>
      </w:pPr>
      <w:r>
        <w:rPr>
          <w:rFonts w:ascii="Arial" w:hAnsi="Arial" w:cs="Arial"/>
          <w:color w:val="333333"/>
          <w:sz w:val="18"/>
          <w:szCs w:val="18"/>
        </w:rPr>
        <w:t>Meio de Eagleâ€™s modificado por Dulbeccoâ€™s (do inglês, DMEM)</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O DMEM possui quase o dobro de concentração de aminoácidos e quatro vezes mais a quantidade de vitaminas que o EMEM, assim como nitrato férrico, piruvato de sódio e alguns aminoácidos suplementares. A formulação original continha 1.000 mg/L de glicose e foi reportado primeiramente para ser usado em cultivo de células embrionárias de ratos. Uma variação da formulação contendo 4500 mg/L de glicose demonstrou ser ótima para o cultivo de uma variedade de células. O DMEM é um meio basal e não contem proteínas ou agente que promovam crescimento. É normalmente suplementada com 5 a 10% de soro fetal bovino. O DMEM utiliza um sistema tamponante de bicarbonato de sódio (3,7 g/L), portanto usando níveis artificiais de CO</w:t>
      </w:r>
      <w:r>
        <w:rPr>
          <w:rFonts w:ascii="Arial" w:hAnsi="Arial" w:cs="Arial"/>
          <w:color w:val="333333"/>
          <w:sz w:val="21"/>
          <w:szCs w:val="21"/>
          <w:vertAlign w:val="subscript"/>
        </w:rPr>
        <w:t>2</w:t>
      </w:r>
      <w:r>
        <w:rPr>
          <w:rFonts w:ascii="Arial" w:hAnsi="Arial" w:cs="Arial"/>
          <w:color w:val="333333"/>
          <w:sz w:val="21"/>
          <w:szCs w:val="21"/>
        </w:rPr>
        <w:t> para manter o pH requerido. Os meios em pó são formulados sem bicarbonato de sódio pois esse tende a ser elinado por gaseificação. Meios em pó requerem uma adição de 3,7 g/L de bicarbonato de sódio no momento que for dissolvido em água. O DMEM foi utilizado primeiramente para cultivo de células embrionárias da medula de camundongos. Também foi demonstrado ser extremamente aplicado em estudos de células primárias de camundongos e galinha, formação de placa viral e inibição por contato.</w:t>
      </w:r>
    </w:p>
    <w:p w:rsidR="001C3348" w:rsidRDefault="001C3348" w:rsidP="001C3348">
      <w:pPr>
        <w:shd w:val="clear" w:color="auto" w:fill="FFFFFF"/>
        <w:rPr>
          <w:rFonts w:ascii="Arial" w:hAnsi="Arial" w:cs="Arial"/>
          <w:color w:val="333333"/>
          <w:sz w:val="18"/>
          <w:szCs w:val="18"/>
        </w:rPr>
      </w:pPr>
      <w:r>
        <w:rPr>
          <w:rFonts w:ascii="Arial" w:hAnsi="Arial" w:cs="Arial"/>
          <w:color w:val="333333"/>
          <w:sz w:val="18"/>
          <w:szCs w:val="18"/>
        </w:rPr>
        <w:t>RPMI-1640</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 xml:space="preserve">O RPMI-1640 é um meio de uso geral e com ampla aplicação em células de mamíferos, em especial células hematopoiéticas. O RPMI-1640 foi desenvolvido no Roswell Park Memorial Institute (RPMI) em Buffalo, Nova York. Ele é uma modificação do 5A de McCoy e foi criado </w:t>
      </w:r>
      <w:r>
        <w:rPr>
          <w:rFonts w:ascii="Arial" w:hAnsi="Arial" w:cs="Arial"/>
          <w:color w:val="333333"/>
          <w:sz w:val="21"/>
          <w:szCs w:val="21"/>
        </w:rPr>
        <w:lastRenderedPageBreak/>
        <w:t>para o cultivo a longo prazo de linfócitos de sangue periférico. O RPMI-1640 utiliza um sistema de tamponamento de bicarbonato e difere da maioria dos meios de cultivo de células de mamíferos que utilizam pH 8,0. Ele suporta o crescimento de uma ampla variedade de células em suspensãoe crescidas em monocamadas. Se esse meio for suplementado de forma adequada com soro ou um substituto adequado, ele terá várias aplicações para células de mamíferos, incluindo o cultivo de linfócitos humanos recém extraídos, protocolos de fusão e crescimento de células híbridas.</w:t>
      </w:r>
    </w:p>
    <w:p w:rsidR="001C3348" w:rsidRDefault="001C3348" w:rsidP="001C3348">
      <w:pPr>
        <w:shd w:val="clear" w:color="auto" w:fill="FFFFFF"/>
        <w:rPr>
          <w:rFonts w:ascii="Arial" w:hAnsi="Arial" w:cs="Arial"/>
          <w:color w:val="333333"/>
          <w:sz w:val="18"/>
          <w:szCs w:val="18"/>
        </w:rPr>
      </w:pPr>
      <w:r>
        <w:rPr>
          <w:rFonts w:ascii="Arial" w:hAnsi="Arial" w:cs="Arial"/>
          <w:color w:val="333333"/>
          <w:sz w:val="18"/>
          <w:szCs w:val="18"/>
        </w:rPr>
        <w:t>Mix de nutrientes Hamâ€™s</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Esse mix foi desenvolvido originalmente para suportar o crescimento clonal de células de ovário de hamster chinês (do inglês, CHO). Foram feitas numerosas modificações da formulação original, incluindo o meio F-12 de Han, uma formulação mais completa que a original F-10 e adequada para a propagação livre do soro. O mix foi formulado para ser utilizado com ou sem a suplementação do soro, dependendo do tipo de célula que for ser cultivada.</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F-10 de Hamâ€™s: Foi demonstrado que suporta o crescimento de células diplóides e glóbulos brancos humanos para análises cromossomais.</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F-12 de Hamâ€™s: Foi demonstrado que suporta o crescimento de hepatócitos primários de ratos e de células epiteliais de próstata de rato. O F-12 de Ham suplementado com 25 mM de HEPES fornece um sistema de tamponamento ótimo.</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F-12 de Hamâ€™s modificado por Coonâ€™s: Consiste de quase duas vezes a quantidade de aminoácidos e piruvato que contem o F-12 e também inclui ácido ascórbico. Foi desenvolvido para cultivar células híbridas produzidas por fusão viral.</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DMEM/F12: É uma mescla de DMEM e F-12, é um meio extramemente rico e complexo. O tampão HEPES é incluído na formulação numa concentração final de 15 mM, para compensar a perda de capacidade de tamponamento dada pela eliminação do soro.</w:t>
      </w:r>
    </w:p>
    <w:p w:rsidR="001C3348" w:rsidRDefault="001C3348" w:rsidP="001C3348">
      <w:pPr>
        <w:shd w:val="clear" w:color="auto" w:fill="FFFFFF"/>
        <w:rPr>
          <w:rFonts w:ascii="Arial" w:hAnsi="Arial" w:cs="Arial"/>
          <w:color w:val="333333"/>
          <w:sz w:val="18"/>
          <w:szCs w:val="18"/>
        </w:rPr>
      </w:pPr>
      <w:r>
        <w:rPr>
          <w:rFonts w:ascii="Arial" w:hAnsi="Arial" w:cs="Arial"/>
          <w:color w:val="333333"/>
          <w:sz w:val="18"/>
          <w:szCs w:val="18"/>
        </w:rPr>
        <w:t>Meio Dulbeccoâ€™s modificado por Iscoveâ€™s (do inglês, IMDM)</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O IMDM é um meio sintético altamente enriquecido e apto para o cultivo de células de proliferação rápida e de alta densidade. O IMDM é uma modificação do DMEM, contendo selênio, aminoácidos adicionais, vitaminas e sais inorgânicos, comparando com o DMEM. Contem nitrato de potássio em vez de nitrato férrico e também contem HEPES e piruvato de sódio. Foi formulado para o crescimento de linfócitos e hibridomas. Estudos demonstraram que o IMDM pode sustentar linfócitos B de ratos, tecido hematopoiético de medula óssea, células B estimuladas com lipopolissacarídeo, linfócitos T e uma variedade de células de hibridoma.</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A tabela 5 descreve as diferentes células e linhagens celulares que podem ser cultivadas utilizando os meios mencionados acima:</w:t>
      </w:r>
    </w:p>
    <w:tbl>
      <w:tblPr>
        <w:tblW w:w="0" w:type="auto"/>
        <w:tblCellSpacing w:w="15" w:type="dxa"/>
        <w:tblCellMar>
          <w:top w:w="75" w:type="dxa"/>
          <w:left w:w="75" w:type="dxa"/>
          <w:bottom w:w="75" w:type="dxa"/>
          <w:right w:w="75" w:type="dxa"/>
        </w:tblCellMar>
        <w:tblLook w:val="04A0" w:firstRow="1" w:lastRow="0" w:firstColumn="1" w:lastColumn="0" w:noHBand="0" w:noVBand="1"/>
      </w:tblPr>
      <w:tblGrid>
        <w:gridCol w:w="1501"/>
        <w:gridCol w:w="7003"/>
      </w:tblGrid>
      <w:tr w:rsidR="001C3348" w:rsidTr="001C3348">
        <w:trPr>
          <w:tblCellSpacing w:w="15" w:type="dxa"/>
        </w:trPr>
        <w:tc>
          <w:tcPr>
            <w:tcW w:w="0" w:type="auto"/>
            <w:hideMark/>
          </w:tcPr>
          <w:p w:rsidR="001C3348" w:rsidRDefault="001C3348">
            <w:pPr>
              <w:jc w:val="center"/>
              <w:rPr>
                <w:rFonts w:ascii="Times New Roman" w:hAnsi="Times New Roman" w:cs="Times New Roman"/>
                <w:b/>
                <w:bCs/>
                <w:sz w:val="24"/>
                <w:szCs w:val="24"/>
              </w:rPr>
            </w:pPr>
            <w:r>
              <w:rPr>
                <w:b/>
                <w:bCs/>
              </w:rPr>
              <w:t>Meio</w:t>
            </w:r>
          </w:p>
        </w:tc>
        <w:tc>
          <w:tcPr>
            <w:tcW w:w="0" w:type="auto"/>
            <w:hideMark/>
          </w:tcPr>
          <w:p w:rsidR="001C3348" w:rsidRDefault="001C3348">
            <w:pPr>
              <w:jc w:val="center"/>
              <w:rPr>
                <w:b/>
                <w:bCs/>
              </w:rPr>
            </w:pPr>
            <w:r>
              <w:rPr>
                <w:b/>
                <w:bCs/>
              </w:rPr>
              <w:t>Tecido ou linhagem celular</w:t>
            </w:r>
          </w:p>
        </w:tc>
      </w:tr>
      <w:tr w:rsidR="001C3348" w:rsidTr="001C3348">
        <w:trPr>
          <w:tblCellSpacing w:w="15" w:type="dxa"/>
        </w:trPr>
        <w:tc>
          <w:tcPr>
            <w:tcW w:w="0" w:type="auto"/>
            <w:shd w:val="clear" w:color="auto" w:fill="F7F7F7"/>
            <w:vAlign w:val="center"/>
            <w:hideMark/>
          </w:tcPr>
          <w:p w:rsidR="001C3348" w:rsidRDefault="001C3348">
            <w:r>
              <w:t>MEM</w:t>
            </w:r>
          </w:p>
        </w:tc>
        <w:tc>
          <w:tcPr>
            <w:tcW w:w="0" w:type="auto"/>
            <w:shd w:val="clear" w:color="auto" w:fill="F7F7F7"/>
            <w:vAlign w:val="center"/>
            <w:hideMark/>
          </w:tcPr>
          <w:p w:rsidR="001C3348" w:rsidRDefault="001C3348">
            <w:r>
              <w:t>Fibroblasto embrionário de galinha, células CHO, células nervosas embrionárias, células tipo alveolares, endotélio, fibroblasto, glia, glioma, tumores humanos, melanoma</w:t>
            </w:r>
          </w:p>
        </w:tc>
      </w:tr>
      <w:tr w:rsidR="001C3348" w:rsidTr="001C3348">
        <w:trPr>
          <w:tblCellSpacing w:w="15" w:type="dxa"/>
        </w:trPr>
        <w:tc>
          <w:tcPr>
            <w:tcW w:w="0" w:type="auto"/>
            <w:vAlign w:val="center"/>
            <w:hideMark/>
          </w:tcPr>
          <w:p w:rsidR="001C3348" w:rsidRDefault="001C3348">
            <w:r>
              <w:t>DMEM</w:t>
            </w:r>
          </w:p>
        </w:tc>
        <w:tc>
          <w:tcPr>
            <w:tcW w:w="0" w:type="auto"/>
            <w:vAlign w:val="center"/>
            <w:hideMark/>
          </w:tcPr>
          <w:p w:rsidR="001C3348" w:rsidRDefault="001C3348">
            <w:r>
              <w:t>Endotélio, células epiteliais alveolares fetais do tipo II, epitélio do colo do útero, células gastrointestinais, neuroblastoma de rato, células porcinas de tireóide, linhagens celulares de carcinomas de ovário, células de músculo esquelético, células de Sertoli, fibroblasto de hamster sirio</w:t>
            </w:r>
          </w:p>
        </w:tc>
      </w:tr>
      <w:tr w:rsidR="001C3348" w:rsidTr="001C3348">
        <w:trPr>
          <w:tblCellSpacing w:w="15" w:type="dxa"/>
        </w:trPr>
        <w:tc>
          <w:tcPr>
            <w:tcW w:w="0" w:type="auto"/>
            <w:shd w:val="clear" w:color="auto" w:fill="F7F7F7"/>
            <w:vAlign w:val="center"/>
            <w:hideMark/>
          </w:tcPr>
          <w:p w:rsidR="001C3348" w:rsidRDefault="001C3348">
            <w:r>
              <w:t>RPMI-1640</w:t>
            </w:r>
          </w:p>
        </w:tc>
        <w:tc>
          <w:tcPr>
            <w:tcW w:w="0" w:type="auto"/>
            <w:shd w:val="clear" w:color="auto" w:fill="F7F7F7"/>
            <w:vAlign w:val="center"/>
            <w:hideMark/>
          </w:tcPr>
          <w:p w:rsidR="001C3348" w:rsidRDefault="001C3348">
            <w:r>
              <w:t>Células T e timócitos, células-tronco hematopoiéticas, tumores humanos, células humanas de leucemia mielóide, linhagens celulares humanas de leucemia linfoblastóide, mieloma murino, leucemia murina, eritroleucemia murina, hibridoma de rato, células de fígado de rato</w:t>
            </w:r>
          </w:p>
        </w:tc>
      </w:tr>
      <w:tr w:rsidR="001C3348" w:rsidTr="001C3348">
        <w:trPr>
          <w:tblCellSpacing w:w="15" w:type="dxa"/>
        </w:trPr>
        <w:tc>
          <w:tcPr>
            <w:tcW w:w="0" w:type="auto"/>
            <w:vAlign w:val="center"/>
            <w:hideMark/>
          </w:tcPr>
          <w:p w:rsidR="001C3348" w:rsidRDefault="001C3348">
            <w:r>
              <w:lastRenderedPageBreak/>
              <w:t>Mix de nutrientes F-10 e F-12</w:t>
            </w:r>
          </w:p>
        </w:tc>
        <w:tc>
          <w:tcPr>
            <w:tcW w:w="0" w:type="auto"/>
            <w:vAlign w:val="center"/>
            <w:hideMark/>
          </w:tcPr>
          <w:p w:rsidR="001C3348" w:rsidRDefault="001C3348">
            <w:r>
              <w:t>Retina pigmentada de embrião de galinha, osso, cartilagem, tecido adiposo, células embrionárias de pulmão, células de músculo esquelético</w:t>
            </w:r>
          </w:p>
        </w:tc>
      </w:tr>
      <w:tr w:rsidR="001C3348" w:rsidTr="001C3348">
        <w:trPr>
          <w:tblCellSpacing w:w="15" w:type="dxa"/>
        </w:trPr>
        <w:tc>
          <w:tcPr>
            <w:tcW w:w="0" w:type="auto"/>
            <w:shd w:val="clear" w:color="auto" w:fill="F7F7F7"/>
            <w:vAlign w:val="center"/>
            <w:hideMark/>
          </w:tcPr>
          <w:p w:rsidR="001C3348" w:rsidRDefault="001C3348">
            <w:r>
              <w:t>IMDM</w:t>
            </w:r>
          </w:p>
        </w:tc>
        <w:tc>
          <w:tcPr>
            <w:tcW w:w="0" w:type="auto"/>
            <w:shd w:val="clear" w:color="auto" w:fill="F7F7F7"/>
            <w:vAlign w:val="center"/>
            <w:hideMark/>
          </w:tcPr>
          <w:p w:rsidR="001C3348" w:rsidRDefault="001C3348">
            <w:r>
              <w:t>Medula óssea, células hematopoiéticas progenitoras, linhagens celulares humanas de leucemia linfoblastóide</w:t>
            </w:r>
          </w:p>
        </w:tc>
      </w:tr>
    </w:tbl>
    <w:p w:rsidR="001C3348" w:rsidRDefault="001C3348" w:rsidP="001C3348">
      <w:pPr>
        <w:shd w:val="clear" w:color="auto" w:fill="FFFFFF"/>
        <w:rPr>
          <w:rFonts w:ascii="Arial" w:hAnsi="Arial" w:cs="Arial"/>
          <w:color w:val="333333"/>
          <w:sz w:val="18"/>
          <w:szCs w:val="18"/>
        </w:rPr>
      </w:pPr>
      <w:r>
        <w:rPr>
          <w:rFonts w:ascii="Arial" w:hAnsi="Arial" w:cs="Arial"/>
          <w:b/>
          <w:bCs/>
          <w:color w:val="333333"/>
          <w:sz w:val="18"/>
          <w:szCs w:val="18"/>
        </w:rPr>
        <w:t>Tabela 5</w:t>
      </w:r>
      <w:r>
        <w:rPr>
          <w:rFonts w:ascii="Arial" w:hAnsi="Arial" w:cs="Arial"/>
          <w:color w:val="333333"/>
          <w:sz w:val="18"/>
          <w:szCs w:val="18"/>
        </w:rPr>
        <w:t>. Meios comuns e suas aplicações</w:t>
      </w:r>
    </w:p>
    <w:p w:rsidR="001C3348" w:rsidRDefault="001C3348" w:rsidP="001C3348">
      <w:pPr>
        <w:shd w:val="clear" w:color="auto" w:fill="FFFFFF"/>
        <w:spacing w:line="240" w:lineRule="atLeast"/>
        <w:jc w:val="center"/>
        <w:rPr>
          <w:rFonts w:ascii="Arial" w:hAnsi="Arial" w:cs="Arial"/>
          <w:b/>
          <w:bCs/>
          <w:color w:val="333333"/>
          <w:sz w:val="21"/>
          <w:szCs w:val="21"/>
        </w:rPr>
      </w:pPr>
      <w:r>
        <w:rPr>
          <w:rFonts w:ascii="Arial" w:hAnsi="Arial" w:cs="Arial"/>
          <w:b/>
          <w:bCs/>
          <w:color w:val="333333"/>
          <w:sz w:val="21"/>
          <w:szCs w:val="21"/>
        </w:rPr>
        <w:t>Otimização de meios de cultivos celulares</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A complexidade da composição dos meios de cultivo é um desafio para a otimização dos componentes individuais do meio. A maioria dos meios de cultivo clássicos foram projetados para cultivos de pequena escala e de baixa densidade, e no geral precisam do soro como um dos princiapis nutrientes. No entanto, na indústria biotecnológica, onde há uma necessidade de manter as altas densidades do cultivo e aumentar a produtividade, o desenvolvimento e a otimização dos meios é muito crítico [</w:t>
      </w:r>
      <w:hyperlink r:id="rId57" w:anchor="ref49" w:history="1">
        <w:r>
          <w:rPr>
            <w:rStyle w:val="Hyperlink"/>
            <w:rFonts w:ascii="Arial" w:hAnsi="Arial" w:cs="Arial"/>
            <w:color w:val="663399"/>
            <w:sz w:val="21"/>
            <w:szCs w:val="21"/>
          </w:rPr>
          <w:t>49</w:t>
        </w:r>
      </w:hyperlink>
      <w:r>
        <w:rPr>
          <w:rFonts w:ascii="Arial" w:hAnsi="Arial" w:cs="Arial"/>
          <w:color w:val="333333"/>
          <w:sz w:val="21"/>
          <w:szCs w:val="21"/>
        </w:rPr>
        <w:t>]. Normalmente, os meios para a indústria biotecnológica não contem soro e possuem uma concentração de nutrientes muito maior que os meios clássicos [</w:t>
      </w:r>
      <w:hyperlink r:id="rId58" w:anchor="ref50" w:history="1">
        <w:r>
          <w:rPr>
            <w:rStyle w:val="Hyperlink"/>
            <w:rFonts w:ascii="Arial" w:hAnsi="Arial" w:cs="Arial"/>
            <w:color w:val="663399"/>
            <w:sz w:val="21"/>
            <w:szCs w:val="21"/>
          </w:rPr>
          <w:t>50</w:t>
        </w:r>
      </w:hyperlink>
      <w:r>
        <w:rPr>
          <w:rFonts w:ascii="Arial" w:hAnsi="Arial" w:cs="Arial"/>
          <w:color w:val="333333"/>
          <w:sz w:val="21"/>
          <w:szCs w:val="21"/>
        </w:rPr>
        <w:t>, </w:t>
      </w:r>
      <w:hyperlink r:id="rId59" w:anchor="ref51" w:history="1">
        <w:r>
          <w:rPr>
            <w:rStyle w:val="Hyperlink"/>
            <w:rFonts w:ascii="Arial" w:hAnsi="Arial" w:cs="Arial"/>
            <w:color w:val="663399"/>
            <w:sz w:val="21"/>
            <w:szCs w:val="21"/>
          </w:rPr>
          <w:t>51</w:t>
        </w:r>
      </w:hyperlink>
      <w:r>
        <w:rPr>
          <w:rFonts w:ascii="Arial" w:hAnsi="Arial" w:cs="Arial"/>
          <w:color w:val="333333"/>
          <w:sz w:val="21"/>
          <w:szCs w:val="21"/>
        </w:rPr>
        <w:t>]. Para otimizar os meios, é necessário considerar os seguintes parâmetros:</w:t>
      </w:r>
    </w:p>
    <w:p w:rsidR="001C3348" w:rsidRDefault="001C3348" w:rsidP="001C3348">
      <w:pPr>
        <w:shd w:val="clear" w:color="auto" w:fill="FFFFFF"/>
        <w:spacing w:line="225" w:lineRule="atLeast"/>
        <w:rPr>
          <w:rFonts w:ascii="Arial" w:hAnsi="Arial" w:cs="Arial"/>
          <w:b/>
          <w:bCs/>
          <w:color w:val="333333"/>
          <w:sz w:val="18"/>
          <w:szCs w:val="18"/>
        </w:rPr>
      </w:pPr>
      <w:r>
        <w:rPr>
          <w:rFonts w:ascii="Arial" w:hAnsi="Arial" w:cs="Arial"/>
          <w:b/>
          <w:bCs/>
          <w:color w:val="333333"/>
          <w:sz w:val="18"/>
          <w:szCs w:val="18"/>
        </w:rPr>
        <w:t>Produto que será produzido</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O tipo de produto determinará a estratégia de otimização do meio. Para a geração rápida de células, a taxa de crescimento e a viabilidade celular são críticas. Logo, o meio de cultivo deve suportar o crescimento máximo e manter a viabilidade celular em densidades celulares crescentes.</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Para a produção de vírus, não apenas a alta densidade celular é requerida, como também nutrientes abundantes para sustentar a replicação viral após a infecção.</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Para a produção de proteínas recombinantes, é necessário uma alta densidade celular. Só que os nutrientes requeridos para o crescimento celular podem competir com aqueles requeridos para a produção de proteínas. Por isso, é muito importante determinar com cuidado a densidade celular máxima que um determinado meio pode suportar, para um determinado nível de produtividade. Além disso, é importante também considerar que as mudanças que ocorrem no meio durante a otimização não afetem a qualidade do produto.</w:t>
      </w:r>
    </w:p>
    <w:p w:rsidR="001C3348" w:rsidRDefault="001C3348" w:rsidP="001C3348">
      <w:pPr>
        <w:shd w:val="clear" w:color="auto" w:fill="FFFFFF"/>
        <w:spacing w:line="225" w:lineRule="atLeast"/>
        <w:rPr>
          <w:rFonts w:ascii="Arial" w:hAnsi="Arial" w:cs="Arial"/>
          <w:b/>
          <w:bCs/>
          <w:color w:val="333333"/>
          <w:sz w:val="18"/>
          <w:szCs w:val="18"/>
        </w:rPr>
      </w:pPr>
      <w:r>
        <w:rPr>
          <w:rFonts w:ascii="Arial" w:hAnsi="Arial" w:cs="Arial"/>
          <w:b/>
          <w:bCs/>
          <w:color w:val="333333"/>
          <w:sz w:val="18"/>
          <w:szCs w:val="18"/>
        </w:rPr>
        <w:t>Linhagens celulares a serem utilizadas</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Diferentes linhagens celulares possuem diferentes demandas nutricionais, devido aos metabolismos distintoa, e que determinam quais os métodos de otimização do meio. As linhagens celulares mais comumente utilizadas na indústria biotecnológica são as células CHO, BHK-12, células de hibridoma, células de mieloma e fibroblastos normais diplóides. Determinadas linhagens celulares tem demandas nutricionais específicas, tal como o colesterol para células de mieloma NS0. Os fibroblastos diploides normais requerem fatores de adesão para aderir e expandir em uma superfície. Eles crescem em densidades muito baixas, necessitando de nutrientes em altas quantidades. As células de hibridoma podem ser altamente dependentes de glutamina. Tipicamente carecem de uma fase estacionária ao alcançar o seu pico de densidade celular, e logo sua viabilidade declina rapidamente. Por isso a otimização do meio reduzirá esse declínio da viabilidade e melhorará a produção de anticorpos monoclonais.</w:t>
      </w:r>
    </w:p>
    <w:p w:rsidR="001C3348" w:rsidRDefault="001C3348" w:rsidP="001C3348">
      <w:pPr>
        <w:shd w:val="clear" w:color="auto" w:fill="FFFFFF"/>
        <w:spacing w:line="225" w:lineRule="atLeast"/>
        <w:rPr>
          <w:rFonts w:ascii="Arial" w:hAnsi="Arial" w:cs="Arial"/>
          <w:b/>
          <w:bCs/>
          <w:color w:val="333333"/>
          <w:sz w:val="18"/>
          <w:szCs w:val="18"/>
        </w:rPr>
      </w:pPr>
      <w:r>
        <w:rPr>
          <w:rFonts w:ascii="Arial" w:hAnsi="Arial" w:cs="Arial"/>
          <w:b/>
          <w:bCs/>
          <w:color w:val="333333"/>
          <w:sz w:val="18"/>
          <w:szCs w:val="18"/>
        </w:rPr>
        <w:t>Processo de manufatura</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 xml:space="preserve">O modo de processo não só afetará a escolha do meio de cultivo, assim como o enfoque da otimização. Os diferentes processos de manufatura são:Processo em batelada: Um meio apenas é utilizado para manter o crescimento celular e a produtividade. Por isso, o meio precisa ser rico em nutrientes, porém se manter dentro dos limites fisiológicos da célula. Batelada alimentada: vários tipos de meio são utilizados ao longo do cultivo celular, dependendo da etapa do processo. Um meio de crescimento é projetado para que tenha concentrações de nutrientes baixas quando a densidade celular está baixa durante o inóculo, porém que mantenha uma alta taxa de crescimento durante o aumento da escala e </w:t>
      </w:r>
      <w:r>
        <w:rPr>
          <w:rFonts w:ascii="Arial" w:hAnsi="Arial" w:cs="Arial"/>
          <w:color w:val="333333"/>
          <w:sz w:val="21"/>
          <w:szCs w:val="21"/>
        </w:rPr>
        <w:lastRenderedPageBreak/>
        <w:t>da produção. Também pode ser utilizado um meio de produção separado e que tenha uma concentração de nutrientes aumentada em relação ao meio de crescimento, para quando o cultivo alcançar a etapa de produção.</w:t>
      </w:r>
    </w:p>
    <w:p w:rsidR="001C3348" w:rsidRDefault="001C3348" w:rsidP="001C3348">
      <w:pPr>
        <w:shd w:val="clear" w:color="auto" w:fill="FFFFFF"/>
        <w:spacing w:line="240" w:lineRule="atLeast"/>
        <w:jc w:val="center"/>
        <w:rPr>
          <w:rFonts w:ascii="Arial" w:hAnsi="Arial" w:cs="Arial"/>
          <w:b/>
          <w:bCs/>
          <w:color w:val="333333"/>
          <w:sz w:val="21"/>
          <w:szCs w:val="21"/>
        </w:rPr>
      </w:pPr>
      <w:r>
        <w:rPr>
          <w:rFonts w:ascii="Arial" w:hAnsi="Arial" w:cs="Arial"/>
          <w:b/>
          <w:bCs/>
          <w:color w:val="333333"/>
          <w:sz w:val="21"/>
          <w:szCs w:val="21"/>
        </w:rPr>
        <w:t>Desafios no desenvolvimento dos meios</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A tecnologia dos meios de cultivo avançou muito durante as últimas décadas. Encontrar um bom meio de cultivo celular é muito importante para a performance geral do cultivo celular. O desafio de hoje é desenvolver meios sofisticados que possam ser otimizados individualmente para uma gama de cultivos. Porém a dificuldade é grande tanto pela diversidade de linhagens celulares quanto pelo envolvimento de tantos componentes nos meios. O fato de que muitos desses componentes são interdependentes entre eles, dado a complexidade das vias de metabolismo celular, o que agrega mais uma dificuldade à complexidade.</w:t>
      </w:r>
    </w:p>
    <w:p w:rsidR="001C3348" w:rsidRDefault="001C3348" w:rsidP="001C3348">
      <w:pPr>
        <w:shd w:val="clear" w:color="auto" w:fill="FFFFFF"/>
        <w:spacing w:line="240" w:lineRule="atLeast"/>
        <w:jc w:val="center"/>
        <w:rPr>
          <w:rFonts w:ascii="Arial" w:hAnsi="Arial" w:cs="Arial"/>
          <w:b/>
          <w:bCs/>
          <w:color w:val="333333"/>
          <w:sz w:val="21"/>
          <w:szCs w:val="21"/>
        </w:rPr>
      </w:pPr>
      <w:r>
        <w:rPr>
          <w:rFonts w:ascii="Arial" w:hAnsi="Arial" w:cs="Arial"/>
          <w:b/>
          <w:bCs/>
          <w:color w:val="333333"/>
          <w:sz w:val="21"/>
          <w:szCs w:val="21"/>
        </w:rPr>
        <w:t>Revisão bibliográfica da Labome sobre meios de cultivo celular</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A Labome realizou uma </w:t>
      </w:r>
      <w:hyperlink r:id="rId60" w:history="1">
        <w:r>
          <w:rPr>
            <w:rStyle w:val="Hyperlink"/>
            <w:rFonts w:ascii="Arial" w:hAnsi="Arial" w:cs="Arial"/>
            <w:color w:val="663399"/>
            <w:sz w:val="21"/>
            <w:szCs w:val="21"/>
          </w:rPr>
          <w:t>revisão bibliográfica</w:t>
        </w:r>
      </w:hyperlink>
      <w:r>
        <w:rPr>
          <w:rFonts w:ascii="Arial" w:hAnsi="Arial" w:cs="Arial"/>
          <w:color w:val="333333"/>
          <w:sz w:val="21"/>
          <w:szCs w:val="21"/>
        </w:rPr>
        <w:t> sistemática sobre os reagentes e instrumentos citados em publicações formais. A Labome revisou cerca de 750 artigos com citações de meios de cultivo celular, a partir de 2 de agosto de 2015. A tabela 6 lista os principais tipos de meio e os principais fornecedores.</w:t>
      </w:r>
    </w:p>
    <w:tbl>
      <w:tblPr>
        <w:tblW w:w="0" w:type="auto"/>
        <w:tblCellSpacing w:w="15" w:type="dxa"/>
        <w:tblCellMar>
          <w:top w:w="75" w:type="dxa"/>
          <w:left w:w="75" w:type="dxa"/>
          <w:bottom w:w="75" w:type="dxa"/>
          <w:right w:w="75" w:type="dxa"/>
        </w:tblCellMar>
        <w:tblLook w:val="04A0" w:firstRow="1" w:lastRow="0" w:firstColumn="1" w:lastColumn="0" w:noHBand="0" w:noVBand="1"/>
      </w:tblPr>
      <w:tblGrid>
        <w:gridCol w:w="4728"/>
        <w:gridCol w:w="622"/>
        <w:gridCol w:w="1224"/>
        <w:gridCol w:w="637"/>
      </w:tblGrid>
      <w:tr w:rsidR="001C3348" w:rsidTr="001C3348">
        <w:trPr>
          <w:tblCellSpacing w:w="15" w:type="dxa"/>
        </w:trPr>
        <w:tc>
          <w:tcPr>
            <w:tcW w:w="0" w:type="auto"/>
            <w:hideMark/>
          </w:tcPr>
          <w:p w:rsidR="001C3348" w:rsidRDefault="001C3348">
            <w:pPr>
              <w:jc w:val="center"/>
              <w:rPr>
                <w:rFonts w:ascii="Times New Roman" w:hAnsi="Times New Roman" w:cs="Times New Roman"/>
                <w:b/>
                <w:bCs/>
                <w:sz w:val="24"/>
                <w:szCs w:val="24"/>
              </w:rPr>
            </w:pPr>
            <w:r>
              <w:rPr>
                <w:b/>
                <w:bCs/>
              </w:rPr>
              <w:t>Meio</w:t>
            </w:r>
          </w:p>
        </w:tc>
        <w:tc>
          <w:tcPr>
            <w:tcW w:w="0" w:type="auto"/>
            <w:hideMark/>
          </w:tcPr>
          <w:p w:rsidR="001C3348" w:rsidRDefault="001C3348">
            <w:pPr>
              <w:jc w:val="center"/>
              <w:rPr>
                <w:b/>
                <w:bCs/>
              </w:rPr>
            </w:pPr>
            <w:r>
              <w:rPr>
                <w:b/>
                <w:bCs/>
              </w:rPr>
              <w:t>Núm</w:t>
            </w:r>
          </w:p>
        </w:tc>
        <w:tc>
          <w:tcPr>
            <w:tcW w:w="0" w:type="auto"/>
            <w:hideMark/>
          </w:tcPr>
          <w:p w:rsidR="001C3348" w:rsidRDefault="001C3348">
            <w:pPr>
              <w:jc w:val="center"/>
              <w:rPr>
                <w:b/>
                <w:bCs/>
              </w:rPr>
            </w:pPr>
            <w:r>
              <w:rPr>
                <w:b/>
                <w:bCs/>
              </w:rPr>
              <w:t>Fornecedor</w:t>
            </w:r>
          </w:p>
        </w:tc>
        <w:tc>
          <w:tcPr>
            <w:tcW w:w="0" w:type="auto"/>
            <w:hideMark/>
          </w:tcPr>
          <w:p w:rsidR="001C3348" w:rsidRDefault="001C3348">
            <w:pPr>
              <w:jc w:val="center"/>
              <w:rPr>
                <w:b/>
                <w:bCs/>
              </w:rPr>
            </w:pPr>
            <w:r>
              <w:rPr>
                <w:b/>
                <w:bCs/>
              </w:rPr>
              <w:t>Núm</w:t>
            </w:r>
          </w:p>
        </w:tc>
      </w:tr>
      <w:tr w:rsidR="001C3348" w:rsidTr="001C3348">
        <w:trPr>
          <w:tblCellSpacing w:w="15" w:type="dxa"/>
        </w:trPr>
        <w:tc>
          <w:tcPr>
            <w:tcW w:w="0" w:type="auto"/>
            <w:shd w:val="clear" w:color="auto" w:fill="F7F7F7"/>
            <w:vAlign w:val="center"/>
            <w:hideMark/>
          </w:tcPr>
          <w:p w:rsidR="001C3348" w:rsidRDefault="001C3348">
            <w:r>
              <w:t>DMEM</w:t>
            </w:r>
          </w:p>
        </w:tc>
        <w:tc>
          <w:tcPr>
            <w:tcW w:w="0" w:type="auto"/>
            <w:shd w:val="clear" w:color="auto" w:fill="F7F7F7"/>
            <w:vAlign w:val="center"/>
            <w:hideMark/>
          </w:tcPr>
          <w:p w:rsidR="001C3348" w:rsidRDefault="001C3348">
            <w:r>
              <w:t>223</w:t>
            </w:r>
          </w:p>
        </w:tc>
        <w:tc>
          <w:tcPr>
            <w:tcW w:w="0" w:type="auto"/>
            <w:shd w:val="clear" w:color="auto" w:fill="F7F7F7"/>
            <w:vAlign w:val="center"/>
            <w:hideMark/>
          </w:tcPr>
          <w:p w:rsidR="001C3348" w:rsidRDefault="001C3348"/>
        </w:tc>
        <w:tc>
          <w:tcPr>
            <w:tcW w:w="0" w:type="auto"/>
            <w:shd w:val="clear" w:color="auto" w:fill="F7F7F7"/>
            <w:vAlign w:val="center"/>
            <w:hideMark/>
          </w:tcPr>
          <w:p w:rsidR="001C3348" w:rsidRDefault="001C3348">
            <w:pPr>
              <w:rPr>
                <w:sz w:val="20"/>
                <w:szCs w:val="20"/>
              </w:rPr>
            </w:pPr>
          </w:p>
        </w:tc>
      </w:tr>
      <w:tr w:rsidR="001C3348" w:rsidTr="001C3348">
        <w:trPr>
          <w:tblCellSpacing w:w="15" w:type="dxa"/>
        </w:trPr>
        <w:tc>
          <w:tcPr>
            <w:tcW w:w="0" w:type="auto"/>
            <w:vAlign w:val="center"/>
            <w:hideMark/>
          </w:tcPr>
          <w:p w:rsidR="001C3348" w:rsidRDefault="001C3348">
            <w:pPr>
              <w:rPr>
                <w:sz w:val="20"/>
                <w:szCs w:val="20"/>
              </w:rPr>
            </w:pPr>
          </w:p>
        </w:tc>
        <w:tc>
          <w:tcPr>
            <w:tcW w:w="0" w:type="auto"/>
            <w:vAlign w:val="center"/>
            <w:hideMark/>
          </w:tcPr>
          <w:p w:rsidR="001C3348" w:rsidRDefault="001C3348">
            <w:pPr>
              <w:rPr>
                <w:sz w:val="20"/>
                <w:szCs w:val="20"/>
              </w:rPr>
            </w:pPr>
          </w:p>
        </w:tc>
        <w:tc>
          <w:tcPr>
            <w:tcW w:w="0" w:type="auto"/>
            <w:vAlign w:val="center"/>
            <w:hideMark/>
          </w:tcPr>
          <w:p w:rsidR="001C3348" w:rsidRDefault="001C3348">
            <w:pPr>
              <w:rPr>
                <w:sz w:val="24"/>
                <w:szCs w:val="24"/>
              </w:rPr>
            </w:pPr>
            <w:r>
              <w:t>Invitrogen</w:t>
            </w:r>
          </w:p>
        </w:tc>
        <w:tc>
          <w:tcPr>
            <w:tcW w:w="0" w:type="auto"/>
            <w:vAlign w:val="center"/>
            <w:hideMark/>
          </w:tcPr>
          <w:p w:rsidR="001C3348" w:rsidRDefault="001C3348">
            <w:r>
              <w:t>182</w:t>
            </w:r>
          </w:p>
        </w:tc>
      </w:tr>
      <w:tr w:rsidR="001C3348" w:rsidTr="001C3348">
        <w:trPr>
          <w:tblCellSpacing w:w="15" w:type="dxa"/>
        </w:trPr>
        <w:tc>
          <w:tcPr>
            <w:tcW w:w="0" w:type="auto"/>
            <w:shd w:val="clear" w:color="auto" w:fill="F7F7F7"/>
            <w:vAlign w:val="center"/>
            <w:hideMark/>
          </w:tcPr>
          <w:p w:rsidR="001C3348" w:rsidRDefault="001C3348"/>
        </w:tc>
        <w:tc>
          <w:tcPr>
            <w:tcW w:w="0" w:type="auto"/>
            <w:shd w:val="clear" w:color="auto" w:fill="F7F7F7"/>
            <w:vAlign w:val="center"/>
            <w:hideMark/>
          </w:tcPr>
          <w:p w:rsidR="001C3348" w:rsidRDefault="001C3348">
            <w:pPr>
              <w:rPr>
                <w:sz w:val="20"/>
                <w:szCs w:val="20"/>
              </w:rPr>
            </w:pPr>
          </w:p>
        </w:tc>
        <w:tc>
          <w:tcPr>
            <w:tcW w:w="0" w:type="auto"/>
            <w:shd w:val="clear" w:color="auto" w:fill="F7F7F7"/>
            <w:vAlign w:val="center"/>
            <w:hideMark/>
          </w:tcPr>
          <w:p w:rsidR="001C3348" w:rsidRDefault="001C3348">
            <w:pPr>
              <w:rPr>
                <w:sz w:val="24"/>
                <w:szCs w:val="24"/>
              </w:rPr>
            </w:pPr>
            <w:r>
              <w:t>Sigma</w:t>
            </w:r>
          </w:p>
        </w:tc>
        <w:tc>
          <w:tcPr>
            <w:tcW w:w="0" w:type="auto"/>
            <w:shd w:val="clear" w:color="auto" w:fill="F7F7F7"/>
            <w:vAlign w:val="center"/>
            <w:hideMark/>
          </w:tcPr>
          <w:p w:rsidR="001C3348" w:rsidRDefault="001C3348">
            <w:r>
              <w:t>25</w:t>
            </w:r>
          </w:p>
        </w:tc>
      </w:tr>
      <w:tr w:rsidR="001C3348" w:rsidTr="001C3348">
        <w:trPr>
          <w:tblCellSpacing w:w="15" w:type="dxa"/>
        </w:trPr>
        <w:tc>
          <w:tcPr>
            <w:tcW w:w="0" w:type="auto"/>
            <w:vAlign w:val="center"/>
            <w:hideMark/>
          </w:tcPr>
          <w:p w:rsidR="001C3348" w:rsidRDefault="001C3348">
            <w:r>
              <w:t>MEM</w:t>
            </w:r>
          </w:p>
        </w:tc>
        <w:tc>
          <w:tcPr>
            <w:tcW w:w="0" w:type="auto"/>
            <w:vAlign w:val="center"/>
            <w:hideMark/>
          </w:tcPr>
          <w:p w:rsidR="001C3348" w:rsidRDefault="001C3348">
            <w:r>
              <w:t>117</w:t>
            </w:r>
          </w:p>
        </w:tc>
        <w:tc>
          <w:tcPr>
            <w:tcW w:w="0" w:type="auto"/>
            <w:vAlign w:val="center"/>
            <w:hideMark/>
          </w:tcPr>
          <w:p w:rsidR="001C3348" w:rsidRDefault="001C3348"/>
        </w:tc>
        <w:tc>
          <w:tcPr>
            <w:tcW w:w="0" w:type="auto"/>
            <w:vAlign w:val="center"/>
            <w:hideMark/>
          </w:tcPr>
          <w:p w:rsidR="001C3348" w:rsidRDefault="001C3348">
            <w:pPr>
              <w:rPr>
                <w:sz w:val="20"/>
                <w:szCs w:val="20"/>
              </w:rPr>
            </w:pPr>
          </w:p>
        </w:tc>
      </w:tr>
      <w:tr w:rsidR="001C3348" w:rsidTr="001C3348">
        <w:trPr>
          <w:tblCellSpacing w:w="15" w:type="dxa"/>
        </w:trPr>
        <w:tc>
          <w:tcPr>
            <w:tcW w:w="0" w:type="auto"/>
            <w:shd w:val="clear" w:color="auto" w:fill="F7F7F7"/>
            <w:vAlign w:val="center"/>
            <w:hideMark/>
          </w:tcPr>
          <w:p w:rsidR="001C3348" w:rsidRDefault="001C3348">
            <w:pPr>
              <w:rPr>
                <w:sz w:val="20"/>
                <w:szCs w:val="20"/>
              </w:rPr>
            </w:pPr>
          </w:p>
        </w:tc>
        <w:tc>
          <w:tcPr>
            <w:tcW w:w="0" w:type="auto"/>
            <w:shd w:val="clear" w:color="auto" w:fill="F7F7F7"/>
            <w:vAlign w:val="center"/>
            <w:hideMark/>
          </w:tcPr>
          <w:p w:rsidR="001C3348" w:rsidRDefault="001C3348">
            <w:pPr>
              <w:rPr>
                <w:sz w:val="20"/>
                <w:szCs w:val="20"/>
              </w:rPr>
            </w:pPr>
          </w:p>
        </w:tc>
        <w:tc>
          <w:tcPr>
            <w:tcW w:w="0" w:type="auto"/>
            <w:shd w:val="clear" w:color="auto" w:fill="F7F7F7"/>
            <w:vAlign w:val="center"/>
            <w:hideMark/>
          </w:tcPr>
          <w:p w:rsidR="001C3348" w:rsidRDefault="001C3348">
            <w:pPr>
              <w:rPr>
                <w:sz w:val="24"/>
                <w:szCs w:val="24"/>
              </w:rPr>
            </w:pPr>
            <w:r>
              <w:t>Invitrogen</w:t>
            </w:r>
          </w:p>
        </w:tc>
        <w:tc>
          <w:tcPr>
            <w:tcW w:w="0" w:type="auto"/>
            <w:shd w:val="clear" w:color="auto" w:fill="F7F7F7"/>
            <w:vAlign w:val="center"/>
            <w:hideMark/>
          </w:tcPr>
          <w:p w:rsidR="001C3348" w:rsidRDefault="001C3348">
            <w:r>
              <w:t>100</w:t>
            </w:r>
          </w:p>
        </w:tc>
      </w:tr>
      <w:tr w:rsidR="001C3348" w:rsidTr="001C3348">
        <w:trPr>
          <w:tblCellSpacing w:w="15" w:type="dxa"/>
        </w:trPr>
        <w:tc>
          <w:tcPr>
            <w:tcW w:w="0" w:type="auto"/>
            <w:vAlign w:val="center"/>
            <w:hideMark/>
          </w:tcPr>
          <w:p w:rsidR="001C3348" w:rsidRDefault="001C3348">
            <w:r>
              <w:t>RPMI-1640</w:t>
            </w:r>
          </w:p>
        </w:tc>
        <w:tc>
          <w:tcPr>
            <w:tcW w:w="0" w:type="auto"/>
            <w:vAlign w:val="center"/>
            <w:hideMark/>
          </w:tcPr>
          <w:p w:rsidR="001C3348" w:rsidRDefault="001C3348">
            <w:r>
              <w:t>117</w:t>
            </w:r>
          </w:p>
        </w:tc>
        <w:tc>
          <w:tcPr>
            <w:tcW w:w="0" w:type="auto"/>
            <w:vAlign w:val="center"/>
            <w:hideMark/>
          </w:tcPr>
          <w:p w:rsidR="001C3348" w:rsidRDefault="001C3348"/>
        </w:tc>
        <w:tc>
          <w:tcPr>
            <w:tcW w:w="0" w:type="auto"/>
            <w:vAlign w:val="center"/>
            <w:hideMark/>
          </w:tcPr>
          <w:p w:rsidR="001C3348" w:rsidRDefault="001C3348">
            <w:pPr>
              <w:rPr>
                <w:sz w:val="20"/>
                <w:szCs w:val="20"/>
              </w:rPr>
            </w:pPr>
          </w:p>
        </w:tc>
      </w:tr>
      <w:tr w:rsidR="001C3348" w:rsidTr="001C3348">
        <w:trPr>
          <w:tblCellSpacing w:w="15" w:type="dxa"/>
        </w:trPr>
        <w:tc>
          <w:tcPr>
            <w:tcW w:w="0" w:type="auto"/>
            <w:shd w:val="clear" w:color="auto" w:fill="F7F7F7"/>
            <w:vAlign w:val="center"/>
            <w:hideMark/>
          </w:tcPr>
          <w:p w:rsidR="001C3348" w:rsidRDefault="001C3348">
            <w:pPr>
              <w:rPr>
                <w:sz w:val="20"/>
                <w:szCs w:val="20"/>
              </w:rPr>
            </w:pPr>
          </w:p>
        </w:tc>
        <w:tc>
          <w:tcPr>
            <w:tcW w:w="0" w:type="auto"/>
            <w:shd w:val="clear" w:color="auto" w:fill="F7F7F7"/>
            <w:vAlign w:val="center"/>
            <w:hideMark/>
          </w:tcPr>
          <w:p w:rsidR="001C3348" w:rsidRDefault="001C3348">
            <w:pPr>
              <w:rPr>
                <w:sz w:val="20"/>
                <w:szCs w:val="20"/>
              </w:rPr>
            </w:pPr>
          </w:p>
        </w:tc>
        <w:tc>
          <w:tcPr>
            <w:tcW w:w="0" w:type="auto"/>
            <w:shd w:val="clear" w:color="auto" w:fill="F7F7F7"/>
            <w:vAlign w:val="center"/>
            <w:hideMark/>
          </w:tcPr>
          <w:p w:rsidR="001C3348" w:rsidRDefault="001C3348">
            <w:pPr>
              <w:rPr>
                <w:sz w:val="24"/>
                <w:szCs w:val="24"/>
              </w:rPr>
            </w:pPr>
            <w:r>
              <w:t>Invitrogen</w:t>
            </w:r>
          </w:p>
        </w:tc>
        <w:tc>
          <w:tcPr>
            <w:tcW w:w="0" w:type="auto"/>
            <w:shd w:val="clear" w:color="auto" w:fill="F7F7F7"/>
            <w:vAlign w:val="center"/>
            <w:hideMark/>
          </w:tcPr>
          <w:p w:rsidR="001C3348" w:rsidRDefault="001C3348">
            <w:r>
              <w:t>79</w:t>
            </w:r>
          </w:p>
        </w:tc>
      </w:tr>
      <w:tr w:rsidR="001C3348" w:rsidTr="001C3348">
        <w:trPr>
          <w:tblCellSpacing w:w="15" w:type="dxa"/>
        </w:trPr>
        <w:tc>
          <w:tcPr>
            <w:tcW w:w="0" w:type="auto"/>
            <w:vAlign w:val="center"/>
            <w:hideMark/>
          </w:tcPr>
          <w:p w:rsidR="001C3348" w:rsidRDefault="001C3348"/>
        </w:tc>
        <w:tc>
          <w:tcPr>
            <w:tcW w:w="0" w:type="auto"/>
            <w:vAlign w:val="center"/>
            <w:hideMark/>
          </w:tcPr>
          <w:p w:rsidR="001C3348" w:rsidRDefault="001C3348">
            <w:pPr>
              <w:rPr>
                <w:sz w:val="20"/>
                <w:szCs w:val="20"/>
              </w:rPr>
            </w:pPr>
          </w:p>
        </w:tc>
        <w:tc>
          <w:tcPr>
            <w:tcW w:w="0" w:type="auto"/>
            <w:vAlign w:val="center"/>
            <w:hideMark/>
          </w:tcPr>
          <w:p w:rsidR="001C3348" w:rsidRDefault="001C3348">
            <w:pPr>
              <w:rPr>
                <w:sz w:val="24"/>
                <w:szCs w:val="24"/>
              </w:rPr>
            </w:pPr>
            <w:r>
              <w:t>Sigma</w:t>
            </w:r>
          </w:p>
        </w:tc>
        <w:tc>
          <w:tcPr>
            <w:tcW w:w="0" w:type="auto"/>
            <w:vAlign w:val="center"/>
            <w:hideMark/>
          </w:tcPr>
          <w:p w:rsidR="001C3348" w:rsidRDefault="001C3348">
            <w:r>
              <w:t>14</w:t>
            </w:r>
          </w:p>
        </w:tc>
      </w:tr>
      <w:tr w:rsidR="001C3348" w:rsidTr="001C3348">
        <w:trPr>
          <w:tblCellSpacing w:w="15" w:type="dxa"/>
        </w:trPr>
        <w:tc>
          <w:tcPr>
            <w:tcW w:w="0" w:type="auto"/>
            <w:shd w:val="clear" w:color="auto" w:fill="F7F7F7"/>
            <w:vAlign w:val="center"/>
            <w:hideMark/>
          </w:tcPr>
          <w:p w:rsidR="001C3348" w:rsidRDefault="001C3348">
            <w:r>
              <w:t>DMEM/F12</w:t>
            </w:r>
          </w:p>
        </w:tc>
        <w:tc>
          <w:tcPr>
            <w:tcW w:w="0" w:type="auto"/>
            <w:shd w:val="clear" w:color="auto" w:fill="F7F7F7"/>
            <w:vAlign w:val="center"/>
            <w:hideMark/>
          </w:tcPr>
          <w:p w:rsidR="001C3348" w:rsidRDefault="001C3348">
            <w:r>
              <w:t>43</w:t>
            </w:r>
          </w:p>
        </w:tc>
        <w:tc>
          <w:tcPr>
            <w:tcW w:w="0" w:type="auto"/>
            <w:shd w:val="clear" w:color="auto" w:fill="F7F7F7"/>
            <w:vAlign w:val="center"/>
            <w:hideMark/>
          </w:tcPr>
          <w:p w:rsidR="001C3348" w:rsidRDefault="001C3348"/>
        </w:tc>
        <w:tc>
          <w:tcPr>
            <w:tcW w:w="0" w:type="auto"/>
            <w:shd w:val="clear" w:color="auto" w:fill="F7F7F7"/>
            <w:vAlign w:val="center"/>
            <w:hideMark/>
          </w:tcPr>
          <w:p w:rsidR="001C3348" w:rsidRDefault="001C3348">
            <w:pPr>
              <w:rPr>
                <w:sz w:val="20"/>
                <w:szCs w:val="20"/>
              </w:rPr>
            </w:pPr>
          </w:p>
        </w:tc>
      </w:tr>
      <w:tr w:rsidR="001C3348" w:rsidTr="001C3348">
        <w:trPr>
          <w:tblCellSpacing w:w="15" w:type="dxa"/>
        </w:trPr>
        <w:tc>
          <w:tcPr>
            <w:tcW w:w="0" w:type="auto"/>
            <w:vAlign w:val="center"/>
            <w:hideMark/>
          </w:tcPr>
          <w:p w:rsidR="001C3348" w:rsidRDefault="001C3348">
            <w:pPr>
              <w:rPr>
                <w:sz w:val="20"/>
                <w:szCs w:val="20"/>
              </w:rPr>
            </w:pPr>
          </w:p>
        </w:tc>
        <w:tc>
          <w:tcPr>
            <w:tcW w:w="0" w:type="auto"/>
            <w:vAlign w:val="center"/>
            <w:hideMark/>
          </w:tcPr>
          <w:p w:rsidR="001C3348" w:rsidRDefault="001C3348">
            <w:pPr>
              <w:rPr>
                <w:sz w:val="20"/>
                <w:szCs w:val="20"/>
              </w:rPr>
            </w:pPr>
          </w:p>
        </w:tc>
        <w:tc>
          <w:tcPr>
            <w:tcW w:w="0" w:type="auto"/>
            <w:vAlign w:val="center"/>
            <w:hideMark/>
          </w:tcPr>
          <w:p w:rsidR="001C3348" w:rsidRDefault="001C3348">
            <w:pPr>
              <w:rPr>
                <w:sz w:val="24"/>
                <w:szCs w:val="24"/>
              </w:rPr>
            </w:pPr>
            <w:r>
              <w:t>Invitrogen</w:t>
            </w:r>
          </w:p>
        </w:tc>
        <w:tc>
          <w:tcPr>
            <w:tcW w:w="0" w:type="auto"/>
            <w:vAlign w:val="center"/>
            <w:hideMark/>
          </w:tcPr>
          <w:p w:rsidR="001C3348" w:rsidRDefault="001C3348">
            <w:r>
              <w:t>33</w:t>
            </w:r>
          </w:p>
        </w:tc>
      </w:tr>
      <w:tr w:rsidR="001C3348" w:rsidTr="001C3348">
        <w:trPr>
          <w:tblCellSpacing w:w="15" w:type="dxa"/>
        </w:trPr>
        <w:tc>
          <w:tcPr>
            <w:tcW w:w="0" w:type="auto"/>
            <w:shd w:val="clear" w:color="auto" w:fill="F7F7F7"/>
            <w:vAlign w:val="center"/>
            <w:hideMark/>
          </w:tcPr>
          <w:p w:rsidR="001C3348" w:rsidRDefault="001C3348">
            <w:r>
              <w:t>F-12 de Ham</w:t>
            </w:r>
          </w:p>
        </w:tc>
        <w:tc>
          <w:tcPr>
            <w:tcW w:w="0" w:type="auto"/>
            <w:shd w:val="clear" w:color="auto" w:fill="F7F7F7"/>
            <w:vAlign w:val="center"/>
            <w:hideMark/>
          </w:tcPr>
          <w:p w:rsidR="001C3348" w:rsidRDefault="001C3348">
            <w:r>
              <w:t>17</w:t>
            </w:r>
          </w:p>
        </w:tc>
        <w:tc>
          <w:tcPr>
            <w:tcW w:w="0" w:type="auto"/>
            <w:shd w:val="clear" w:color="auto" w:fill="F7F7F7"/>
            <w:vAlign w:val="center"/>
            <w:hideMark/>
          </w:tcPr>
          <w:p w:rsidR="001C3348" w:rsidRDefault="001C3348"/>
        </w:tc>
        <w:tc>
          <w:tcPr>
            <w:tcW w:w="0" w:type="auto"/>
            <w:shd w:val="clear" w:color="auto" w:fill="F7F7F7"/>
            <w:vAlign w:val="center"/>
            <w:hideMark/>
          </w:tcPr>
          <w:p w:rsidR="001C3348" w:rsidRDefault="001C3348">
            <w:pPr>
              <w:rPr>
                <w:sz w:val="20"/>
                <w:szCs w:val="20"/>
              </w:rPr>
            </w:pPr>
          </w:p>
        </w:tc>
      </w:tr>
      <w:tr w:rsidR="001C3348" w:rsidTr="001C3348">
        <w:trPr>
          <w:tblCellSpacing w:w="15" w:type="dxa"/>
        </w:trPr>
        <w:tc>
          <w:tcPr>
            <w:tcW w:w="0" w:type="auto"/>
            <w:vAlign w:val="center"/>
            <w:hideMark/>
          </w:tcPr>
          <w:p w:rsidR="001C3348" w:rsidRDefault="001C3348">
            <w:pPr>
              <w:rPr>
                <w:sz w:val="20"/>
                <w:szCs w:val="20"/>
              </w:rPr>
            </w:pPr>
          </w:p>
        </w:tc>
        <w:tc>
          <w:tcPr>
            <w:tcW w:w="0" w:type="auto"/>
            <w:vAlign w:val="center"/>
            <w:hideMark/>
          </w:tcPr>
          <w:p w:rsidR="001C3348" w:rsidRDefault="001C3348">
            <w:pPr>
              <w:rPr>
                <w:sz w:val="20"/>
                <w:szCs w:val="20"/>
              </w:rPr>
            </w:pPr>
          </w:p>
        </w:tc>
        <w:tc>
          <w:tcPr>
            <w:tcW w:w="0" w:type="auto"/>
            <w:vAlign w:val="center"/>
            <w:hideMark/>
          </w:tcPr>
          <w:p w:rsidR="001C3348" w:rsidRDefault="001C3348">
            <w:pPr>
              <w:rPr>
                <w:sz w:val="24"/>
                <w:szCs w:val="24"/>
              </w:rPr>
            </w:pPr>
            <w:r>
              <w:t>Invitrogen</w:t>
            </w:r>
          </w:p>
        </w:tc>
        <w:tc>
          <w:tcPr>
            <w:tcW w:w="0" w:type="auto"/>
            <w:vAlign w:val="center"/>
            <w:hideMark/>
          </w:tcPr>
          <w:p w:rsidR="001C3348" w:rsidRDefault="001C3348">
            <w:r>
              <w:t>8</w:t>
            </w:r>
          </w:p>
        </w:tc>
      </w:tr>
      <w:tr w:rsidR="001C3348" w:rsidTr="001C3348">
        <w:trPr>
          <w:tblCellSpacing w:w="15" w:type="dxa"/>
        </w:trPr>
        <w:tc>
          <w:tcPr>
            <w:tcW w:w="0" w:type="auto"/>
            <w:shd w:val="clear" w:color="auto" w:fill="F7F7F7"/>
            <w:vAlign w:val="center"/>
            <w:hideMark/>
          </w:tcPr>
          <w:p w:rsidR="001C3348" w:rsidRDefault="001C3348">
            <w:r>
              <w:t>Meio Schneider de Drosophila</w:t>
            </w:r>
          </w:p>
        </w:tc>
        <w:tc>
          <w:tcPr>
            <w:tcW w:w="0" w:type="auto"/>
            <w:shd w:val="clear" w:color="auto" w:fill="F7F7F7"/>
            <w:vAlign w:val="center"/>
            <w:hideMark/>
          </w:tcPr>
          <w:p w:rsidR="001C3348" w:rsidRDefault="001C3348">
            <w:r>
              <w:t>13</w:t>
            </w:r>
          </w:p>
        </w:tc>
        <w:tc>
          <w:tcPr>
            <w:tcW w:w="0" w:type="auto"/>
            <w:shd w:val="clear" w:color="auto" w:fill="F7F7F7"/>
            <w:vAlign w:val="center"/>
            <w:hideMark/>
          </w:tcPr>
          <w:p w:rsidR="001C3348" w:rsidRDefault="001C3348"/>
        </w:tc>
        <w:tc>
          <w:tcPr>
            <w:tcW w:w="0" w:type="auto"/>
            <w:shd w:val="clear" w:color="auto" w:fill="F7F7F7"/>
            <w:vAlign w:val="center"/>
            <w:hideMark/>
          </w:tcPr>
          <w:p w:rsidR="001C3348" w:rsidRDefault="001C3348">
            <w:pPr>
              <w:rPr>
                <w:sz w:val="20"/>
                <w:szCs w:val="20"/>
              </w:rPr>
            </w:pPr>
          </w:p>
        </w:tc>
      </w:tr>
      <w:tr w:rsidR="001C3348" w:rsidTr="001C3348">
        <w:trPr>
          <w:tblCellSpacing w:w="15" w:type="dxa"/>
        </w:trPr>
        <w:tc>
          <w:tcPr>
            <w:tcW w:w="0" w:type="auto"/>
            <w:vAlign w:val="center"/>
            <w:hideMark/>
          </w:tcPr>
          <w:p w:rsidR="001C3348" w:rsidRDefault="001C3348">
            <w:pPr>
              <w:rPr>
                <w:sz w:val="20"/>
                <w:szCs w:val="20"/>
              </w:rPr>
            </w:pPr>
          </w:p>
        </w:tc>
        <w:tc>
          <w:tcPr>
            <w:tcW w:w="0" w:type="auto"/>
            <w:vAlign w:val="center"/>
            <w:hideMark/>
          </w:tcPr>
          <w:p w:rsidR="001C3348" w:rsidRDefault="001C3348">
            <w:pPr>
              <w:rPr>
                <w:sz w:val="20"/>
                <w:szCs w:val="20"/>
              </w:rPr>
            </w:pPr>
          </w:p>
        </w:tc>
        <w:tc>
          <w:tcPr>
            <w:tcW w:w="0" w:type="auto"/>
            <w:vAlign w:val="center"/>
            <w:hideMark/>
          </w:tcPr>
          <w:p w:rsidR="001C3348" w:rsidRDefault="001C3348">
            <w:pPr>
              <w:rPr>
                <w:sz w:val="24"/>
                <w:szCs w:val="24"/>
              </w:rPr>
            </w:pPr>
            <w:r>
              <w:t>Invitrogen</w:t>
            </w:r>
          </w:p>
        </w:tc>
        <w:tc>
          <w:tcPr>
            <w:tcW w:w="0" w:type="auto"/>
            <w:vAlign w:val="center"/>
            <w:hideMark/>
          </w:tcPr>
          <w:p w:rsidR="001C3348" w:rsidRDefault="001C3348">
            <w:r>
              <w:t>6</w:t>
            </w:r>
          </w:p>
        </w:tc>
      </w:tr>
      <w:tr w:rsidR="001C3348" w:rsidTr="001C3348">
        <w:trPr>
          <w:tblCellSpacing w:w="15" w:type="dxa"/>
        </w:trPr>
        <w:tc>
          <w:tcPr>
            <w:tcW w:w="0" w:type="auto"/>
            <w:shd w:val="clear" w:color="auto" w:fill="F7F7F7"/>
            <w:vAlign w:val="center"/>
            <w:hideMark/>
          </w:tcPr>
          <w:p w:rsidR="001C3348" w:rsidRDefault="001C3348"/>
        </w:tc>
        <w:tc>
          <w:tcPr>
            <w:tcW w:w="0" w:type="auto"/>
            <w:shd w:val="clear" w:color="auto" w:fill="F7F7F7"/>
            <w:vAlign w:val="center"/>
            <w:hideMark/>
          </w:tcPr>
          <w:p w:rsidR="001C3348" w:rsidRDefault="001C3348">
            <w:pPr>
              <w:rPr>
                <w:sz w:val="20"/>
                <w:szCs w:val="20"/>
              </w:rPr>
            </w:pPr>
          </w:p>
        </w:tc>
        <w:tc>
          <w:tcPr>
            <w:tcW w:w="0" w:type="auto"/>
            <w:shd w:val="clear" w:color="auto" w:fill="F7F7F7"/>
            <w:vAlign w:val="center"/>
            <w:hideMark/>
          </w:tcPr>
          <w:p w:rsidR="001C3348" w:rsidRDefault="001C3348">
            <w:pPr>
              <w:rPr>
                <w:sz w:val="24"/>
                <w:szCs w:val="24"/>
              </w:rPr>
            </w:pPr>
            <w:r>
              <w:t>Sigma</w:t>
            </w:r>
          </w:p>
        </w:tc>
        <w:tc>
          <w:tcPr>
            <w:tcW w:w="0" w:type="auto"/>
            <w:shd w:val="clear" w:color="auto" w:fill="F7F7F7"/>
            <w:vAlign w:val="center"/>
            <w:hideMark/>
          </w:tcPr>
          <w:p w:rsidR="001C3348" w:rsidRDefault="001C3348">
            <w:r>
              <w:t>4</w:t>
            </w:r>
          </w:p>
        </w:tc>
      </w:tr>
      <w:tr w:rsidR="001C3348" w:rsidTr="001C3348">
        <w:trPr>
          <w:tblCellSpacing w:w="15" w:type="dxa"/>
        </w:trPr>
        <w:tc>
          <w:tcPr>
            <w:tcW w:w="0" w:type="auto"/>
            <w:vAlign w:val="center"/>
            <w:hideMark/>
          </w:tcPr>
          <w:p w:rsidR="001C3348" w:rsidRDefault="001C3348">
            <w:r>
              <w:t>Meio Neuralbasal</w:t>
            </w:r>
          </w:p>
        </w:tc>
        <w:tc>
          <w:tcPr>
            <w:tcW w:w="0" w:type="auto"/>
            <w:vAlign w:val="center"/>
            <w:hideMark/>
          </w:tcPr>
          <w:p w:rsidR="001C3348" w:rsidRDefault="001C3348">
            <w:r>
              <w:t>14</w:t>
            </w:r>
          </w:p>
        </w:tc>
        <w:tc>
          <w:tcPr>
            <w:tcW w:w="0" w:type="auto"/>
            <w:vAlign w:val="center"/>
            <w:hideMark/>
          </w:tcPr>
          <w:p w:rsidR="001C3348" w:rsidRDefault="001C3348"/>
        </w:tc>
        <w:tc>
          <w:tcPr>
            <w:tcW w:w="0" w:type="auto"/>
            <w:vAlign w:val="center"/>
            <w:hideMark/>
          </w:tcPr>
          <w:p w:rsidR="001C3348" w:rsidRDefault="001C3348">
            <w:pPr>
              <w:rPr>
                <w:sz w:val="20"/>
                <w:szCs w:val="20"/>
              </w:rPr>
            </w:pPr>
          </w:p>
        </w:tc>
      </w:tr>
      <w:tr w:rsidR="001C3348" w:rsidTr="001C3348">
        <w:trPr>
          <w:tblCellSpacing w:w="15" w:type="dxa"/>
        </w:trPr>
        <w:tc>
          <w:tcPr>
            <w:tcW w:w="0" w:type="auto"/>
            <w:shd w:val="clear" w:color="auto" w:fill="F7F7F7"/>
            <w:vAlign w:val="center"/>
            <w:hideMark/>
          </w:tcPr>
          <w:p w:rsidR="001C3348" w:rsidRDefault="001C3348">
            <w:pPr>
              <w:rPr>
                <w:sz w:val="20"/>
                <w:szCs w:val="20"/>
              </w:rPr>
            </w:pPr>
          </w:p>
        </w:tc>
        <w:tc>
          <w:tcPr>
            <w:tcW w:w="0" w:type="auto"/>
            <w:shd w:val="clear" w:color="auto" w:fill="F7F7F7"/>
            <w:vAlign w:val="center"/>
            <w:hideMark/>
          </w:tcPr>
          <w:p w:rsidR="001C3348" w:rsidRDefault="001C3348">
            <w:pPr>
              <w:rPr>
                <w:sz w:val="20"/>
                <w:szCs w:val="20"/>
              </w:rPr>
            </w:pPr>
          </w:p>
        </w:tc>
        <w:tc>
          <w:tcPr>
            <w:tcW w:w="0" w:type="auto"/>
            <w:shd w:val="clear" w:color="auto" w:fill="F7F7F7"/>
            <w:vAlign w:val="center"/>
            <w:hideMark/>
          </w:tcPr>
          <w:p w:rsidR="001C3348" w:rsidRDefault="001C3348">
            <w:pPr>
              <w:rPr>
                <w:sz w:val="24"/>
                <w:szCs w:val="24"/>
              </w:rPr>
            </w:pPr>
            <w:r>
              <w:t>Invitrogen</w:t>
            </w:r>
          </w:p>
        </w:tc>
        <w:tc>
          <w:tcPr>
            <w:tcW w:w="0" w:type="auto"/>
            <w:shd w:val="clear" w:color="auto" w:fill="F7F7F7"/>
            <w:vAlign w:val="center"/>
            <w:hideMark/>
          </w:tcPr>
          <w:p w:rsidR="001C3348" w:rsidRDefault="001C3348">
            <w:r>
              <w:t>13</w:t>
            </w:r>
          </w:p>
        </w:tc>
      </w:tr>
      <w:tr w:rsidR="001C3348" w:rsidTr="001C3348">
        <w:trPr>
          <w:tblCellSpacing w:w="15" w:type="dxa"/>
        </w:trPr>
        <w:tc>
          <w:tcPr>
            <w:tcW w:w="0" w:type="auto"/>
            <w:vAlign w:val="center"/>
            <w:hideMark/>
          </w:tcPr>
          <w:p w:rsidR="001C3348" w:rsidRDefault="001C3348">
            <w:r>
              <w:t>Meio 5A de McCoy</w:t>
            </w:r>
          </w:p>
        </w:tc>
        <w:tc>
          <w:tcPr>
            <w:tcW w:w="0" w:type="auto"/>
            <w:vAlign w:val="center"/>
            <w:hideMark/>
          </w:tcPr>
          <w:p w:rsidR="001C3348" w:rsidRDefault="001C3348">
            <w:r>
              <w:t>10</w:t>
            </w:r>
          </w:p>
        </w:tc>
        <w:tc>
          <w:tcPr>
            <w:tcW w:w="0" w:type="auto"/>
            <w:vAlign w:val="center"/>
            <w:hideMark/>
          </w:tcPr>
          <w:p w:rsidR="001C3348" w:rsidRDefault="001C3348"/>
        </w:tc>
        <w:tc>
          <w:tcPr>
            <w:tcW w:w="0" w:type="auto"/>
            <w:vAlign w:val="center"/>
            <w:hideMark/>
          </w:tcPr>
          <w:p w:rsidR="001C3348" w:rsidRDefault="001C3348">
            <w:pPr>
              <w:rPr>
                <w:sz w:val="20"/>
                <w:szCs w:val="20"/>
              </w:rPr>
            </w:pPr>
          </w:p>
        </w:tc>
      </w:tr>
      <w:tr w:rsidR="001C3348" w:rsidTr="001C3348">
        <w:trPr>
          <w:tblCellSpacing w:w="15" w:type="dxa"/>
        </w:trPr>
        <w:tc>
          <w:tcPr>
            <w:tcW w:w="0" w:type="auto"/>
            <w:shd w:val="clear" w:color="auto" w:fill="F7F7F7"/>
            <w:vAlign w:val="center"/>
            <w:hideMark/>
          </w:tcPr>
          <w:p w:rsidR="001C3348" w:rsidRDefault="001C3348">
            <w:pPr>
              <w:rPr>
                <w:sz w:val="20"/>
                <w:szCs w:val="20"/>
              </w:rPr>
            </w:pPr>
          </w:p>
        </w:tc>
        <w:tc>
          <w:tcPr>
            <w:tcW w:w="0" w:type="auto"/>
            <w:shd w:val="clear" w:color="auto" w:fill="F7F7F7"/>
            <w:vAlign w:val="center"/>
            <w:hideMark/>
          </w:tcPr>
          <w:p w:rsidR="001C3348" w:rsidRDefault="001C3348">
            <w:pPr>
              <w:rPr>
                <w:sz w:val="20"/>
                <w:szCs w:val="20"/>
              </w:rPr>
            </w:pPr>
          </w:p>
        </w:tc>
        <w:tc>
          <w:tcPr>
            <w:tcW w:w="0" w:type="auto"/>
            <w:shd w:val="clear" w:color="auto" w:fill="F7F7F7"/>
            <w:vAlign w:val="center"/>
            <w:hideMark/>
          </w:tcPr>
          <w:p w:rsidR="001C3348" w:rsidRDefault="001C3348">
            <w:pPr>
              <w:rPr>
                <w:sz w:val="24"/>
                <w:szCs w:val="24"/>
              </w:rPr>
            </w:pPr>
            <w:r>
              <w:t>Invitrogen</w:t>
            </w:r>
          </w:p>
        </w:tc>
        <w:tc>
          <w:tcPr>
            <w:tcW w:w="0" w:type="auto"/>
            <w:shd w:val="clear" w:color="auto" w:fill="F7F7F7"/>
            <w:vAlign w:val="center"/>
            <w:hideMark/>
          </w:tcPr>
          <w:p w:rsidR="001C3348" w:rsidRDefault="001C3348">
            <w:r>
              <w:t>6</w:t>
            </w:r>
          </w:p>
        </w:tc>
      </w:tr>
      <w:tr w:rsidR="001C3348" w:rsidTr="001C3348">
        <w:trPr>
          <w:tblCellSpacing w:w="15" w:type="dxa"/>
        </w:trPr>
        <w:tc>
          <w:tcPr>
            <w:tcW w:w="0" w:type="auto"/>
            <w:vAlign w:val="center"/>
            <w:hideMark/>
          </w:tcPr>
          <w:p w:rsidR="001C3348" w:rsidRDefault="001C3348">
            <w:r>
              <w:t>Outro meio</w:t>
            </w:r>
          </w:p>
        </w:tc>
        <w:tc>
          <w:tcPr>
            <w:tcW w:w="0" w:type="auto"/>
            <w:vAlign w:val="center"/>
            <w:hideMark/>
          </w:tcPr>
          <w:p w:rsidR="001C3348" w:rsidRDefault="001C3348"/>
        </w:tc>
        <w:tc>
          <w:tcPr>
            <w:tcW w:w="0" w:type="auto"/>
            <w:vAlign w:val="center"/>
            <w:hideMark/>
          </w:tcPr>
          <w:p w:rsidR="001C3348" w:rsidRDefault="001C3348">
            <w:pPr>
              <w:rPr>
                <w:sz w:val="20"/>
                <w:szCs w:val="20"/>
              </w:rPr>
            </w:pPr>
          </w:p>
        </w:tc>
        <w:tc>
          <w:tcPr>
            <w:tcW w:w="0" w:type="auto"/>
            <w:vAlign w:val="center"/>
            <w:hideMark/>
          </w:tcPr>
          <w:p w:rsidR="001C3348" w:rsidRDefault="001C3348">
            <w:pPr>
              <w:rPr>
                <w:sz w:val="20"/>
                <w:szCs w:val="20"/>
              </w:rPr>
            </w:pPr>
          </w:p>
        </w:tc>
      </w:tr>
      <w:tr w:rsidR="001C3348" w:rsidTr="001C3348">
        <w:trPr>
          <w:tblCellSpacing w:w="15" w:type="dxa"/>
        </w:trPr>
        <w:tc>
          <w:tcPr>
            <w:tcW w:w="0" w:type="auto"/>
            <w:shd w:val="clear" w:color="auto" w:fill="F7F7F7"/>
            <w:vAlign w:val="center"/>
            <w:hideMark/>
          </w:tcPr>
          <w:p w:rsidR="001C3348" w:rsidRDefault="001C3348">
            <w:pPr>
              <w:rPr>
                <w:sz w:val="24"/>
                <w:szCs w:val="24"/>
              </w:rPr>
            </w:pPr>
            <w:r>
              <w:t>Meio de crescimento endotelial (do inglês, EGM-2)</w:t>
            </w:r>
          </w:p>
        </w:tc>
        <w:tc>
          <w:tcPr>
            <w:tcW w:w="0" w:type="auto"/>
            <w:shd w:val="clear" w:color="auto" w:fill="F7F7F7"/>
            <w:vAlign w:val="center"/>
            <w:hideMark/>
          </w:tcPr>
          <w:p w:rsidR="001C3348" w:rsidRDefault="001C3348">
            <w:r>
              <w:t>8</w:t>
            </w:r>
          </w:p>
        </w:tc>
        <w:tc>
          <w:tcPr>
            <w:tcW w:w="0" w:type="auto"/>
            <w:shd w:val="clear" w:color="auto" w:fill="F7F7F7"/>
            <w:vAlign w:val="center"/>
            <w:hideMark/>
          </w:tcPr>
          <w:p w:rsidR="001C3348" w:rsidRDefault="001C3348"/>
        </w:tc>
        <w:tc>
          <w:tcPr>
            <w:tcW w:w="0" w:type="auto"/>
            <w:shd w:val="clear" w:color="auto" w:fill="F7F7F7"/>
            <w:vAlign w:val="center"/>
            <w:hideMark/>
          </w:tcPr>
          <w:p w:rsidR="001C3348" w:rsidRDefault="001C3348">
            <w:pPr>
              <w:rPr>
                <w:sz w:val="20"/>
                <w:szCs w:val="20"/>
              </w:rPr>
            </w:pPr>
          </w:p>
        </w:tc>
      </w:tr>
      <w:tr w:rsidR="001C3348" w:rsidTr="001C3348">
        <w:trPr>
          <w:tblCellSpacing w:w="15" w:type="dxa"/>
        </w:trPr>
        <w:tc>
          <w:tcPr>
            <w:tcW w:w="0" w:type="auto"/>
            <w:vAlign w:val="center"/>
            <w:hideMark/>
          </w:tcPr>
          <w:p w:rsidR="001C3348" w:rsidRDefault="001C3348">
            <w:pPr>
              <w:rPr>
                <w:sz w:val="24"/>
                <w:szCs w:val="24"/>
              </w:rPr>
            </w:pPr>
            <w:r>
              <w:t>Meio 199</w:t>
            </w:r>
          </w:p>
        </w:tc>
        <w:tc>
          <w:tcPr>
            <w:tcW w:w="0" w:type="auto"/>
            <w:vAlign w:val="center"/>
            <w:hideMark/>
          </w:tcPr>
          <w:p w:rsidR="001C3348" w:rsidRDefault="001C3348">
            <w:r>
              <w:t>7</w:t>
            </w:r>
          </w:p>
        </w:tc>
        <w:tc>
          <w:tcPr>
            <w:tcW w:w="0" w:type="auto"/>
            <w:vAlign w:val="center"/>
            <w:hideMark/>
          </w:tcPr>
          <w:p w:rsidR="001C3348" w:rsidRDefault="001C3348"/>
        </w:tc>
        <w:tc>
          <w:tcPr>
            <w:tcW w:w="0" w:type="auto"/>
            <w:vAlign w:val="center"/>
            <w:hideMark/>
          </w:tcPr>
          <w:p w:rsidR="001C3348" w:rsidRDefault="001C3348">
            <w:pPr>
              <w:rPr>
                <w:sz w:val="20"/>
                <w:szCs w:val="20"/>
              </w:rPr>
            </w:pPr>
          </w:p>
        </w:tc>
      </w:tr>
      <w:tr w:rsidR="001C3348" w:rsidTr="001C3348">
        <w:trPr>
          <w:tblCellSpacing w:w="15" w:type="dxa"/>
        </w:trPr>
        <w:tc>
          <w:tcPr>
            <w:tcW w:w="0" w:type="auto"/>
            <w:shd w:val="clear" w:color="auto" w:fill="F7F7F7"/>
            <w:vAlign w:val="center"/>
            <w:hideMark/>
          </w:tcPr>
          <w:p w:rsidR="001C3348" w:rsidRDefault="001C3348">
            <w:pPr>
              <w:rPr>
                <w:sz w:val="24"/>
                <w:szCs w:val="24"/>
              </w:rPr>
            </w:pPr>
            <w:r>
              <w:t>Meio MethoCult</w:t>
            </w:r>
          </w:p>
        </w:tc>
        <w:tc>
          <w:tcPr>
            <w:tcW w:w="0" w:type="auto"/>
            <w:shd w:val="clear" w:color="auto" w:fill="F7F7F7"/>
            <w:vAlign w:val="center"/>
            <w:hideMark/>
          </w:tcPr>
          <w:p w:rsidR="001C3348" w:rsidRDefault="001C3348">
            <w:r>
              <w:t>5</w:t>
            </w:r>
          </w:p>
        </w:tc>
        <w:tc>
          <w:tcPr>
            <w:tcW w:w="0" w:type="auto"/>
            <w:shd w:val="clear" w:color="auto" w:fill="F7F7F7"/>
            <w:vAlign w:val="center"/>
            <w:hideMark/>
          </w:tcPr>
          <w:p w:rsidR="001C3348" w:rsidRDefault="001C3348"/>
        </w:tc>
        <w:tc>
          <w:tcPr>
            <w:tcW w:w="0" w:type="auto"/>
            <w:shd w:val="clear" w:color="auto" w:fill="F7F7F7"/>
            <w:vAlign w:val="center"/>
            <w:hideMark/>
          </w:tcPr>
          <w:p w:rsidR="001C3348" w:rsidRDefault="001C3348">
            <w:pPr>
              <w:rPr>
                <w:sz w:val="20"/>
                <w:szCs w:val="20"/>
              </w:rPr>
            </w:pPr>
          </w:p>
        </w:tc>
      </w:tr>
      <w:tr w:rsidR="001C3348" w:rsidTr="001C3348">
        <w:trPr>
          <w:tblCellSpacing w:w="15" w:type="dxa"/>
        </w:trPr>
        <w:tc>
          <w:tcPr>
            <w:tcW w:w="0" w:type="auto"/>
            <w:vAlign w:val="center"/>
            <w:hideMark/>
          </w:tcPr>
          <w:p w:rsidR="001C3348" w:rsidRDefault="001C3348">
            <w:pPr>
              <w:rPr>
                <w:sz w:val="24"/>
                <w:szCs w:val="24"/>
              </w:rPr>
            </w:pPr>
            <w:r>
              <w:t>Meio Leibovitz's L-15</w:t>
            </w:r>
          </w:p>
        </w:tc>
        <w:tc>
          <w:tcPr>
            <w:tcW w:w="0" w:type="auto"/>
            <w:vAlign w:val="center"/>
            <w:hideMark/>
          </w:tcPr>
          <w:p w:rsidR="001C3348" w:rsidRDefault="001C3348">
            <w:r>
              <w:t>5</w:t>
            </w:r>
          </w:p>
        </w:tc>
        <w:tc>
          <w:tcPr>
            <w:tcW w:w="0" w:type="auto"/>
            <w:vAlign w:val="center"/>
            <w:hideMark/>
          </w:tcPr>
          <w:p w:rsidR="001C3348" w:rsidRDefault="001C3348"/>
        </w:tc>
        <w:tc>
          <w:tcPr>
            <w:tcW w:w="0" w:type="auto"/>
            <w:vAlign w:val="center"/>
            <w:hideMark/>
          </w:tcPr>
          <w:p w:rsidR="001C3348" w:rsidRDefault="001C3348">
            <w:pPr>
              <w:rPr>
                <w:sz w:val="20"/>
                <w:szCs w:val="20"/>
              </w:rPr>
            </w:pPr>
          </w:p>
        </w:tc>
      </w:tr>
      <w:tr w:rsidR="001C3348" w:rsidTr="001C3348">
        <w:trPr>
          <w:tblCellSpacing w:w="15" w:type="dxa"/>
        </w:trPr>
        <w:tc>
          <w:tcPr>
            <w:tcW w:w="0" w:type="auto"/>
            <w:shd w:val="clear" w:color="auto" w:fill="F7F7F7"/>
            <w:vAlign w:val="center"/>
            <w:hideMark/>
          </w:tcPr>
          <w:p w:rsidR="001C3348" w:rsidRDefault="001C3348">
            <w:pPr>
              <w:rPr>
                <w:sz w:val="24"/>
                <w:szCs w:val="24"/>
              </w:rPr>
            </w:pPr>
            <w:r>
              <w:t>IMDM</w:t>
            </w:r>
          </w:p>
        </w:tc>
        <w:tc>
          <w:tcPr>
            <w:tcW w:w="0" w:type="auto"/>
            <w:shd w:val="clear" w:color="auto" w:fill="F7F7F7"/>
            <w:vAlign w:val="center"/>
            <w:hideMark/>
          </w:tcPr>
          <w:p w:rsidR="001C3348" w:rsidRDefault="001C3348">
            <w:r>
              <w:t>4</w:t>
            </w:r>
          </w:p>
        </w:tc>
        <w:tc>
          <w:tcPr>
            <w:tcW w:w="0" w:type="auto"/>
            <w:shd w:val="clear" w:color="auto" w:fill="F7F7F7"/>
            <w:vAlign w:val="center"/>
            <w:hideMark/>
          </w:tcPr>
          <w:p w:rsidR="001C3348" w:rsidRDefault="001C3348"/>
        </w:tc>
        <w:tc>
          <w:tcPr>
            <w:tcW w:w="0" w:type="auto"/>
            <w:shd w:val="clear" w:color="auto" w:fill="F7F7F7"/>
            <w:vAlign w:val="center"/>
            <w:hideMark/>
          </w:tcPr>
          <w:p w:rsidR="001C3348" w:rsidRDefault="001C3348">
            <w:pPr>
              <w:rPr>
                <w:sz w:val="20"/>
                <w:szCs w:val="20"/>
              </w:rPr>
            </w:pPr>
          </w:p>
        </w:tc>
      </w:tr>
      <w:tr w:rsidR="001C3348" w:rsidTr="001C3348">
        <w:trPr>
          <w:tblCellSpacing w:w="15" w:type="dxa"/>
        </w:trPr>
        <w:tc>
          <w:tcPr>
            <w:tcW w:w="0" w:type="auto"/>
            <w:vAlign w:val="center"/>
            <w:hideMark/>
          </w:tcPr>
          <w:p w:rsidR="001C3348" w:rsidRDefault="001C3348">
            <w:pPr>
              <w:rPr>
                <w:sz w:val="24"/>
                <w:szCs w:val="24"/>
              </w:rPr>
            </w:pPr>
            <w:r>
              <w:t>Meio M2</w:t>
            </w:r>
          </w:p>
        </w:tc>
        <w:tc>
          <w:tcPr>
            <w:tcW w:w="0" w:type="auto"/>
            <w:vAlign w:val="center"/>
            <w:hideMark/>
          </w:tcPr>
          <w:p w:rsidR="001C3348" w:rsidRDefault="001C3348">
            <w:r>
              <w:t>4</w:t>
            </w:r>
          </w:p>
        </w:tc>
        <w:tc>
          <w:tcPr>
            <w:tcW w:w="0" w:type="auto"/>
            <w:vAlign w:val="center"/>
            <w:hideMark/>
          </w:tcPr>
          <w:p w:rsidR="001C3348" w:rsidRDefault="001C3348"/>
        </w:tc>
        <w:tc>
          <w:tcPr>
            <w:tcW w:w="0" w:type="auto"/>
            <w:vAlign w:val="center"/>
            <w:hideMark/>
          </w:tcPr>
          <w:p w:rsidR="001C3348" w:rsidRDefault="001C3348">
            <w:pPr>
              <w:rPr>
                <w:sz w:val="20"/>
                <w:szCs w:val="20"/>
              </w:rPr>
            </w:pPr>
          </w:p>
        </w:tc>
      </w:tr>
      <w:tr w:rsidR="001C3348" w:rsidTr="001C3348">
        <w:trPr>
          <w:tblCellSpacing w:w="15" w:type="dxa"/>
        </w:trPr>
        <w:tc>
          <w:tcPr>
            <w:tcW w:w="0" w:type="auto"/>
            <w:shd w:val="clear" w:color="auto" w:fill="F7F7F7"/>
            <w:vAlign w:val="center"/>
            <w:hideMark/>
          </w:tcPr>
          <w:p w:rsidR="001C3348" w:rsidRDefault="001C3348">
            <w:pPr>
              <w:rPr>
                <w:sz w:val="24"/>
                <w:szCs w:val="24"/>
              </w:rPr>
            </w:pPr>
            <w:r>
              <w:t>Meio MCDB 131</w:t>
            </w:r>
          </w:p>
        </w:tc>
        <w:tc>
          <w:tcPr>
            <w:tcW w:w="0" w:type="auto"/>
            <w:shd w:val="clear" w:color="auto" w:fill="F7F7F7"/>
            <w:vAlign w:val="center"/>
            <w:hideMark/>
          </w:tcPr>
          <w:p w:rsidR="001C3348" w:rsidRDefault="001C3348">
            <w:r>
              <w:t>3</w:t>
            </w:r>
          </w:p>
        </w:tc>
        <w:tc>
          <w:tcPr>
            <w:tcW w:w="0" w:type="auto"/>
            <w:shd w:val="clear" w:color="auto" w:fill="F7F7F7"/>
            <w:vAlign w:val="center"/>
            <w:hideMark/>
          </w:tcPr>
          <w:p w:rsidR="001C3348" w:rsidRDefault="001C3348"/>
        </w:tc>
        <w:tc>
          <w:tcPr>
            <w:tcW w:w="0" w:type="auto"/>
            <w:shd w:val="clear" w:color="auto" w:fill="F7F7F7"/>
            <w:vAlign w:val="center"/>
            <w:hideMark/>
          </w:tcPr>
          <w:p w:rsidR="001C3348" w:rsidRDefault="001C3348">
            <w:pPr>
              <w:rPr>
                <w:sz w:val="20"/>
                <w:szCs w:val="20"/>
              </w:rPr>
            </w:pPr>
          </w:p>
        </w:tc>
      </w:tr>
      <w:tr w:rsidR="001C3348" w:rsidTr="001C3348">
        <w:trPr>
          <w:tblCellSpacing w:w="15" w:type="dxa"/>
        </w:trPr>
        <w:tc>
          <w:tcPr>
            <w:tcW w:w="0" w:type="auto"/>
            <w:vAlign w:val="center"/>
            <w:hideMark/>
          </w:tcPr>
          <w:p w:rsidR="001C3348" w:rsidRDefault="001C3348">
            <w:pPr>
              <w:rPr>
                <w:sz w:val="24"/>
                <w:szCs w:val="24"/>
              </w:rPr>
            </w:pPr>
            <w:r>
              <w:t>Meio de diferenciação de músculo esquelético</w:t>
            </w:r>
          </w:p>
        </w:tc>
        <w:tc>
          <w:tcPr>
            <w:tcW w:w="0" w:type="auto"/>
            <w:vAlign w:val="center"/>
            <w:hideMark/>
          </w:tcPr>
          <w:p w:rsidR="001C3348" w:rsidRDefault="001C3348">
            <w:r>
              <w:t>3</w:t>
            </w:r>
          </w:p>
        </w:tc>
        <w:tc>
          <w:tcPr>
            <w:tcW w:w="0" w:type="auto"/>
            <w:vAlign w:val="center"/>
            <w:hideMark/>
          </w:tcPr>
          <w:p w:rsidR="001C3348" w:rsidRDefault="001C3348"/>
        </w:tc>
        <w:tc>
          <w:tcPr>
            <w:tcW w:w="0" w:type="auto"/>
            <w:vAlign w:val="center"/>
            <w:hideMark/>
          </w:tcPr>
          <w:p w:rsidR="001C3348" w:rsidRDefault="001C3348">
            <w:pPr>
              <w:rPr>
                <w:sz w:val="20"/>
                <w:szCs w:val="20"/>
              </w:rPr>
            </w:pPr>
          </w:p>
        </w:tc>
      </w:tr>
      <w:tr w:rsidR="001C3348" w:rsidTr="001C3348">
        <w:trPr>
          <w:tblCellSpacing w:w="15" w:type="dxa"/>
        </w:trPr>
        <w:tc>
          <w:tcPr>
            <w:tcW w:w="0" w:type="auto"/>
            <w:shd w:val="clear" w:color="auto" w:fill="F7F7F7"/>
            <w:vAlign w:val="center"/>
            <w:hideMark/>
          </w:tcPr>
          <w:p w:rsidR="001C3348" w:rsidRDefault="001C3348">
            <w:pPr>
              <w:rPr>
                <w:sz w:val="24"/>
                <w:szCs w:val="24"/>
              </w:rPr>
            </w:pPr>
            <w:r>
              <w:t>Meio para insetos TC-100</w:t>
            </w:r>
          </w:p>
        </w:tc>
        <w:tc>
          <w:tcPr>
            <w:tcW w:w="0" w:type="auto"/>
            <w:shd w:val="clear" w:color="auto" w:fill="F7F7F7"/>
            <w:vAlign w:val="center"/>
            <w:hideMark/>
          </w:tcPr>
          <w:p w:rsidR="001C3348" w:rsidRDefault="001C3348">
            <w:r>
              <w:t>3</w:t>
            </w:r>
          </w:p>
        </w:tc>
        <w:tc>
          <w:tcPr>
            <w:tcW w:w="0" w:type="auto"/>
            <w:shd w:val="clear" w:color="auto" w:fill="F7F7F7"/>
            <w:vAlign w:val="center"/>
            <w:hideMark/>
          </w:tcPr>
          <w:p w:rsidR="001C3348" w:rsidRDefault="001C3348"/>
        </w:tc>
        <w:tc>
          <w:tcPr>
            <w:tcW w:w="0" w:type="auto"/>
            <w:shd w:val="clear" w:color="auto" w:fill="F7F7F7"/>
            <w:vAlign w:val="center"/>
            <w:hideMark/>
          </w:tcPr>
          <w:p w:rsidR="001C3348" w:rsidRDefault="001C3348">
            <w:pPr>
              <w:rPr>
                <w:sz w:val="20"/>
                <w:szCs w:val="20"/>
              </w:rPr>
            </w:pPr>
          </w:p>
        </w:tc>
      </w:tr>
      <w:tr w:rsidR="001C3348" w:rsidTr="001C3348">
        <w:trPr>
          <w:tblCellSpacing w:w="15" w:type="dxa"/>
        </w:trPr>
        <w:tc>
          <w:tcPr>
            <w:tcW w:w="0" w:type="auto"/>
            <w:vAlign w:val="center"/>
            <w:hideMark/>
          </w:tcPr>
          <w:p w:rsidR="001C3348" w:rsidRDefault="001C3348">
            <w:pPr>
              <w:rPr>
                <w:sz w:val="24"/>
                <w:szCs w:val="24"/>
              </w:rPr>
            </w:pPr>
            <w:r>
              <w:t>Meio YPD</w:t>
            </w:r>
          </w:p>
        </w:tc>
        <w:tc>
          <w:tcPr>
            <w:tcW w:w="0" w:type="auto"/>
            <w:vAlign w:val="center"/>
            <w:hideMark/>
          </w:tcPr>
          <w:p w:rsidR="001C3348" w:rsidRDefault="001C3348">
            <w:r>
              <w:t>3</w:t>
            </w:r>
          </w:p>
        </w:tc>
        <w:tc>
          <w:tcPr>
            <w:tcW w:w="0" w:type="auto"/>
            <w:vAlign w:val="center"/>
            <w:hideMark/>
          </w:tcPr>
          <w:p w:rsidR="001C3348" w:rsidRDefault="001C3348"/>
        </w:tc>
        <w:tc>
          <w:tcPr>
            <w:tcW w:w="0" w:type="auto"/>
            <w:vAlign w:val="center"/>
            <w:hideMark/>
          </w:tcPr>
          <w:p w:rsidR="001C3348" w:rsidRDefault="001C3348">
            <w:pPr>
              <w:rPr>
                <w:sz w:val="20"/>
                <w:szCs w:val="20"/>
              </w:rPr>
            </w:pPr>
          </w:p>
        </w:tc>
      </w:tr>
      <w:tr w:rsidR="001C3348" w:rsidTr="001C3348">
        <w:trPr>
          <w:tblCellSpacing w:w="15" w:type="dxa"/>
        </w:trPr>
        <w:tc>
          <w:tcPr>
            <w:tcW w:w="0" w:type="auto"/>
            <w:shd w:val="clear" w:color="auto" w:fill="F7F7F7"/>
            <w:vAlign w:val="center"/>
            <w:hideMark/>
          </w:tcPr>
          <w:p w:rsidR="001C3348" w:rsidRDefault="001C3348">
            <w:pPr>
              <w:rPr>
                <w:sz w:val="24"/>
                <w:szCs w:val="24"/>
              </w:rPr>
            </w:pPr>
            <w:r>
              <w:t>Meio para crescimento ESF 921</w:t>
            </w:r>
          </w:p>
        </w:tc>
        <w:tc>
          <w:tcPr>
            <w:tcW w:w="0" w:type="auto"/>
            <w:shd w:val="clear" w:color="auto" w:fill="F7F7F7"/>
            <w:vAlign w:val="center"/>
            <w:hideMark/>
          </w:tcPr>
          <w:p w:rsidR="001C3348" w:rsidRDefault="001C3348">
            <w:r>
              <w:t>3</w:t>
            </w:r>
          </w:p>
        </w:tc>
        <w:tc>
          <w:tcPr>
            <w:tcW w:w="0" w:type="auto"/>
            <w:shd w:val="clear" w:color="auto" w:fill="F7F7F7"/>
            <w:vAlign w:val="center"/>
            <w:hideMark/>
          </w:tcPr>
          <w:p w:rsidR="001C3348" w:rsidRDefault="001C3348"/>
        </w:tc>
        <w:tc>
          <w:tcPr>
            <w:tcW w:w="0" w:type="auto"/>
            <w:shd w:val="clear" w:color="auto" w:fill="F7F7F7"/>
            <w:vAlign w:val="center"/>
            <w:hideMark/>
          </w:tcPr>
          <w:p w:rsidR="001C3348" w:rsidRDefault="001C3348">
            <w:pPr>
              <w:rPr>
                <w:sz w:val="20"/>
                <w:szCs w:val="20"/>
              </w:rPr>
            </w:pPr>
          </w:p>
        </w:tc>
      </w:tr>
      <w:tr w:rsidR="001C3348" w:rsidTr="001C3348">
        <w:trPr>
          <w:tblCellSpacing w:w="15" w:type="dxa"/>
        </w:trPr>
        <w:tc>
          <w:tcPr>
            <w:tcW w:w="0" w:type="auto"/>
            <w:vAlign w:val="center"/>
            <w:hideMark/>
          </w:tcPr>
          <w:p w:rsidR="001C3348" w:rsidRDefault="001C3348">
            <w:pPr>
              <w:rPr>
                <w:sz w:val="24"/>
                <w:szCs w:val="24"/>
              </w:rPr>
            </w:pPr>
            <w:r>
              <w:t>Suplemento para meio Epilife</w:t>
            </w:r>
          </w:p>
        </w:tc>
        <w:tc>
          <w:tcPr>
            <w:tcW w:w="0" w:type="auto"/>
            <w:vAlign w:val="center"/>
            <w:hideMark/>
          </w:tcPr>
          <w:p w:rsidR="001C3348" w:rsidRDefault="001C3348">
            <w:r>
              <w:t>2</w:t>
            </w:r>
          </w:p>
        </w:tc>
        <w:tc>
          <w:tcPr>
            <w:tcW w:w="0" w:type="auto"/>
            <w:vAlign w:val="center"/>
            <w:hideMark/>
          </w:tcPr>
          <w:p w:rsidR="001C3348" w:rsidRDefault="001C3348"/>
        </w:tc>
        <w:tc>
          <w:tcPr>
            <w:tcW w:w="0" w:type="auto"/>
            <w:vAlign w:val="center"/>
            <w:hideMark/>
          </w:tcPr>
          <w:p w:rsidR="001C3348" w:rsidRDefault="001C3348">
            <w:pPr>
              <w:rPr>
                <w:sz w:val="20"/>
                <w:szCs w:val="20"/>
              </w:rPr>
            </w:pPr>
          </w:p>
        </w:tc>
      </w:tr>
      <w:tr w:rsidR="001C3348" w:rsidTr="001C3348">
        <w:trPr>
          <w:tblCellSpacing w:w="15" w:type="dxa"/>
        </w:trPr>
        <w:tc>
          <w:tcPr>
            <w:tcW w:w="0" w:type="auto"/>
            <w:shd w:val="clear" w:color="auto" w:fill="F7F7F7"/>
            <w:vAlign w:val="center"/>
            <w:hideMark/>
          </w:tcPr>
          <w:p w:rsidR="001C3348" w:rsidRDefault="001C3348">
            <w:pPr>
              <w:rPr>
                <w:sz w:val="24"/>
                <w:szCs w:val="24"/>
              </w:rPr>
            </w:pPr>
            <w:r>
              <w:t>Meio Express Five SF</w:t>
            </w:r>
          </w:p>
        </w:tc>
        <w:tc>
          <w:tcPr>
            <w:tcW w:w="0" w:type="auto"/>
            <w:shd w:val="clear" w:color="auto" w:fill="F7F7F7"/>
            <w:vAlign w:val="center"/>
            <w:hideMark/>
          </w:tcPr>
          <w:p w:rsidR="001C3348" w:rsidRDefault="001C3348">
            <w:r>
              <w:t>2</w:t>
            </w:r>
          </w:p>
        </w:tc>
        <w:tc>
          <w:tcPr>
            <w:tcW w:w="0" w:type="auto"/>
            <w:shd w:val="clear" w:color="auto" w:fill="F7F7F7"/>
            <w:vAlign w:val="center"/>
            <w:hideMark/>
          </w:tcPr>
          <w:p w:rsidR="001C3348" w:rsidRDefault="001C3348"/>
        </w:tc>
        <w:tc>
          <w:tcPr>
            <w:tcW w:w="0" w:type="auto"/>
            <w:shd w:val="clear" w:color="auto" w:fill="F7F7F7"/>
            <w:vAlign w:val="center"/>
            <w:hideMark/>
          </w:tcPr>
          <w:p w:rsidR="001C3348" w:rsidRDefault="001C3348">
            <w:pPr>
              <w:rPr>
                <w:sz w:val="20"/>
                <w:szCs w:val="20"/>
              </w:rPr>
            </w:pPr>
          </w:p>
        </w:tc>
      </w:tr>
      <w:tr w:rsidR="001C3348" w:rsidTr="001C3348">
        <w:trPr>
          <w:tblCellSpacing w:w="15" w:type="dxa"/>
        </w:trPr>
        <w:tc>
          <w:tcPr>
            <w:tcW w:w="0" w:type="auto"/>
            <w:vAlign w:val="center"/>
            <w:hideMark/>
          </w:tcPr>
          <w:p w:rsidR="001C3348" w:rsidRDefault="001C3348">
            <w:pPr>
              <w:rPr>
                <w:sz w:val="24"/>
                <w:szCs w:val="24"/>
              </w:rPr>
            </w:pPr>
            <w:r>
              <w:t>Meio Insect Xpress</w:t>
            </w:r>
          </w:p>
        </w:tc>
        <w:tc>
          <w:tcPr>
            <w:tcW w:w="0" w:type="auto"/>
            <w:vAlign w:val="center"/>
            <w:hideMark/>
          </w:tcPr>
          <w:p w:rsidR="001C3348" w:rsidRDefault="001C3348">
            <w:r>
              <w:t>2</w:t>
            </w:r>
          </w:p>
        </w:tc>
        <w:tc>
          <w:tcPr>
            <w:tcW w:w="0" w:type="auto"/>
            <w:vAlign w:val="center"/>
            <w:hideMark/>
          </w:tcPr>
          <w:p w:rsidR="001C3348" w:rsidRDefault="001C3348"/>
        </w:tc>
        <w:tc>
          <w:tcPr>
            <w:tcW w:w="0" w:type="auto"/>
            <w:vAlign w:val="center"/>
            <w:hideMark/>
          </w:tcPr>
          <w:p w:rsidR="001C3348" w:rsidRDefault="001C3348">
            <w:pPr>
              <w:rPr>
                <w:sz w:val="20"/>
                <w:szCs w:val="20"/>
              </w:rPr>
            </w:pPr>
          </w:p>
        </w:tc>
      </w:tr>
      <w:tr w:rsidR="001C3348" w:rsidTr="001C3348">
        <w:trPr>
          <w:tblCellSpacing w:w="15" w:type="dxa"/>
        </w:trPr>
        <w:tc>
          <w:tcPr>
            <w:tcW w:w="0" w:type="auto"/>
            <w:shd w:val="clear" w:color="auto" w:fill="F7F7F7"/>
            <w:vAlign w:val="center"/>
            <w:hideMark/>
          </w:tcPr>
          <w:p w:rsidR="001C3348" w:rsidRDefault="001C3348">
            <w:pPr>
              <w:rPr>
                <w:sz w:val="24"/>
                <w:szCs w:val="24"/>
              </w:rPr>
            </w:pPr>
            <w:r>
              <w:t>Meio de separação de linfócitos</w:t>
            </w:r>
          </w:p>
        </w:tc>
        <w:tc>
          <w:tcPr>
            <w:tcW w:w="0" w:type="auto"/>
            <w:shd w:val="clear" w:color="auto" w:fill="F7F7F7"/>
            <w:vAlign w:val="center"/>
            <w:hideMark/>
          </w:tcPr>
          <w:p w:rsidR="001C3348" w:rsidRDefault="001C3348">
            <w:r>
              <w:t>2</w:t>
            </w:r>
          </w:p>
        </w:tc>
        <w:tc>
          <w:tcPr>
            <w:tcW w:w="0" w:type="auto"/>
            <w:shd w:val="clear" w:color="auto" w:fill="F7F7F7"/>
            <w:vAlign w:val="center"/>
            <w:hideMark/>
          </w:tcPr>
          <w:p w:rsidR="001C3348" w:rsidRDefault="001C3348"/>
        </w:tc>
        <w:tc>
          <w:tcPr>
            <w:tcW w:w="0" w:type="auto"/>
            <w:shd w:val="clear" w:color="auto" w:fill="F7F7F7"/>
            <w:vAlign w:val="center"/>
            <w:hideMark/>
          </w:tcPr>
          <w:p w:rsidR="001C3348" w:rsidRDefault="001C3348">
            <w:pPr>
              <w:rPr>
                <w:sz w:val="20"/>
                <w:szCs w:val="20"/>
              </w:rPr>
            </w:pPr>
          </w:p>
        </w:tc>
      </w:tr>
      <w:tr w:rsidR="001C3348" w:rsidTr="001C3348">
        <w:trPr>
          <w:tblCellSpacing w:w="15" w:type="dxa"/>
        </w:trPr>
        <w:tc>
          <w:tcPr>
            <w:tcW w:w="0" w:type="auto"/>
            <w:vAlign w:val="center"/>
            <w:hideMark/>
          </w:tcPr>
          <w:p w:rsidR="001C3348" w:rsidRDefault="001C3348">
            <w:pPr>
              <w:rPr>
                <w:sz w:val="24"/>
                <w:szCs w:val="24"/>
              </w:rPr>
            </w:pPr>
            <w:r>
              <w:t>Meio de crescimento de queratinócitos</w:t>
            </w:r>
          </w:p>
        </w:tc>
        <w:tc>
          <w:tcPr>
            <w:tcW w:w="0" w:type="auto"/>
            <w:vAlign w:val="center"/>
            <w:hideMark/>
          </w:tcPr>
          <w:p w:rsidR="001C3348" w:rsidRDefault="001C3348">
            <w:r>
              <w:t>2</w:t>
            </w:r>
          </w:p>
        </w:tc>
        <w:tc>
          <w:tcPr>
            <w:tcW w:w="0" w:type="auto"/>
            <w:vAlign w:val="center"/>
            <w:hideMark/>
          </w:tcPr>
          <w:p w:rsidR="001C3348" w:rsidRDefault="001C3348"/>
        </w:tc>
        <w:tc>
          <w:tcPr>
            <w:tcW w:w="0" w:type="auto"/>
            <w:vAlign w:val="center"/>
            <w:hideMark/>
          </w:tcPr>
          <w:p w:rsidR="001C3348" w:rsidRDefault="001C3348">
            <w:pPr>
              <w:rPr>
                <w:sz w:val="20"/>
                <w:szCs w:val="20"/>
              </w:rPr>
            </w:pPr>
          </w:p>
        </w:tc>
      </w:tr>
      <w:tr w:rsidR="001C3348" w:rsidTr="001C3348">
        <w:trPr>
          <w:tblCellSpacing w:w="15" w:type="dxa"/>
        </w:trPr>
        <w:tc>
          <w:tcPr>
            <w:tcW w:w="0" w:type="auto"/>
            <w:shd w:val="clear" w:color="auto" w:fill="F7F7F7"/>
            <w:vAlign w:val="center"/>
            <w:hideMark/>
          </w:tcPr>
          <w:p w:rsidR="001C3348" w:rsidRDefault="001C3348">
            <w:pPr>
              <w:rPr>
                <w:sz w:val="24"/>
                <w:szCs w:val="24"/>
              </w:rPr>
            </w:pPr>
            <w:r>
              <w:lastRenderedPageBreak/>
              <w:t>Meio M16</w:t>
            </w:r>
          </w:p>
        </w:tc>
        <w:tc>
          <w:tcPr>
            <w:tcW w:w="0" w:type="auto"/>
            <w:shd w:val="clear" w:color="auto" w:fill="F7F7F7"/>
            <w:vAlign w:val="center"/>
            <w:hideMark/>
          </w:tcPr>
          <w:p w:rsidR="001C3348" w:rsidRDefault="001C3348">
            <w:r>
              <w:t>2</w:t>
            </w:r>
          </w:p>
        </w:tc>
        <w:tc>
          <w:tcPr>
            <w:tcW w:w="0" w:type="auto"/>
            <w:shd w:val="clear" w:color="auto" w:fill="F7F7F7"/>
            <w:vAlign w:val="center"/>
            <w:hideMark/>
          </w:tcPr>
          <w:p w:rsidR="001C3348" w:rsidRDefault="001C3348"/>
        </w:tc>
        <w:tc>
          <w:tcPr>
            <w:tcW w:w="0" w:type="auto"/>
            <w:shd w:val="clear" w:color="auto" w:fill="F7F7F7"/>
            <w:vAlign w:val="center"/>
            <w:hideMark/>
          </w:tcPr>
          <w:p w:rsidR="001C3348" w:rsidRDefault="001C3348">
            <w:pPr>
              <w:rPr>
                <w:sz w:val="20"/>
                <w:szCs w:val="20"/>
              </w:rPr>
            </w:pPr>
          </w:p>
        </w:tc>
      </w:tr>
      <w:tr w:rsidR="001C3348" w:rsidTr="001C3348">
        <w:trPr>
          <w:tblCellSpacing w:w="15" w:type="dxa"/>
        </w:trPr>
        <w:tc>
          <w:tcPr>
            <w:tcW w:w="0" w:type="auto"/>
            <w:vAlign w:val="center"/>
            <w:hideMark/>
          </w:tcPr>
          <w:p w:rsidR="001C3348" w:rsidRDefault="001C3348">
            <w:pPr>
              <w:rPr>
                <w:sz w:val="24"/>
                <w:szCs w:val="24"/>
              </w:rPr>
            </w:pPr>
            <w:r>
              <w:t>Meio mínimo M9</w:t>
            </w:r>
          </w:p>
        </w:tc>
        <w:tc>
          <w:tcPr>
            <w:tcW w:w="0" w:type="auto"/>
            <w:vAlign w:val="center"/>
            <w:hideMark/>
          </w:tcPr>
          <w:p w:rsidR="001C3348" w:rsidRDefault="001C3348">
            <w:r>
              <w:t>2</w:t>
            </w:r>
          </w:p>
        </w:tc>
        <w:tc>
          <w:tcPr>
            <w:tcW w:w="0" w:type="auto"/>
            <w:vAlign w:val="center"/>
            <w:hideMark/>
          </w:tcPr>
          <w:p w:rsidR="001C3348" w:rsidRDefault="001C3348"/>
        </w:tc>
        <w:tc>
          <w:tcPr>
            <w:tcW w:w="0" w:type="auto"/>
            <w:vAlign w:val="center"/>
            <w:hideMark/>
          </w:tcPr>
          <w:p w:rsidR="001C3348" w:rsidRDefault="001C3348">
            <w:pPr>
              <w:rPr>
                <w:sz w:val="20"/>
                <w:szCs w:val="20"/>
              </w:rPr>
            </w:pPr>
          </w:p>
        </w:tc>
      </w:tr>
      <w:tr w:rsidR="001C3348" w:rsidTr="001C3348">
        <w:trPr>
          <w:tblCellSpacing w:w="15" w:type="dxa"/>
        </w:trPr>
        <w:tc>
          <w:tcPr>
            <w:tcW w:w="0" w:type="auto"/>
            <w:shd w:val="clear" w:color="auto" w:fill="F7F7F7"/>
            <w:vAlign w:val="center"/>
            <w:hideMark/>
          </w:tcPr>
          <w:p w:rsidR="001C3348" w:rsidRDefault="001C3348">
            <w:pPr>
              <w:rPr>
                <w:sz w:val="24"/>
                <w:szCs w:val="24"/>
              </w:rPr>
            </w:pPr>
            <w:r>
              <w:t>Meo de crescimento de epitélio da mama</w:t>
            </w:r>
          </w:p>
        </w:tc>
        <w:tc>
          <w:tcPr>
            <w:tcW w:w="0" w:type="auto"/>
            <w:shd w:val="clear" w:color="auto" w:fill="F7F7F7"/>
            <w:vAlign w:val="center"/>
            <w:hideMark/>
          </w:tcPr>
          <w:p w:rsidR="001C3348" w:rsidRDefault="001C3348">
            <w:r>
              <w:t>2</w:t>
            </w:r>
          </w:p>
        </w:tc>
        <w:tc>
          <w:tcPr>
            <w:tcW w:w="0" w:type="auto"/>
            <w:shd w:val="clear" w:color="auto" w:fill="F7F7F7"/>
            <w:vAlign w:val="center"/>
            <w:hideMark/>
          </w:tcPr>
          <w:p w:rsidR="001C3348" w:rsidRDefault="001C3348"/>
        </w:tc>
        <w:tc>
          <w:tcPr>
            <w:tcW w:w="0" w:type="auto"/>
            <w:shd w:val="clear" w:color="auto" w:fill="F7F7F7"/>
            <w:vAlign w:val="center"/>
            <w:hideMark/>
          </w:tcPr>
          <w:p w:rsidR="001C3348" w:rsidRDefault="001C3348">
            <w:pPr>
              <w:rPr>
                <w:sz w:val="20"/>
                <w:szCs w:val="20"/>
              </w:rPr>
            </w:pPr>
          </w:p>
        </w:tc>
      </w:tr>
      <w:tr w:rsidR="001C3348" w:rsidTr="001C3348">
        <w:trPr>
          <w:tblCellSpacing w:w="15" w:type="dxa"/>
        </w:trPr>
        <w:tc>
          <w:tcPr>
            <w:tcW w:w="0" w:type="auto"/>
            <w:vAlign w:val="center"/>
            <w:hideMark/>
          </w:tcPr>
          <w:p w:rsidR="001C3348" w:rsidRDefault="001C3348">
            <w:pPr>
              <w:rPr>
                <w:sz w:val="24"/>
                <w:szCs w:val="24"/>
              </w:rPr>
            </w:pPr>
            <w:r>
              <w:t>Meio para insetos Shields and Sang</w:t>
            </w:r>
          </w:p>
        </w:tc>
        <w:tc>
          <w:tcPr>
            <w:tcW w:w="0" w:type="auto"/>
            <w:vAlign w:val="center"/>
            <w:hideMark/>
          </w:tcPr>
          <w:p w:rsidR="001C3348" w:rsidRDefault="001C3348">
            <w:r>
              <w:t>2</w:t>
            </w:r>
          </w:p>
        </w:tc>
        <w:tc>
          <w:tcPr>
            <w:tcW w:w="0" w:type="auto"/>
            <w:vAlign w:val="center"/>
            <w:hideMark/>
          </w:tcPr>
          <w:p w:rsidR="001C3348" w:rsidRDefault="001C3348"/>
        </w:tc>
        <w:tc>
          <w:tcPr>
            <w:tcW w:w="0" w:type="auto"/>
            <w:vAlign w:val="center"/>
            <w:hideMark/>
          </w:tcPr>
          <w:p w:rsidR="001C3348" w:rsidRDefault="001C3348">
            <w:pPr>
              <w:rPr>
                <w:sz w:val="20"/>
                <w:szCs w:val="20"/>
              </w:rPr>
            </w:pPr>
          </w:p>
        </w:tc>
      </w:tr>
      <w:tr w:rsidR="001C3348" w:rsidTr="001C3348">
        <w:trPr>
          <w:tblCellSpacing w:w="15" w:type="dxa"/>
        </w:trPr>
        <w:tc>
          <w:tcPr>
            <w:tcW w:w="0" w:type="auto"/>
            <w:shd w:val="clear" w:color="auto" w:fill="F7F7F7"/>
            <w:vAlign w:val="center"/>
            <w:hideMark/>
          </w:tcPr>
          <w:p w:rsidR="001C3348" w:rsidRDefault="001C3348">
            <w:pPr>
              <w:rPr>
                <w:sz w:val="24"/>
                <w:szCs w:val="24"/>
              </w:rPr>
            </w:pPr>
            <w:r>
              <w:t>Meio Terrific Broth</w:t>
            </w:r>
          </w:p>
        </w:tc>
        <w:tc>
          <w:tcPr>
            <w:tcW w:w="0" w:type="auto"/>
            <w:shd w:val="clear" w:color="auto" w:fill="F7F7F7"/>
            <w:vAlign w:val="center"/>
            <w:hideMark/>
          </w:tcPr>
          <w:p w:rsidR="001C3348" w:rsidRDefault="001C3348">
            <w:r>
              <w:t>2</w:t>
            </w:r>
          </w:p>
        </w:tc>
        <w:tc>
          <w:tcPr>
            <w:tcW w:w="0" w:type="auto"/>
            <w:shd w:val="clear" w:color="auto" w:fill="F7F7F7"/>
            <w:vAlign w:val="center"/>
            <w:hideMark/>
          </w:tcPr>
          <w:p w:rsidR="001C3348" w:rsidRDefault="001C3348"/>
        </w:tc>
        <w:tc>
          <w:tcPr>
            <w:tcW w:w="0" w:type="auto"/>
            <w:shd w:val="clear" w:color="auto" w:fill="F7F7F7"/>
            <w:vAlign w:val="center"/>
            <w:hideMark/>
          </w:tcPr>
          <w:p w:rsidR="001C3348" w:rsidRDefault="001C3348">
            <w:pPr>
              <w:rPr>
                <w:sz w:val="20"/>
                <w:szCs w:val="20"/>
              </w:rPr>
            </w:pPr>
          </w:p>
        </w:tc>
      </w:tr>
    </w:tbl>
    <w:p w:rsidR="001C3348" w:rsidRDefault="001C3348" w:rsidP="001C3348">
      <w:pPr>
        <w:shd w:val="clear" w:color="auto" w:fill="FFFFFF"/>
        <w:rPr>
          <w:rFonts w:ascii="Arial" w:hAnsi="Arial" w:cs="Arial"/>
          <w:color w:val="333333"/>
          <w:sz w:val="18"/>
          <w:szCs w:val="18"/>
        </w:rPr>
      </w:pPr>
      <w:r>
        <w:rPr>
          <w:rFonts w:ascii="Arial" w:hAnsi="Arial" w:cs="Arial"/>
          <w:b/>
          <w:bCs/>
          <w:color w:val="333333"/>
          <w:sz w:val="18"/>
          <w:szCs w:val="18"/>
        </w:rPr>
        <w:t>Tabela 6</w:t>
      </w:r>
      <w:r>
        <w:rPr>
          <w:rFonts w:ascii="Arial" w:hAnsi="Arial" w:cs="Arial"/>
          <w:color w:val="333333"/>
          <w:sz w:val="18"/>
          <w:szCs w:val="18"/>
        </w:rPr>
        <w:t>. Estatística dos meios totais na literatura revisada e os principais fornecedores. Núm é o número de publicações que citam o meio ou o fornecedor.</w:t>
      </w:r>
    </w:p>
    <w:p w:rsidR="001C3348" w:rsidRDefault="001C3348" w:rsidP="001C3348">
      <w:pPr>
        <w:shd w:val="clear" w:color="auto" w:fill="FFFFFF"/>
        <w:spacing w:line="225" w:lineRule="atLeast"/>
        <w:rPr>
          <w:rFonts w:ascii="Arial" w:hAnsi="Arial" w:cs="Arial"/>
          <w:b/>
          <w:bCs/>
          <w:color w:val="333333"/>
          <w:sz w:val="18"/>
          <w:szCs w:val="18"/>
        </w:rPr>
      </w:pPr>
      <w:r>
        <w:rPr>
          <w:rFonts w:ascii="Arial" w:hAnsi="Arial" w:cs="Arial"/>
          <w:b/>
          <w:bCs/>
          <w:color w:val="333333"/>
          <w:sz w:val="18"/>
          <w:szCs w:val="18"/>
        </w:rPr>
        <w:t>Meio DMEM</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A Invitrogen é um dos principais fornecedores dos meios DMEM. Eles foram utilizados para cultivar a linhagem celular de fibroblastos de rins de macaco COS-1, para estudar o efeito da interação entre UBE1L e o domínio PML para a ISG15ilação de PML/RARalfa [</w:t>
      </w:r>
      <w:hyperlink r:id="rId61" w:anchor="ref52" w:history="1">
        <w:r>
          <w:rPr>
            <w:rStyle w:val="Hyperlink"/>
            <w:rFonts w:ascii="Arial" w:hAnsi="Arial" w:cs="Arial"/>
            <w:color w:val="663399"/>
            <w:sz w:val="21"/>
            <w:szCs w:val="21"/>
          </w:rPr>
          <w:t>52</w:t>
        </w:r>
      </w:hyperlink>
      <w:r>
        <w:rPr>
          <w:rFonts w:ascii="Arial" w:hAnsi="Arial" w:cs="Arial"/>
          <w:color w:val="333333"/>
          <w:sz w:val="21"/>
          <w:szCs w:val="21"/>
        </w:rPr>
        <w:t>], para realizar um enxerto heterotrófico para demonstrar que as células mielóides específicas derivam do saco vitelino [</w:t>
      </w:r>
      <w:hyperlink r:id="rId62" w:anchor="ref53" w:history="1">
        <w:r>
          <w:rPr>
            <w:rStyle w:val="Hyperlink"/>
            <w:rFonts w:ascii="Arial" w:hAnsi="Arial" w:cs="Arial"/>
            <w:color w:val="663399"/>
            <w:sz w:val="21"/>
            <w:szCs w:val="21"/>
          </w:rPr>
          <w:t>53</w:t>
        </w:r>
      </w:hyperlink>
      <w:r>
        <w:rPr>
          <w:rFonts w:ascii="Arial" w:hAnsi="Arial" w:cs="Arial"/>
          <w:color w:val="333333"/>
          <w:sz w:val="21"/>
          <w:szCs w:val="21"/>
        </w:rPr>
        <w:t>], para investigar o efeito de uma subunidade alfa da proteína G atada ao seu C-terminal na taxa de reciclagem e destino pós-endocítico do receptor beta2AR [</w:t>
      </w:r>
      <w:hyperlink r:id="rId63" w:anchor="ref54" w:history="1">
        <w:r>
          <w:rPr>
            <w:rStyle w:val="Hyperlink"/>
            <w:rFonts w:ascii="Arial" w:hAnsi="Arial" w:cs="Arial"/>
            <w:color w:val="663399"/>
            <w:sz w:val="21"/>
            <w:szCs w:val="21"/>
          </w:rPr>
          <w:t>54</w:t>
        </w:r>
      </w:hyperlink>
      <w:r>
        <w:rPr>
          <w:rFonts w:ascii="Arial" w:hAnsi="Arial" w:cs="Arial"/>
          <w:color w:val="333333"/>
          <w:sz w:val="21"/>
          <w:szCs w:val="21"/>
        </w:rPr>
        <w:t>], para cultivar células com intuito de investigar o papel do fator de transcrição Ets-1 na regulação da expressão do receptor-A do peptídeo natriurético [</w:t>
      </w:r>
      <w:hyperlink r:id="rId64" w:anchor="ref55" w:history="1">
        <w:r>
          <w:rPr>
            <w:rStyle w:val="Hyperlink"/>
            <w:rFonts w:ascii="Arial" w:hAnsi="Arial" w:cs="Arial"/>
            <w:color w:val="663399"/>
            <w:sz w:val="21"/>
            <w:szCs w:val="21"/>
          </w:rPr>
          <w:t>55</w:t>
        </w:r>
      </w:hyperlink>
      <w:r>
        <w:rPr>
          <w:rFonts w:ascii="Arial" w:hAnsi="Arial" w:cs="Arial"/>
          <w:color w:val="333333"/>
          <w:sz w:val="21"/>
          <w:szCs w:val="21"/>
        </w:rPr>
        <w:t>], para realizar cultivos celulares para demonstrar que as variações naturais em plantas podem ser induzidas pela modulação do silenciamento da cromatina [</w:t>
      </w:r>
      <w:hyperlink r:id="rId65" w:anchor="ref56" w:history="1">
        <w:r>
          <w:rPr>
            <w:rStyle w:val="Hyperlink"/>
            <w:rFonts w:ascii="Arial" w:hAnsi="Arial" w:cs="Arial"/>
            <w:color w:val="663399"/>
            <w:sz w:val="21"/>
            <w:szCs w:val="21"/>
          </w:rPr>
          <w:t>56</w:t>
        </w:r>
      </w:hyperlink>
      <w:r>
        <w:rPr>
          <w:rFonts w:ascii="Arial" w:hAnsi="Arial" w:cs="Arial"/>
          <w:color w:val="333333"/>
          <w:sz w:val="21"/>
          <w:szCs w:val="21"/>
        </w:rPr>
        <w:t>], para realizar cultivos celulares e estudar o mecanismo de regulação de AMPK pelo relógio circadiano [</w:t>
      </w:r>
      <w:hyperlink r:id="rId66" w:anchor="ref57" w:history="1">
        <w:r>
          <w:rPr>
            <w:rStyle w:val="Hyperlink"/>
            <w:rFonts w:ascii="Arial" w:hAnsi="Arial" w:cs="Arial"/>
            <w:color w:val="663399"/>
            <w:sz w:val="21"/>
            <w:szCs w:val="21"/>
          </w:rPr>
          <w:t>57</w:t>
        </w:r>
      </w:hyperlink>
      <w:r>
        <w:rPr>
          <w:rFonts w:ascii="Arial" w:hAnsi="Arial" w:cs="Arial"/>
          <w:color w:val="333333"/>
          <w:sz w:val="21"/>
          <w:szCs w:val="21"/>
        </w:rPr>
        <w:t>] e vários outros [</w:t>
      </w:r>
      <w:hyperlink r:id="rId67" w:anchor="ref56" w:history="1">
        <w:r>
          <w:rPr>
            <w:rStyle w:val="Hyperlink"/>
            <w:rFonts w:ascii="Arial" w:hAnsi="Arial" w:cs="Arial"/>
            <w:color w:val="663399"/>
            <w:sz w:val="21"/>
            <w:szCs w:val="21"/>
          </w:rPr>
          <w:t>56</w:t>
        </w:r>
      </w:hyperlink>
      <w:r>
        <w:rPr>
          <w:rFonts w:ascii="Arial" w:hAnsi="Arial" w:cs="Arial"/>
          <w:color w:val="333333"/>
          <w:sz w:val="21"/>
          <w:szCs w:val="21"/>
        </w:rPr>
        <w:t>-</w:t>
      </w:r>
      <w:hyperlink r:id="rId68" w:anchor="ref71" w:history="1">
        <w:r>
          <w:rPr>
            <w:rStyle w:val="Hyperlink"/>
            <w:rFonts w:ascii="Arial" w:hAnsi="Arial" w:cs="Arial"/>
            <w:color w:val="663399"/>
            <w:sz w:val="21"/>
            <w:szCs w:val="21"/>
          </w:rPr>
          <w:t>71</w:t>
        </w:r>
      </w:hyperlink>
      <w:r>
        <w:rPr>
          <w:rFonts w:ascii="Arial" w:hAnsi="Arial" w:cs="Arial"/>
          <w:color w:val="333333"/>
          <w:sz w:val="21"/>
          <w:szCs w:val="21"/>
        </w:rPr>
        <w:t>, </w:t>
      </w:r>
      <w:hyperlink r:id="rId69" w:anchor="ref71" w:history="1">
        <w:r>
          <w:rPr>
            <w:rStyle w:val="Hyperlink"/>
            <w:rFonts w:ascii="Arial" w:hAnsi="Arial" w:cs="Arial"/>
            <w:color w:val="663399"/>
            <w:sz w:val="21"/>
            <w:szCs w:val="21"/>
          </w:rPr>
          <w:t>71</w:t>
        </w:r>
      </w:hyperlink>
      <w:r>
        <w:rPr>
          <w:rFonts w:ascii="Arial" w:hAnsi="Arial" w:cs="Arial"/>
          <w:color w:val="333333"/>
          <w:sz w:val="21"/>
          <w:szCs w:val="21"/>
        </w:rPr>
        <w:t>-</w:t>
      </w:r>
      <w:hyperlink r:id="rId70" w:anchor="ref118" w:history="1">
        <w:r>
          <w:rPr>
            <w:rStyle w:val="Hyperlink"/>
            <w:rFonts w:ascii="Arial" w:hAnsi="Arial" w:cs="Arial"/>
            <w:color w:val="663399"/>
            <w:sz w:val="21"/>
            <w:szCs w:val="21"/>
          </w:rPr>
          <w:t>118</w:t>
        </w:r>
      </w:hyperlink>
      <w:r>
        <w:rPr>
          <w:rFonts w:ascii="Arial" w:hAnsi="Arial" w:cs="Arial"/>
          <w:color w:val="333333"/>
          <w:sz w:val="21"/>
          <w:szCs w:val="21"/>
        </w:rPr>
        <w:t>, </w:t>
      </w:r>
      <w:hyperlink r:id="rId71" w:anchor="ref118" w:history="1">
        <w:r>
          <w:rPr>
            <w:rStyle w:val="Hyperlink"/>
            <w:rFonts w:ascii="Arial" w:hAnsi="Arial" w:cs="Arial"/>
            <w:color w:val="663399"/>
            <w:sz w:val="21"/>
            <w:szCs w:val="21"/>
          </w:rPr>
          <w:t>118</w:t>
        </w:r>
      </w:hyperlink>
      <w:r>
        <w:rPr>
          <w:rFonts w:ascii="Arial" w:hAnsi="Arial" w:cs="Arial"/>
          <w:color w:val="333333"/>
          <w:sz w:val="21"/>
          <w:szCs w:val="21"/>
        </w:rPr>
        <w:t>-</w:t>
      </w:r>
      <w:hyperlink r:id="rId72" w:anchor="ref156" w:history="1">
        <w:r>
          <w:rPr>
            <w:rStyle w:val="Hyperlink"/>
            <w:rFonts w:ascii="Arial" w:hAnsi="Arial" w:cs="Arial"/>
            <w:color w:val="663399"/>
            <w:sz w:val="21"/>
            <w:szCs w:val="21"/>
          </w:rPr>
          <w:t>156</w:t>
        </w:r>
      </w:hyperlink>
      <w:r>
        <w:rPr>
          <w:rFonts w:ascii="Arial" w:hAnsi="Arial" w:cs="Arial"/>
          <w:color w:val="333333"/>
          <w:sz w:val="21"/>
          <w:szCs w:val="21"/>
        </w:rPr>
        <w:t>, </w:t>
      </w:r>
      <w:hyperlink r:id="rId73" w:anchor="ref156" w:history="1">
        <w:r>
          <w:rPr>
            <w:rStyle w:val="Hyperlink"/>
            <w:rFonts w:ascii="Arial" w:hAnsi="Arial" w:cs="Arial"/>
            <w:color w:val="663399"/>
            <w:sz w:val="21"/>
            <w:szCs w:val="21"/>
          </w:rPr>
          <w:t>156</w:t>
        </w:r>
      </w:hyperlink>
      <w:r>
        <w:rPr>
          <w:rFonts w:ascii="Arial" w:hAnsi="Arial" w:cs="Arial"/>
          <w:color w:val="333333"/>
          <w:sz w:val="21"/>
          <w:szCs w:val="21"/>
        </w:rPr>
        <w:t>-</w:t>
      </w:r>
      <w:hyperlink r:id="rId74" w:anchor="ref219" w:history="1">
        <w:r>
          <w:rPr>
            <w:rStyle w:val="Hyperlink"/>
            <w:rFonts w:ascii="Arial" w:hAnsi="Arial" w:cs="Arial"/>
            <w:color w:val="663399"/>
            <w:sz w:val="21"/>
            <w:szCs w:val="21"/>
          </w:rPr>
          <w:t>219</w:t>
        </w:r>
      </w:hyperlink>
      <w:r>
        <w:rPr>
          <w:rFonts w:ascii="Arial" w:hAnsi="Arial" w:cs="Arial"/>
          <w:color w:val="333333"/>
          <w:sz w:val="21"/>
          <w:szCs w:val="21"/>
        </w:rPr>
        <w:t>, </w:t>
      </w:r>
      <w:hyperlink r:id="rId75" w:anchor="ref219" w:history="1">
        <w:r>
          <w:rPr>
            <w:rStyle w:val="Hyperlink"/>
            <w:rFonts w:ascii="Arial" w:hAnsi="Arial" w:cs="Arial"/>
            <w:color w:val="663399"/>
            <w:sz w:val="21"/>
            <w:szCs w:val="21"/>
          </w:rPr>
          <w:t>219</w:t>
        </w:r>
      </w:hyperlink>
      <w:r>
        <w:rPr>
          <w:rFonts w:ascii="Arial" w:hAnsi="Arial" w:cs="Arial"/>
          <w:color w:val="333333"/>
          <w:sz w:val="21"/>
          <w:szCs w:val="21"/>
        </w:rPr>
        <w:t>-</w:t>
      </w:r>
      <w:hyperlink r:id="rId76" w:anchor="ref227" w:history="1">
        <w:r>
          <w:rPr>
            <w:rStyle w:val="Hyperlink"/>
            <w:rFonts w:ascii="Arial" w:hAnsi="Arial" w:cs="Arial"/>
            <w:color w:val="663399"/>
            <w:sz w:val="21"/>
            <w:szCs w:val="21"/>
          </w:rPr>
          <w:t>227</w:t>
        </w:r>
      </w:hyperlink>
      <w:r>
        <w:rPr>
          <w:rFonts w:ascii="Arial" w:hAnsi="Arial" w:cs="Arial"/>
          <w:color w:val="333333"/>
          <w:sz w:val="21"/>
          <w:szCs w:val="21"/>
        </w:rPr>
        <w:t>].O meio DMEM da Sigam foi citado por várias publicações [</w:t>
      </w:r>
      <w:hyperlink r:id="rId77" w:anchor="ref57" w:history="1">
        <w:r>
          <w:rPr>
            <w:rStyle w:val="Hyperlink"/>
            <w:rFonts w:ascii="Arial" w:hAnsi="Arial" w:cs="Arial"/>
            <w:color w:val="663399"/>
            <w:sz w:val="21"/>
            <w:szCs w:val="21"/>
          </w:rPr>
          <w:t>57</w:t>
        </w:r>
      </w:hyperlink>
      <w:r>
        <w:rPr>
          <w:rFonts w:ascii="Arial" w:hAnsi="Arial" w:cs="Arial"/>
          <w:color w:val="333333"/>
          <w:sz w:val="21"/>
          <w:szCs w:val="21"/>
        </w:rPr>
        <w:t>, </w:t>
      </w:r>
      <w:hyperlink r:id="rId78" w:anchor="ref228" w:history="1">
        <w:r>
          <w:rPr>
            <w:rStyle w:val="Hyperlink"/>
            <w:rFonts w:ascii="Arial" w:hAnsi="Arial" w:cs="Arial"/>
            <w:color w:val="663399"/>
            <w:sz w:val="21"/>
            <w:szCs w:val="21"/>
          </w:rPr>
          <w:t>228</w:t>
        </w:r>
      </w:hyperlink>
      <w:r>
        <w:rPr>
          <w:rFonts w:ascii="Arial" w:hAnsi="Arial" w:cs="Arial"/>
          <w:color w:val="333333"/>
          <w:sz w:val="21"/>
          <w:szCs w:val="21"/>
        </w:rPr>
        <w:t>-</w:t>
      </w:r>
      <w:hyperlink r:id="rId79" w:anchor="ref235" w:history="1">
        <w:r>
          <w:rPr>
            <w:rStyle w:val="Hyperlink"/>
            <w:rFonts w:ascii="Arial" w:hAnsi="Arial" w:cs="Arial"/>
            <w:color w:val="663399"/>
            <w:sz w:val="21"/>
            <w:szCs w:val="21"/>
          </w:rPr>
          <w:t>235</w:t>
        </w:r>
      </w:hyperlink>
      <w:r>
        <w:rPr>
          <w:rFonts w:ascii="Arial" w:hAnsi="Arial" w:cs="Arial"/>
          <w:color w:val="333333"/>
          <w:sz w:val="21"/>
          <w:szCs w:val="21"/>
        </w:rPr>
        <w:t>, </w:t>
      </w:r>
      <w:hyperlink r:id="rId80" w:anchor="ref235" w:history="1">
        <w:r>
          <w:rPr>
            <w:rStyle w:val="Hyperlink"/>
            <w:rFonts w:ascii="Arial" w:hAnsi="Arial" w:cs="Arial"/>
            <w:color w:val="663399"/>
            <w:sz w:val="21"/>
            <w:szCs w:val="21"/>
          </w:rPr>
          <w:t>235</w:t>
        </w:r>
      </w:hyperlink>
      <w:r>
        <w:rPr>
          <w:rFonts w:ascii="Arial" w:hAnsi="Arial" w:cs="Arial"/>
          <w:color w:val="333333"/>
          <w:sz w:val="21"/>
          <w:szCs w:val="21"/>
        </w:rPr>
        <w:t>-</w:t>
      </w:r>
      <w:hyperlink r:id="rId81" w:anchor="ref249" w:history="1">
        <w:r>
          <w:rPr>
            <w:rStyle w:val="Hyperlink"/>
            <w:rFonts w:ascii="Arial" w:hAnsi="Arial" w:cs="Arial"/>
            <w:color w:val="663399"/>
            <w:sz w:val="21"/>
            <w:szCs w:val="21"/>
          </w:rPr>
          <w:t>249</w:t>
        </w:r>
      </w:hyperlink>
      <w:r>
        <w:rPr>
          <w:rFonts w:ascii="Arial" w:hAnsi="Arial" w:cs="Arial"/>
          <w:color w:val="333333"/>
          <w:sz w:val="21"/>
          <w:szCs w:val="21"/>
        </w:rPr>
        <w:t>] e [</w:t>
      </w:r>
      <w:hyperlink r:id="rId82" w:anchor="ref250" w:history="1">
        <w:r>
          <w:rPr>
            <w:rStyle w:val="Hyperlink"/>
            <w:rFonts w:ascii="Arial" w:hAnsi="Arial" w:cs="Arial"/>
            <w:color w:val="663399"/>
            <w:sz w:val="21"/>
            <w:szCs w:val="21"/>
          </w:rPr>
          <w:t>250</w:t>
        </w:r>
      </w:hyperlink>
      <w:r>
        <w:rPr>
          <w:rFonts w:ascii="Arial" w:hAnsi="Arial" w:cs="Arial"/>
          <w:color w:val="333333"/>
          <w:sz w:val="21"/>
          <w:szCs w:val="21"/>
        </w:rPr>
        <w:t>]. Outras empresas também forneceram meios DMEM, tais como ATCC [</w:t>
      </w:r>
      <w:hyperlink r:id="rId83" w:anchor="ref251" w:history="1">
        <w:r>
          <w:rPr>
            <w:rStyle w:val="Hyperlink"/>
            <w:rFonts w:ascii="Arial" w:hAnsi="Arial" w:cs="Arial"/>
            <w:color w:val="663399"/>
            <w:sz w:val="21"/>
            <w:szCs w:val="21"/>
          </w:rPr>
          <w:t>251</w:t>
        </w:r>
      </w:hyperlink>
      <w:r>
        <w:rPr>
          <w:rFonts w:ascii="Arial" w:hAnsi="Arial" w:cs="Arial"/>
          <w:color w:val="333333"/>
          <w:sz w:val="21"/>
          <w:szCs w:val="21"/>
        </w:rPr>
        <w:t>], Biochrom [</w:t>
      </w:r>
      <w:hyperlink r:id="rId84" w:anchor="ref252" w:history="1">
        <w:r>
          <w:rPr>
            <w:rStyle w:val="Hyperlink"/>
            <w:rFonts w:ascii="Arial" w:hAnsi="Arial" w:cs="Arial"/>
            <w:color w:val="663399"/>
            <w:sz w:val="21"/>
            <w:szCs w:val="21"/>
          </w:rPr>
          <w:t>252</w:t>
        </w:r>
      </w:hyperlink>
      <w:r>
        <w:rPr>
          <w:rFonts w:ascii="Arial" w:hAnsi="Arial" w:cs="Arial"/>
          <w:color w:val="333333"/>
          <w:sz w:val="21"/>
          <w:szCs w:val="21"/>
        </w:rPr>
        <w:t>], Biological Industries [</w:t>
      </w:r>
      <w:hyperlink r:id="rId85" w:anchor="ref253" w:history="1">
        <w:r>
          <w:rPr>
            <w:rStyle w:val="Hyperlink"/>
            <w:rFonts w:ascii="Arial" w:hAnsi="Arial" w:cs="Arial"/>
            <w:color w:val="663399"/>
            <w:sz w:val="21"/>
            <w:szCs w:val="21"/>
          </w:rPr>
          <w:t>253</w:t>
        </w:r>
      </w:hyperlink>
      <w:r>
        <w:rPr>
          <w:rFonts w:ascii="Arial" w:hAnsi="Arial" w:cs="Arial"/>
          <w:color w:val="333333"/>
          <w:sz w:val="21"/>
          <w:szCs w:val="21"/>
        </w:rPr>
        <w:t>], BioWhittaker [</w:t>
      </w:r>
      <w:hyperlink r:id="rId86" w:anchor="ref254" w:history="1">
        <w:r>
          <w:rPr>
            <w:rStyle w:val="Hyperlink"/>
            <w:rFonts w:ascii="Arial" w:hAnsi="Arial" w:cs="Arial"/>
            <w:color w:val="663399"/>
            <w:sz w:val="21"/>
            <w:szCs w:val="21"/>
          </w:rPr>
          <w:t>254</w:t>
        </w:r>
      </w:hyperlink>
      <w:r>
        <w:rPr>
          <w:rFonts w:ascii="Arial" w:hAnsi="Arial" w:cs="Arial"/>
          <w:color w:val="333333"/>
          <w:sz w:val="21"/>
          <w:szCs w:val="21"/>
        </w:rPr>
        <w:t>, </w:t>
      </w:r>
      <w:hyperlink r:id="rId87" w:anchor="ref255" w:history="1">
        <w:r>
          <w:rPr>
            <w:rStyle w:val="Hyperlink"/>
            <w:rFonts w:ascii="Arial" w:hAnsi="Arial" w:cs="Arial"/>
            <w:color w:val="663399"/>
            <w:sz w:val="21"/>
            <w:szCs w:val="21"/>
          </w:rPr>
          <w:t>255</w:t>
        </w:r>
      </w:hyperlink>
      <w:r>
        <w:rPr>
          <w:rFonts w:ascii="Arial" w:hAnsi="Arial" w:cs="Arial"/>
          <w:color w:val="333333"/>
          <w:sz w:val="21"/>
          <w:szCs w:val="21"/>
        </w:rPr>
        <w:t>], Caisson labs [</w:t>
      </w:r>
      <w:hyperlink r:id="rId88" w:anchor="ref256" w:history="1">
        <w:r>
          <w:rPr>
            <w:rStyle w:val="Hyperlink"/>
            <w:rFonts w:ascii="Arial" w:hAnsi="Arial" w:cs="Arial"/>
            <w:color w:val="663399"/>
            <w:sz w:val="21"/>
            <w:szCs w:val="21"/>
          </w:rPr>
          <w:t>256</w:t>
        </w:r>
      </w:hyperlink>
      <w:r>
        <w:rPr>
          <w:rFonts w:ascii="Arial" w:hAnsi="Arial" w:cs="Arial"/>
          <w:color w:val="333333"/>
          <w:sz w:val="21"/>
          <w:szCs w:val="21"/>
        </w:rPr>
        <w:t>], Cambrex Biosciences [</w:t>
      </w:r>
      <w:hyperlink r:id="rId89" w:anchor="ref257" w:history="1">
        <w:r>
          <w:rPr>
            <w:rStyle w:val="Hyperlink"/>
            <w:rFonts w:ascii="Arial" w:hAnsi="Arial" w:cs="Arial"/>
            <w:color w:val="663399"/>
            <w:sz w:val="21"/>
            <w:szCs w:val="21"/>
          </w:rPr>
          <w:t>257</w:t>
        </w:r>
      </w:hyperlink>
      <w:r>
        <w:rPr>
          <w:rFonts w:ascii="Arial" w:hAnsi="Arial" w:cs="Arial"/>
          <w:color w:val="333333"/>
          <w:sz w:val="21"/>
          <w:szCs w:val="21"/>
        </w:rPr>
        <w:t>], Cellgro [</w:t>
      </w:r>
      <w:hyperlink r:id="rId90" w:anchor="ref241" w:history="1">
        <w:r>
          <w:rPr>
            <w:rStyle w:val="Hyperlink"/>
            <w:rFonts w:ascii="Arial" w:hAnsi="Arial" w:cs="Arial"/>
            <w:color w:val="663399"/>
            <w:sz w:val="21"/>
            <w:szCs w:val="21"/>
          </w:rPr>
          <w:t>241</w:t>
        </w:r>
      </w:hyperlink>
      <w:r>
        <w:rPr>
          <w:rFonts w:ascii="Arial" w:hAnsi="Arial" w:cs="Arial"/>
          <w:color w:val="333333"/>
          <w:sz w:val="21"/>
          <w:szCs w:val="21"/>
        </w:rPr>
        <w:t>, </w:t>
      </w:r>
      <w:hyperlink r:id="rId91" w:anchor="ref258" w:history="1">
        <w:r>
          <w:rPr>
            <w:rStyle w:val="Hyperlink"/>
            <w:rFonts w:ascii="Arial" w:hAnsi="Arial" w:cs="Arial"/>
            <w:color w:val="663399"/>
            <w:sz w:val="21"/>
            <w:szCs w:val="21"/>
          </w:rPr>
          <w:t>258</w:t>
        </w:r>
      </w:hyperlink>
      <w:r>
        <w:rPr>
          <w:rFonts w:ascii="Arial" w:hAnsi="Arial" w:cs="Arial"/>
          <w:color w:val="333333"/>
          <w:sz w:val="21"/>
          <w:szCs w:val="21"/>
        </w:rPr>
        <w:t>-</w:t>
      </w:r>
      <w:hyperlink r:id="rId92" w:anchor="ref262" w:history="1">
        <w:r>
          <w:rPr>
            <w:rStyle w:val="Hyperlink"/>
            <w:rFonts w:ascii="Arial" w:hAnsi="Arial" w:cs="Arial"/>
            <w:color w:val="663399"/>
            <w:sz w:val="21"/>
            <w:szCs w:val="21"/>
          </w:rPr>
          <w:t>262</w:t>
        </w:r>
      </w:hyperlink>
      <w:r>
        <w:rPr>
          <w:rFonts w:ascii="Arial" w:hAnsi="Arial" w:cs="Arial"/>
          <w:color w:val="333333"/>
          <w:sz w:val="21"/>
          <w:szCs w:val="21"/>
        </w:rPr>
        <w:t>], Chemicon [</w:t>
      </w:r>
      <w:hyperlink r:id="rId93" w:anchor="ref263" w:history="1">
        <w:r>
          <w:rPr>
            <w:rStyle w:val="Hyperlink"/>
            <w:rFonts w:ascii="Arial" w:hAnsi="Arial" w:cs="Arial"/>
            <w:color w:val="663399"/>
            <w:sz w:val="21"/>
            <w:szCs w:val="21"/>
          </w:rPr>
          <w:t>263</w:t>
        </w:r>
      </w:hyperlink>
      <w:r>
        <w:rPr>
          <w:rFonts w:ascii="Arial" w:hAnsi="Arial" w:cs="Arial"/>
          <w:color w:val="333333"/>
          <w:sz w:val="21"/>
          <w:szCs w:val="21"/>
        </w:rPr>
        <w:t>], Fisher Scientific [</w:t>
      </w:r>
      <w:hyperlink r:id="rId94" w:anchor="ref264" w:history="1">
        <w:r>
          <w:rPr>
            <w:rStyle w:val="Hyperlink"/>
            <w:rFonts w:ascii="Arial" w:hAnsi="Arial" w:cs="Arial"/>
            <w:color w:val="663399"/>
            <w:sz w:val="21"/>
            <w:szCs w:val="21"/>
          </w:rPr>
          <w:t>264</w:t>
        </w:r>
      </w:hyperlink>
      <w:r>
        <w:rPr>
          <w:rFonts w:ascii="Arial" w:hAnsi="Arial" w:cs="Arial"/>
          <w:color w:val="333333"/>
          <w:sz w:val="21"/>
          <w:szCs w:val="21"/>
        </w:rPr>
        <w:t>, </w:t>
      </w:r>
      <w:hyperlink r:id="rId95" w:anchor="ref265" w:history="1">
        <w:r>
          <w:rPr>
            <w:rStyle w:val="Hyperlink"/>
            <w:rFonts w:ascii="Arial" w:hAnsi="Arial" w:cs="Arial"/>
            <w:color w:val="663399"/>
            <w:sz w:val="21"/>
            <w:szCs w:val="21"/>
          </w:rPr>
          <w:t>265</w:t>
        </w:r>
      </w:hyperlink>
      <w:r>
        <w:rPr>
          <w:rFonts w:ascii="Arial" w:hAnsi="Arial" w:cs="Arial"/>
          <w:color w:val="333333"/>
          <w:sz w:val="21"/>
          <w:szCs w:val="21"/>
        </w:rPr>
        <w:t>], Hyclone [</w:t>
      </w:r>
      <w:hyperlink r:id="rId96" w:anchor="ref266" w:history="1">
        <w:r>
          <w:rPr>
            <w:rStyle w:val="Hyperlink"/>
            <w:rFonts w:ascii="Arial" w:hAnsi="Arial" w:cs="Arial"/>
            <w:color w:val="663399"/>
            <w:sz w:val="21"/>
            <w:szCs w:val="21"/>
          </w:rPr>
          <w:t>266</w:t>
        </w:r>
      </w:hyperlink>
      <w:r>
        <w:rPr>
          <w:rFonts w:ascii="Arial" w:hAnsi="Arial" w:cs="Arial"/>
          <w:color w:val="333333"/>
          <w:sz w:val="21"/>
          <w:szCs w:val="21"/>
        </w:rPr>
        <w:t>-</w:t>
      </w:r>
      <w:hyperlink r:id="rId97" w:anchor="ref268" w:history="1">
        <w:r>
          <w:rPr>
            <w:rStyle w:val="Hyperlink"/>
            <w:rFonts w:ascii="Arial" w:hAnsi="Arial" w:cs="Arial"/>
            <w:color w:val="663399"/>
            <w:sz w:val="21"/>
            <w:szCs w:val="21"/>
          </w:rPr>
          <w:t>268</w:t>
        </w:r>
      </w:hyperlink>
      <w:r>
        <w:rPr>
          <w:rFonts w:ascii="Arial" w:hAnsi="Arial" w:cs="Arial"/>
          <w:color w:val="333333"/>
          <w:sz w:val="21"/>
          <w:szCs w:val="21"/>
        </w:rPr>
        <w:t>], Lonza [</w:t>
      </w:r>
      <w:hyperlink r:id="rId98" w:anchor="ref269" w:history="1">
        <w:r>
          <w:rPr>
            <w:rStyle w:val="Hyperlink"/>
            <w:rFonts w:ascii="Arial" w:hAnsi="Arial" w:cs="Arial"/>
            <w:color w:val="663399"/>
            <w:sz w:val="21"/>
            <w:szCs w:val="21"/>
          </w:rPr>
          <w:t>269</w:t>
        </w:r>
      </w:hyperlink>
      <w:r>
        <w:rPr>
          <w:rFonts w:ascii="Arial" w:hAnsi="Arial" w:cs="Arial"/>
          <w:color w:val="333333"/>
          <w:sz w:val="21"/>
          <w:szCs w:val="21"/>
        </w:rPr>
        <w:t>, </w:t>
      </w:r>
      <w:hyperlink r:id="rId99" w:anchor="ref270" w:history="1">
        <w:r>
          <w:rPr>
            <w:rStyle w:val="Hyperlink"/>
            <w:rFonts w:ascii="Arial" w:hAnsi="Arial" w:cs="Arial"/>
            <w:color w:val="663399"/>
            <w:sz w:val="21"/>
            <w:szCs w:val="21"/>
          </w:rPr>
          <w:t>270</w:t>
        </w:r>
      </w:hyperlink>
      <w:r>
        <w:rPr>
          <w:rFonts w:ascii="Arial" w:hAnsi="Arial" w:cs="Arial"/>
          <w:color w:val="333333"/>
          <w:sz w:val="21"/>
          <w:szCs w:val="21"/>
        </w:rPr>
        <w:t>], Mediatech [</w:t>
      </w:r>
      <w:hyperlink r:id="rId100" w:anchor="ref56" w:history="1">
        <w:r>
          <w:rPr>
            <w:rStyle w:val="Hyperlink"/>
            <w:rFonts w:ascii="Arial" w:hAnsi="Arial" w:cs="Arial"/>
            <w:color w:val="663399"/>
            <w:sz w:val="21"/>
            <w:szCs w:val="21"/>
          </w:rPr>
          <w:t>56</w:t>
        </w:r>
      </w:hyperlink>
      <w:r>
        <w:rPr>
          <w:rFonts w:ascii="Arial" w:hAnsi="Arial" w:cs="Arial"/>
          <w:color w:val="333333"/>
          <w:sz w:val="21"/>
          <w:szCs w:val="21"/>
        </w:rPr>
        <w:t>, </w:t>
      </w:r>
      <w:hyperlink r:id="rId101" w:anchor="ref123" w:history="1">
        <w:r>
          <w:rPr>
            <w:rStyle w:val="Hyperlink"/>
            <w:rFonts w:ascii="Arial" w:hAnsi="Arial" w:cs="Arial"/>
            <w:color w:val="663399"/>
            <w:sz w:val="21"/>
            <w:szCs w:val="21"/>
          </w:rPr>
          <w:t>123</w:t>
        </w:r>
      </w:hyperlink>
      <w:r>
        <w:rPr>
          <w:rFonts w:ascii="Arial" w:hAnsi="Arial" w:cs="Arial"/>
          <w:color w:val="333333"/>
          <w:sz w:val="21"/>
          <w:szCs w:val="21"/>
        </w:rPr>
        <w:t>, </w:t>
      </w:r>
      <w:hyperlink r:id="rId102" w:anchor="ref271" w:history="1">
        <w:r>
          <w:rPr>
            <w:rStyle w:val="Hyperlink"/>
            <w:rFonts w:ascii="Arial" w:hAnsi="Arial" w:cs="Arial"/>
            <w:color w:val="663399"/>
            <w:sz w:val="21"/>
            <w:szCs w:val="21"/>
          </w:rPr>
          <w:t>271</w:t>
        </w:r>
      </w:hyperlink>
      <w:r>
        <w:rPr>
          <w:rFonts w:ascii="Arial" w:hAnsi="Arial" w:cs="Arial"/>
          <w:color w:val="333333"/>
          <w:sz w:val="21"/>
          <w:szCs w:val="21"/>
        </w:rPr>
        <w:t>-</w:t>
      </w:r>
      <w:hyperlink r:id="rId103" w:anchor="ref274" w:history="1">
        <w:r>
          <w:rPr>
            <w:rStyle w:val="Hyperlink"/>
            <w:rFonts w:ascii="Arial" w:hAnsi="Arial" w:cs="Arial"/>
            <w:color w:val="663399"/>
            <w:sz w:val="21"/>
            <w:szCs w:val="21"/>
          </w:rPr>
          <w:t>274</w:t>
        </w:r>
      </w:hyperlink>
      <w:r>
        <w:rPr>
          <w:rFonts w:ascii="Arial" w:hAnsi="Arial" w:cs="Arial"/>
          <w:color w:val="333333"/>
          <w:sz w:val="21"/>
          <w:szCs w:val="21"/>
        </w:rPr>
        <w:t>], Nissui Pharmaceutical Co [</w:t>
      </w:r>
      <w:hyperlink r:id="rId104" w:anchor="ref218" w:history="1">
        <w:r>
          <w:rPr>
            <w:rStyle w:val="Hyperlink"/>
            <w:rFonts w:ascii="Arial" w:hAnsi="Arial" w:cs="Arial"/>
            <w:color w:val="663399"/>
            <w:sz w:val="21"/>
            <w:szCs w:val="21"/>
          </w:rPr>
          <w:t>218</w:t>
        </w:r>
      </w:hyperlink>
      <w:r>
        <w:rPr>
          <w:rFonts w:ascii="Arial" w:hAnsi="Arial" w:cs="Arial"/>
          <w:color w:val="333333"/>
          <w:sz w:val="21"/>
          <w:szCs w:val="21"/>
        </w:rPr>
        <w:t>, </w:t>
      </w:r>
      <w:hyperlink r:id="rId105" w:anchor="ref236" w:history="1">
        <w:r>
          <w:rPr>
            <w:rStyle w:val="Hyperlink"/>
            <w:rFonts w:ascii="Arial" w:hAnsi="Arial" w:cs="Arial"/>
            <w:color w:val="663399"/>
            <w:sz w:val="21"/>
            <w:szCs w:val="21"/>
          </w:rPr>
          <w:t>236</w:t>
        </w:r>
      </w:hyperlink>
      <w:r>
        <w:rPr>
          <w:rFonts w:ascii="Arial" w:hAnsi="Arial" w:cs="Arial"/>
          <w:color w:val="333333"/>
          <w:sz w:val="21"/>
          <w:szCs w:val="21"/>
        </w:rPr>
        <w:t>], PAA [</w:t>
      </w:r>
      <w:hyperlink r:id="rId106" w:anchor="ref275" w:history="1">
        <w:r>
          <w:rPr>
            <w:rStyle w:val="Hyperlink"/>
            <w:rFonts w:ascii="Arial" w:hAnsi="Arial" w:cs="Arial"/>
            <w:color w:val="663399"/>
            <w:sz w:val="21"/>
            <w:szCs w:val="21"/>
          </w:rPr>
          <w:t>275</w:t>
        </w:r>
      </w:hyperlink>
      <w:r>
        <w:rPr>
          <w:rFonts w:ascii="Arial" w:hAnsi="Arial" w:cs="Arial"/>
          <w:color w:val="333333"/>
          <w:sz w:val="21"/>
          <w:szCs w:val="21"/>
        </w:rPr>
        <w:t>, </w:t>
      </w:r>
      <w:hyperlink r:id="rId107" w:anchor="ref276" w:history="1">
        <w:r>
          <w:rPr>
            <w:rStyle w:val="Hyperlink"/>
            <w:rFonts w:ascii="Arial" w:hAnsi="Arial" w:cs="Arial"/>
            <w:color w:val="663399"/>
            <w:sz w:val="21"/>
            <w:szCs w:val="21"/>
          </w:rPr>
          <w:t>276</w:t>
        </w:r>
      </w:hyperlink>
      <w:r>
        <w:rPr>
          <w:rFonts w:ascii="Arial" w:hAnsi="Arial" w:cs="Arial"/>
          <w:color w:val="333333"/>
          <w:sz w:val="21"/>
          <w:szCs w:val="21"/>
        </w:rPr>
        <w:t>], PAN Biotech [</w:t>
      </w:r>
      <w:hyperlink r:id="rId108" w:anchor="ref277" w:history="1">
        <w:r>
          <w:rPr>
            <w:rStyle w:val="Hyperlink"/>
            <w:rFonts w:ascii="Arial" w:hAnsi="Arial" w:cs="Arial"/>
            <w:color w:val="663399"/>
            <w:sz w:val="21"/>
            <w:szCs w:val="21"/>
          </w:rPr>
          <w:t>277</w:t>
        </w:r>
      </w:hyperlink>
      <w:r>
        <w:rPr>
          <w:rFonts w:ascii="Arial" w:hAnsi="Arial" w:cs="Arial"/>
          <w:color w:val="333333"/>
          <w:sz w:val="21"/>
          <w:szCs w:val="21"/>
        </w:rPr>
        <w:t>], Peprotech [</w:t>
      </w:r>
      <w:hyperlink r:id="rId109" w:anchor="ref278" w:history="1">
        <w:r>
          <w:rPr>
            <w:rStyle w:val="Hyperlink"/>
            <w:rFonts w:ascii="Arial" w:hAnsi="Arial" w:cs="Arial"/>
            <w:color w:val="663399"/>
            <w:sz w:val="21"/>
            <w:szCs w:val="21"/>
          </w:rPr>
          <w:t>278</w:t>
        </w:r>
      </w:hyperlink>
      <w:r>
        <w:rPr>
          <w:rFonts w:ascii="Arial" w:hAnsi="Arial" w:cs="Arial"/>
          <w:color w:val="333333"/>
          <w:sz w:val="21"/>
          <w:szCs w:val="21"/>
        </w:rPr>
        <w:t>], SAFC Biosciences [</w:t>
      </w:r>
      <w:hyperlink r:id="rId110" w:anchor="ref279" w:history="1">
        <w:r>
          <w:rPr>
            <w:rStyle w:val="Hyperlink"/>
            <w:rFonts w:ascii="Arial" w:hAnsi="Arial" w:cs="Arial"/>
            <w:color w:val="663399"/>
            <w:sz w:val="21"/>
            <w:szCs w:val="21"/>
          </w:rPr>
          <w:t>279</w:t>
        </w:r>
      </w:hyperlink>
      <w:r>
        <w:rPr>
          <w:rFonts w:ascii="Arial" w:hAnsi="Arial" w:cs="Arial"/>
          <w:color w:val="333333"/>
          <w:sz w:val="21"/>
          <w:szCs w:val="21"/>
        </w:rPr>
        <w:t>], Welgene [</w:t>
      </w:r>
      <w:hyperlink r:id="rId111" w:anchor="ref280" w:history="1">
        <w:r>
          <w:rPr>
            <w:rStyle w:val="Hyperlink"/>
            <w:rFonts w:ascii="Arial" w:hAnsi="Arial" w:cs="Arial"/>
            <w:color w:val="663399"/>
            <w:sz w:val="21"/>
            <w:szCs w:val="21"/>
          </w:rPr>
          <w:t>280</w:t>
        </w:r>
      </w:hyperlink>
      <w:r>
        <w:rPr>
          <w:rFonts w:ascii="Arial" w:hAnsi="Arial" w:cs="Arial"/>
          <w:color w:val="333333"/>
          <w:sz w:val="21"/>
          <w:szCs w:val="21"/>
        </w:rPr>
        <w:t>] e Dundee Cell Products [</w:t>
      </w:r>
      <w:hyperlink r:id="rId112" w:anchor="ref281" w:history="1">
        <w:r>
          <w:rPr>
            <w:rStyle w:val="Hyperlink"/>
            <w:rFonts w:ascii="Arial" w:hAnsi="Arial" w:cs="Arial"/>
            <w:color w:val="663399"/>
            <w:sz w:val="21"/>
            <w:szCs w:val="21"/>
          </w:rPr>
          <w:t>281</w:t>
        </w:r>
      </w:hyperlink>
      <w:r>
        <w:rPr>
          <w:rFonts w:ascii="Arial" w:hAnsi="Arial" w:cs="Arial"/>
          <w:color w:val="333333"/>
          <w:sz w:val="21"/>
          <w:szCs w:val="21"/>
        </w:rPr>
        <w:t>].</w:t>
      </w:r>
    </w:p>
    <w:p w:rsidR="001C3348" w:rsidRDefault="001C3348" w:rsidP="001C3348">
      <w:pPr>
        <w:shd w:val="clear" w:color="auto" w:fill="FFFFFF"/>
        <w:spacing w:line="225" w:lineRule="atLeast"/>
        <w:rPr>
          <w:rFonts w:ascii="Arial" w:hAnsi="Arial" w:cs="Arial"/>
          <w:b/>
          <w:bCs/>
          <w:color w:val="333333"/>
          <w:sz w:val="18"/>
          <w:szCs w:val="18"/>
        </w:rPr>
      </w:pPr>
      <w:r>
        <w:rPr>
          <w:rFonts w:ascii="Arial" w:hAnsi="Arial" w:cs="Arial"/>
          <w:b/>
          <w:bCs/>
          <w:color w:val="333333"/>
          <w:sz w:val="18"/>
          <w:szCs w:val="18"/>
        </w:rPr>
        <w:t>Meio MEM</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O meio MEM (meio mínimo essencial) pode ser utilizado em uma varidade de células em suspensão e células de mamíferos aderentes. A Invitrogen também foi a maior fornecedora do meio MEM. As aplicações para seus produtos variam desde o cultivo de células tronco embrionárias, até a demonstração que a organogênese requer lâminas do tipo B em camundongos [</w:t>
      </w:r>
      <w:hyperlink r:id="rId113" w:anchor="ref168" w:history="1">
        <w:r>
          <w:rPr>
            <w:rStyle w:val="Hyperlink"/>
            <w:rFonts w:ascii="Arial" w:hAnsi="Arial" w:cs="Arial"/>
            <w:color w:val="663399"/>
            <w:sz w:val="21"/>
            <w:szCs w:val="21"/>
          </w:rPr>
          <w:t>168</w:t>
        </w:r>
      </w:hyperlink>
      <w:r>
        <w:rPr>
          <w:rFonts w:ascii="Arial" w:hAnsi="Arial" w:cs="Arial"/>
          <w:color w:val="333333"/>
          <w:sz w:val="21"/>
          <w:szCs w:val="21"/>
        </w:rPr>
        <w:t>] e cultivo de células T para confirmar que Bcl-3 é parte da via, onde os adjuvantes afetam a vida útil das células [</w:t>
      </w:r>
      <w:hyperlink r:id="rId114" w:anchor="ref282" w:history="1">
        <w:r>
          <w:rPr>
            <w:rStyle w:val="Hyperlink"/>
            <w:rFonts w:ascii="Arial" w:hAnsi="Arial" w:cs="Arial"/>
            <w:color w:val="663399"/>
            <w:sz w:val="21"/>
            <w:szCs w:val="21"/>
          </w:rPr>
          <w:t>282</w:t>
        </w:r>
      </w:hyperlink>
      <w:r>
        <w:rPr>
          <w:rFonts w:ascii="Arial" w:hAnsi="Arial" w:cs="Arial"/>
          <w:color w:val="333333"/>
          <w:sz w:val="21"/>
          <w:szCs w:val="21"/>
        </w:rPr>
        <w:t>], para estudar o papel da sinalização rápida estimulada por progestina na regulação transcricionao dos genes alvo envolvidos na proliferação de células de câncer de mama [</w:t>
      </w:r>
      <w:hyperlink r:id="rId115" w:anchor="ref283" w:history="1">
        <w:r>
          <w:rPr>
            <w:rStyle w:val="Hyperlink"/>
            <w:rFonts w:ascii="Arial" w:hAnsi="Arial" w:cs="Arial"/>
            <w:color w:val="663399"/>
            <w:sz w:val="21"/>
            <w:szCs w:val="21"/>
          </w:rPr>
          <w:t>283</w:t>
        </w:r>
      </w:hyperlink>
      <w:r>
        <w:rPr>
          <w:rFonts w:ascii="Arial" w:hAnsi="Arial" w:cs="Arial"/>
          <w:color w:val="333333"/>
          <w:sz w:val="21"/>
          <w:szCs w:val="21"/>
        </w:rPr>
        <w:t>], assim como outros tópicos [</w:t>
      </w:r>
      <w:hyperlink r:id="rId116" w:anchor="ref59" w:history="1">
        <w:r>
          <w:rPr>
            <w:rStyle w:val="Hyperlink"/>
            <w:rFonts w:ascii="Arial" w:hAnsi="Arial" w:cs="Arial"/>
            <w:color w:val="663399"/>
            <w:sz w:val="21"/>
            <w:szCs w:val="21"/>
          </w:rPr>
          <w:t>59</w:t>
        </w:r>
      </w:hyperlink>
      <w:r>
        <w:rPr>
          <w:rFonts w:ascii="Arial" w:hAnsi="Arial" w:cs="Arial"/>
          <w:color w:val="333333"/>
          <w:sz w:val="21"/>
          <w:szCs w:val="21"/>
        </w:rPr>
        <w:t>, </w:t>
      </w:r>
      <w:hyperlink r:id="rId117" w:anchor="ref60" w:history="1">
        <w:r>
          <w:rPr>
            <w:rStyle w:val="Hyperlink"/>
            <w:rFonts w:ascii="Arial" w:hAnsi="Arial" w:cs="Arial"/>
            <w:color w:val="663399"/>
            <w:sz w:val="21"/>
            <w:szCs w:val="21"/>
          </w:rPr>
          <w:t>60</w:t>
        </w:r>
      </w:hyperlink>
      <w:r>
        <w:rPr>
          <w:rFonts w:ascii="Arial" w:hAnsi="Arial" w:cs="Arial"/>
          <w:color w:val="333333"/>
          <w:sz w:val="21"/>
          <w:szCs w:val="21"/>
        </w:rPr>
        <w:t>, </w:t>
      </w:r>
      <w:hyperlink r:id="rId118" w:anchor="ref64" w:history="1">
        <w:r>
          <w:rPr>
            <w:rStyle w:val="Hyperlink"/>
            <w:rFonts w:ascii="Arial" w:hAnsi="Arial" w:cs="Arial"/>
            <w:color w:val="663399"/>
            <w:sz w:val="21"/>
            <w:szCs w:val="21"/>
          </w:rPr>
          <w:t>64</w:t>
        </w:r>
      </w:hyperlink>
      <w:r>
        <w:rPr>
          <w:rFonts w:ascii="Arial" w:hAnsi="Arial" w:cs="Arial"/>
          <w:color w:val="333333"/>
          <w:sz w:val="21"/>
          <w:szCs w:val="21"/>
        </w:rPr>
        <w:t>, </w:t>
      </w:r>
      <w:hyperlink r:id="rId119" w:anchor="ref71" w:history="1">
        <w:r>
          <w:rPr>
            <w:rStyle w:val="Hyperlink"/>
            <w:rFonts w:ascii="Arial" w:hAnsi="Arial" w:cs="Arial"/>
            <w:color w:val="663399"/>
            <w:sz w:val="21"/>
            <w:szCs w:val="21"/>
          </w:rPr>
          <w:t>71</w:t>
        </w:r>
      </w:hyperlink>
      <w:r>
        <w:rPr>
          <w:rFonts w:ascii="Arial" w:hAnsi="Arial" w:cs="Arial"/>
          <w:color w:val="333333"/>
          <w:sz w:val="21"/>
          <w:szCs w:val="21"/>
        </w:rPr>
        <w:t>, </w:t>
      </w:r>
      <w:hyperlink r:id="rId120" w:anchor="ref72" w:history="1">
        <w:r>
          <w:rPr>
            <w:rStyle w:val="Hyperlink"/>
            <w:rFonts w:ascii="Arial" w:hAnsi="Arial" w:cs="Arial"/>
            <w:color w:val="663399"/>
            <w:sz w:val="21"/>
            <w:szCs w:val="21"/>
          </w:rPr>
          <w:t>72</w:t>
        </w:r>
      </w:hyperlink>
      <w:r>
        <w:rPr>
          <w:rFonts w:ascii="Arial" w:hAnsi="Arial" w:cs="Arial"/>
          <w:color w:val="333333"/>
          <w:sz w:val="21"/>
          <w:szCs w:val="21"/>
        </w:rPr>
        <w:t>, </w:t>
      </w:r>
      <w:hyperlink r:id="rId121" w:anchor="ref99" w:history="1">
        <w:r>
          <w:rPr>
            <w:rStyle w:val="Hyperlink"/>
            <w:rFonts w:ascii="Arial" w:hAnsi="Arial" w:cs="Arial"/>
            <w:color w:val="663399"/>
            <w:sz w:val="21"/>
            <w:szCs w:val="21"/>
          </w:rPr>
          <w:t>99</w:t>
        </w:r>
      </w:hyperlink>
      <w:r>
        <w:rPr>
          <w:rFonts w:ascii="Arial" w:hAnsi="Arial" w:cs="Arial"/>
          <w:color w:val="333333"/>
          <w:sz w:val="21"/>
          <w:szCs w:val="21"/>
        </w:rPr>
        <w:t>, </w:t>
      </w:r>
      <w:hyperlink r:id="rId122" w:anchor="ref100" w:history="1">
        <w:r>
          <w:rPr>
            <w:rStyle w:val="Hyperlink"/>
            <w:rFonts w:ascii="Arial" w:hAnsi="Arial" w:cs="Arial"/>
            <w:color w:val="663399"/>
            <w:sz w:val="21"/>
            <w:szCs w:val="21"/>
          </w:rPr>
          <w:t>100</w:t>
        </w:r>
      </w:hyperlink>
      <w:r>
        <w:rPr>
          <w:rFonts w:ascii="Arial" w:hAnsi="Arial" w:cs="Arial"/>
          <w:color w:val="333333"/>
          <w:sz w:val="21"/>
          <w:szCs w:val="21"/>
        </w:rPr>
        <w:t>, </w:t>
      </w:r>
      <w:hyperlink r:id="rId123" w:anchor="ref112" w:history="1">
        <w:r>
          <w:rPr>
            <w:rStyle w:val="Hyperlink"/>
            <w:rFonts w:ascii="Arial" w:hAnsi="Arial" w:cs="Arial"/>
            <w:color w:val="663399"/>
            <w:sz w:val="21"/>
            <w:szCs w:val="21"/>
          </w:rPr>
          <w:t>112</w:t>
        </w:r>
      </w:hyperlink>
      <w:r>
        <w:rPr>
          <w:rFonts w:ascii="Arial" w:hAnsi="Arial" w:cs="Arial"/>
          <w:color w:val="333333"/>
          <w:sz w:val="21"/>
          <w:szCs w:val="21"/>
        </w:rPr>
        <w:t>, </w:t>
      </w:r>
      <w:hyperlink r:id="rId124" w:anchor="ref120" w:history="1">
        <w:r>
          <w:rPr>
            <w:rStyle w:val="Hyperlink"/>
            <w:rFonts w:ascii="Arial" w:hAnsi="Arial" w:cs="Arial"/>
            <w:color w:val="663399"/>
            <w:sz w:val="21"/>
            <w:szCs w:val="21"/>
          </w:rPr>
          <w:t>120</w:t>
        </w:r>
      </w:hyperlink>
      <w:r>
        <w:rPr>
          <w:rFonts w:ascii="Arial" w:hAnsi="Arial" w:cs="Arial"/>
          <w:color w:val="333333"/>
          <w:sz w:val="21"/>
          <w:szCs w:val="21"/>
        </w:rPr>
        <w:t>, </w:t>
      </w:r>
      <w:hyperlink r:id="rId125" w:anchor="ref133" w:history="1">
        <w:r>
          <w:rPr>
            <w:rStyle w:val="Hyperlink"/>
            <w:rFonts w:ascii="Arial" w:hAnsi="Arial" w:cs="Arial"/>
            <w:color w:val="663399"/>
            <w:sz w:val="21"/>
            <w:szCs w:val="21"/>
          </w:rPr>
          <w:t>133</w:t>
        </w:r>
      </w:hyperlink>
      <w:r>
        <w:rPr>
          <w:rFonts w:ascii="Arial" w:hAnsi="Arial" w:cs="Arial"/>
          <w:color w:val="333333"/>
          <w:sz w:val="21"/>
          <w:szCs w:val="21"/>
        </w:rPr>
        <w:t>, </w:t>
      </w:r>
      <w:hyperlink r:id="rId126" w:anchor="ref163" w:history="1">
        <w:r>
          <w:rPr>
            <w:rStyle w:val="Hyperlink"/>
            <w:rFonts w:ascii="Arial" w:hAnsi="Arial" w:cs="Arial"/>
            <w:color w:val="663399"/>
            <w:sz w:val="21"/>
            <w:szCs w:val="21"/>
          </w:rPr>
          <w:t>163</w:t>
        </w:r>
      </w:hyperlink>
      <w:r>
        <w:rPr>
          <w:rFonts w:ascii="Arial" w:hAnsi="Arial" w:cs="Arial"/>
          <w:color w:val="333333"/>
          <w:sz w:val="21"/>
          <w:szCs w:val="21"/>
        </w:rPr>
        <w:t>, </w:t>
      </w:r>
      <w:hyperlink r:id="rId127" w:anchor="ref176" w:history="1">
        <w:r>
          <w:rPr>
            <w:rStyle w:val="Hyperlink"/>
            <w:rFonts w:ascii="Arial" w:hAnsi="Arial" w:cs="Arial"/>
            <w:color w:val="663399"/>
            <w:sz w:val="21"/>
            <w:szCs w:val="21"/>
          </w:rPr>
          <w:t>176</w:t>
        </w:r>
      </w:hyperlink>
      <w:r>
        <w:rPr>
          <w:rFonts w:ascii="Arial" w:hAnsi="Arial" w:cs="Arial"/>
          <w:color w:val="333333"/>
          <w:sz w:val="21"/>
          <w:szCs w:val="21"/>
        </w:rPr>
        <w:t>, </w:t>
      </w:r>
      <w:hyperlink r:id="rId128" w:anchor="ref182" w:history="1">
        <w:r>
          <w:rPr>
            <w:rStyle w:val="Hyperlink"/>
            <w:rFonts w:ascii="Arial" w:hAnsi="Arial" w:cs="Arial"/>
            <w:color w:val="663399"/>
            <w:sz w:val="21"/>
            <w:szCs w:val="21"/>
          </w:rPr>
          <w:t>182</w:t>
        </w:r>
      </w:hyperlink>
      <w:r>
        <w:rPr>
          <w:rFonts w:ascii="Arial" w:hAnsi="Arial" w:cs="Arial"/>
          <w:color w:val="333333"/>
          <w:sz w:val="21"/>
          <w:szCs w:val="21"/>
        </w:rPr>
        <w:t>, </w:t>
      </w:r>
      <w:hyperlink r:id="rId129" w:anchor="ref183" w:history="1">
        <w:r>
          <w:rPr>
            <w:rStyle w:val="Hyperlink"/>
            <w:rFonts w:ascii="Arial" w:hAnsi="Arial" w:cs="Arial"/>
            <w:color w:val="663399"/>
            <w:sz w:val="21"/>
            <w:szCs w:val="21"/>
          </w:rPr>
          <w:t>183</w:t>
        </w:r>
      </w:hyperlink>
      <w:r>
        <w:rPr>
          <w:rFonts w:ascii="Arial" w:hAnsi="Arial" w:cs="Arial"/>
          <w:color w:val="333333"/>
          <w:sz w:val="21"/>
          <w:szCs w:val="21"/>
        </w:rPr>
        <w:t>, </w:t>
      </w:r>
      <w:hyperlink r:id="rId130" w:anchor="ref186" w:history="1">
        <w:r>
          <w:rPr>
            <w:rStyle w:val="Hyperlink"/>
            <w:rFonts w:ascii="Arial" w:hAnsi="Arial" w:cs="Arial"/>
            <w:color w:val="663399"/>
            <w:sz w:val="21"/>
            <w:szCs w:val="21"/>
          </w:rPr>
          <w:t>186</w:t>
        </w:r>
      </w:hyperlink>
      <w:r>
        <w:rPr>
          <w:rFonts w:ascii="Arial" w:hAnsi="Arial" w:cs="Arial"/>
          <w:color w:val="333333"/>
          <w:sz w:val="21"/>
          <w:szCs w:val="21"/>
        </w:rPr>
        <w:t>, </w:t>
      </w:r>
      <w:hyperlink r:id="rId131" w:anchor="ref189" w:history="1">
        <w:r>
          <w:rPr>
            <w:rStyle w:val="Hyperlink"/>
            <w:rFonts w:ascii="Arial" w:hAnsi="Arial" w:cs="Arial"/>
            <w:color w:val="663399"/>
            <w:sz w:val="21"/>
            <w:szCs w:val="21"/>
          </w:rPr>
          <w:t>189</w:t>
        </w:r>
      </w:hyperlink>
      <w:r>
        <w:rPr>
          <w:rFonts w:ascii="Arial" w:hAnsi="Arial" w:cs="Arial"/>
          <w:color w:val="333333"/>
          <w:sz w:val="21"/>
          <w:szCs w:val="21"/>
        </w:rPr>
        <w:t>, </w:t>
      </w:r>
      <w:hyperlink r:id="rId132" w:anchor="ref205" w:history="1">
        <w:r>
          <w:rPr>
            <w:rStyle w:val="Hyperlink"/>
            <w:rFonts w:ascii="Arial" w:hAnsi="Arial" w:cs="Arial"/>
            <w:color w:val="663399"/>
            <w:sz w:val="21"/>
            <w:szCs w:val="21"/>
          </w:rPr>
          <w:t>205</w:t>
        </w:r>
      </w:hyperlink>
      <w:r>
        <w:rPr>
          <w:rFonts w:ascii="Arial" w:hAnsi="Arial" w:cs="Arial"/>
          <w:color w:val="333333"/>
          <w:sz w:val="21"/>
          <w:szCs w:val="21"/>
        </w:rPr>
        <w:t>, </w:t>
      </w:r>
      <w:hyperlink r:id="rId133" w:anchor="ref228" w:history="1">
        <w:r>
          <w:rPr>
            <w:rStyle w:val="Hyperlink"/>
            <w:rFonts w:ascii="Arial" w:hAnsi="Arial" w:cs="Arial"/>
            <w:color w:val="663399"/>
            <w:sz w:val="21"/>
            <w:szCs w:val="21"/>
          </w:rPr>
          <w:t>228</w:t>
        </w:r>
      </w:hyperlink>
      <w:r>
        <w:rPr>
          <w:rFonts w:ascii="Arial" w:hAnsi="Arial" w:cs="Arial"/>
          <w:color w:val="333333"/>
          <w:sz w:val="21"/>
          <w:szCs w:val="21"/>
        </w:rPr>
        <w:t>, </w:t>
      </w:r>
      <w:hyperlink r:id="rId134" w:anchor="ref244" w:history="1">
        <w:r>
          <w:rPr>
            <w:rStyle w:val="Hyperlink"/>
            <w:rFonts w:ascii="Arial" w:hAnsi="Arial" w:cs="Arial"/>
            <w:color w:val="663399"/>
            <w:sz w:val="21"/>
            <w:szCs w:val="21"/>
          </w:rPr>
          <w:t>244</w:t>
        </w:r>
      </w:hyperlink>
      <w:r>
        <w:rPr>
          <w:rFonts w:ascii="Arial" w:hAnsi="Arial" w:cs="Arial"/>
          <w:color w:val="333333"/>
          <w:sz w:val="21"/>
          <w:szCs w:val="21"/>
        </w:rPr>
        <w:t>, </w:t>
      </w:r>
      <w:hyperlink r:id="rId135" w:anchor="ref262" w:history="1">
        <w:r>
          <w:rPr>
            <w:rStyle w:val="Hyperlink"/>
            <w:rFonts w:ascii="Arial" w:hAnsi="Arial" w:cs="Arial"/>
            <w:color w:val="663399"/>
            <w:sz w:val="21"/>
            <w:szCs w:val="21"/>
          </w:rPr>
          <w:t>262</w:t>
        </w:r>
      </w:hyperlink>
      <w:r>
        <w:rPr>
          <w:rFonts w:ascii="Arial" w:hAnsi="Arial" w:cs="Arial"/>
          <w:color w:val="333333"/>
          <w:sz w:val="21"/>
          <w:szCs w:val="21"/>
        </w:rPr>
        <w:t>, </w:t>
      </w:r>
      <w:hyperlink r:id="rId136" w:anchor="ref280" w:history="1">
        <w:r>
          <w:rPr>
            <w:rStyle w:val="Hyperlink"/>
            <w:rFonts w:ascii="Arial" w:hAnsi="Arial" w:cs="Arial"/>
            <w:color w:val="663399"/>
            <w:sz w:val="21"/>
            <w:szCs w:val="21"/>
          </w:rPr>
          <w:t>280</w:t>
        </w:r>
      </w:hyperlink>
      <w:r>
        <w:rPr>
          <w:rFonts w:ascii="Arial" w:hAnsi="Arial" w:cs="Arial"/>
          <w:color w:val="333333"/>
          <w:sz w:val="21"/>
          <w:szCs w:val="21"/>
        </w:rPr>
        <w:t>, </w:t>
      </w:r>
      <w:hyperlink r:id="rId137" w:anchor="ref283" w:history="1">
        <w:r>
          <w:rPr>
            <w:rStyle w:val="Hyperlink"/>
            <w:rFonts w:ascii="Arial" w:hAnsi="Arial" w:cs="Arial"/>
            <w:color w:val="663399"/>
            <w:sz w:val="21"/>
            <w:szCs w:val="21"/>
          </w:rPr>
          <w:t>283</w:t>
        </w:r>
      </w:hyperlink>
      <w:r>
        <w:rPr>
          <w:rFonts w:ascii="Arial" w:hAnsi="Arial" w:cs="Arial"/>
          <w:color w:val="333333"/>
          <w:sz w:val="21"/>
          <w:szCs w:val="21"/>
        </w:rPr>
        <w:t>, </w:t>
      </w:r>
      <w:hyperlink r:id="rId138" w:anchor="ref284" w:history="1">
        <w:r>
          <w:rPr>
            <w:rStyle w:val="Hyperlink"/>
            <w:rFonts w:ascii="Arial" w:hAnsi="Arial" w:cs="Arial"/>
            <w:color w:val="663399"/>
            <w:sz w:val="21"/>
            <w:szCs w:val="21"/>
          </w:rPr>
          <w:t>284</w:t>
        </w:r>
      </w:hyperlink>
      <w:r>
        <w:rPr>
          <w:rFonts w:ascii="Arial" w:hAnsi="Arial" w:cs="Arial"/>
          <w:color w:val="333333"/>
          <w:sz w:val="21"/>
          <w:szCs w:val="21"/>
        </w:rPr>
        <w:t>, </w:t>
      </w:r>
      <w:hyperlink r:id="rId139" w:anchor="ref284" w:history="1">
        <w:r>
          <w:rPr>
            <w:rStyle w:val="Hyperlink"/>
            <w:rFonts w:ascii="Arial" w:hAnsi="Arial" w:cs="Arial"/>
            <w:color w:val="663399"/>
            <w:sz w:val="21"/>
            <w:szCs w:val="21"/>
          </w:rPr>
          <w:t>284</w:t>
        </w:r>
      </w:hyperlink>
      <w:r>
        <w:rPr>
          <w:rFonts w:ascii="Arial" w:hAnsi="Arial" w:cs="Arial"/>
          <w:color w:val="333333"/>
          <w:sz w:val="21"/>
          <w:szCs w:val="21"/>
        </w:rPr>
        <w:t>-</w:t>
      </w:r>
      <w:hyperlink r:id="rId140" w:anchor="ref286" w:history="1">
        <w:r>
          <w:rPr>
            <w:rStyle w:val="Hyperlink"/>
            <w:rFonts w:ascii="Arial" w:hAnsi="Arial" w:cs="Arial"/>
            <w:color w:val="663399"/>
            <w:sz w:val="21"/>
            <w:szCs w:val="21"/>
          </w:rPr>
          <w:t>286</w:t>
        </w:r>
      </w:hyperlink>
      <w:r>
        <w:rPr>
          <w:rFonts w:ascii="Arial" w:hAnsi="Arial" w:cs="Arial"/>
          <w:color w:val="333333"/>
          <w:sz w:val="21"/>
          <w:szCs w:val="21"/>
        </w:rPr>
        <w:t>, </w:t>
      </w:r>
      <w:hyperlink r:id="rId141" w:anchor="ref286" w:history="1">
        <w:r>
          <w:rPr>
            <w:rStyle w:val="Hyperlink"/>
            <w:rFonts w:ascii="Arial" w:hAnsi="Arial" w:cs="Arial"/>
            <w:color w:val="663399"/>
            <w:sz w:val="21"/>
            <w:szCs w:val="21"/>
          </w:rPr>
          <w:t>286</w:t>
        </w:r>
      </w:hyperlink>
      <w:r>
        <w:rPr>
          <w:rFonts w:ascii="Arial" w:hAnsi="Arial" w:cs="Arial"/>
          <w:color w:val="333333"/>
          <w:sz w:val="21"/>
          <w:szCs w:val="21"/>
        </w:rPr>
        <w:t>-</w:t>
      </w:r>
      <w:hyperlink r:id="rId142" w:anchor="ref288" w:history="1">
        <w:r>
          <w:rPr>
            <w:rStyle w:val="Hyperlink"/>
            <w:rFonts w:ascii="Arial" w:hAnsi="Arial" w:cs="Arial"/>
            <w:color w:val="663399"/>
            <w:sz w:val="21"/>
            <w:szCs w:val="21"/>
          </w:rPr>
          <w:t>288</w:t>
        </w:r>
      </w:hyperlink>
      <w:r>
        <w:rPr>
          <w:rFonts w:ascii="Arial" w:hAnsi="Arial" w:cs="Arial"/>
          <w:color w:val="333333"/>
          <w:sz w:val="21"/>
          <w:szCs w:val="21"/>
        </w:rPr>
        <w:t>, </w:t>
      </w:r>
      <w:hyperlink r:id="rId143" w:anchor="ref288" w:history="1">
        <w:r>
          <w:rPr>
            <w:rStyle w:val="Hyperlink"/>
            <w:rFonts w:ascii="Arial" w:hAnsi="Arial" w:cs="Arial"/>
            <w:color w:val="663399"/>
            <w:sz w:val="21"/>
            <w:szCs w:val="21"/>
          </w:rPr>
          <w:t>288</w:t>
        </w:r>
      </w:hyperlink>
      <w:r>
        <w:rPr>
          <w:rFonts w:ascii="Arial" w:hAnsi="Arial" w:cs="Arial"/>
          <w:color w:val="333333"/>
          <w:sz w:val="21"/>
          <w:szCs w:val="21"/>
        </w:rPr>
        <w:t>-</w:t>
      </w:r>
      <w:hyperlink r:id="rId144" w:anchor="ref291" w:history="1">
        <w:r>
          <w:rPr>
            <w:rStyle w:val="Hyperlink"/>
            <w:rFonts w:ascii="Arial" w:hAnsi="Arial" w:cs="Arial"/>
            <w:color w:val="663399"/>
            <w:sz w:val="21"/>
            <w:szCs w:val="21"/>
          </w:rPr>
          <w:t>291</w:t>
        </w:r>
      </w:hyperlink>
      <w:r>
        <w:rPr>
          <w:rFonts w:ascii="Arial" w:hAnsi="Arial" w:cs="Arial"/>
          <w:color w:val="333333"/>
          <w:sz w:val="21"/>
          <w:szCs w:val="21"/>
        </w:rPr>
        <w:t>, </w:t>
      </w:r>
      <w:hyperlink r:id="rId145" w:anchor="ref291" w:history="1">
        <w:r>
          <w:rPr>
            <w:rStyle w:val="Hyperlink"/>
            <w:rFonts w:ascii="Arial" w:hAnsi="Arial" w:cs="Arial"/>
            <w:color w:val="663399"/>
            <w:sz w:val="21"/>
            <w:szCs w:val="21"/>
          </w:rPr>
          <w:t>291</w:t>
        </w:r>
      </w:hyperlink>
      <w:r>
        <w:rPr>
          <w:rFonts w:ascii="Arial" w:hAnsi="Arial" w:cs="Arial"/>
          <w:color w:val="333333"/>
          <w:sz w:val="21"/>
          <w:szCs w:val="21"/>
        </w:rPr>
        <w:t>, </w:t>
      </w:r>
      <w:hyperlink r:id="rId146" w:anchor="ref292" w:history="1">
        <w:r>
          <w:rPr>
            <w:rStyle w:val="Hyperlink"/>
            <w:rFonts w:ascii="Arial" w:hAnsi="Arial" w:cs="Arial"/>
            <w:color w:val="663399"/>
            <w:sz w:val="21"/>
            <w:szCs w:val="21"/>
          </w:rPr>
          <w:t>292</w:t>
        </w:r>
      </w:hyperlink>
      <w:r>
        <w:rPr>
          <w:rFonts w:ascii="Arial" w:hAnsi="Arial" w:cs="Arial"/>
          <w:color w:val="333333"/>
          <w:sz w:val="21"/>
          <w:szCs w:val="21"/>
        </w:rPr>
        <w:t>, </w:t>
      </w:r>
      <w:hyperlink r:id="rId147" w:anchor="ref292" w:history="1">
        <w:r>
          <w:rPr>
            <w:rStyle w:val="Hyperlink"/>
            <w:rFonts w:ascii="Arial" w:hAnsi="Arial" w:cs="Arial"/>
            <w:color w:val="663399"/>
            <w:sz w:val="21"/>
            <w:szCs w:val="21"/>
          </w:rPr>
          <w:t>292</w:t>
        </w:r>
      </w:hyperlink>
      <w:r>
        <w:rPr>
          <w:rFonts w:ascii="Arial" w:hAnsi="Arial" w:cs="Arial"/>
          <w:color w:val="333333"/>
          <w:sz w:val="21"/>
          <w:szCs w:val="21"/>
        </w:rPr>
        <w:t>, </w:t>
      </w:r>
      <w:hyperlink r:id="rId148" w:anchor="ref293" w:history="1">
        <w:r>
          <w:rPr>
            <w:rStyle w:val="Hyperlink"/>
            <w:rFonts w:ascii="Arial" w:hAnsi="Arial" w:cs="Arial"/>
            <w:color w:val="663399"/>
            <w:sz w:val="21"/>
            <w:szCs w:val="21"/>
          </w:rPr>
          <w:t>293</w:t>
        </w:r>
      </w:hyperlink>
      <w:r>
        <w:rPr>
          <w:rFonts w:ascii="Arial" w:hAnsi="Arial" w:cs="Arial"/>
          <w:color w:val="333333"/>
          <w:sz w:val="21"/>
          <w:szCs w:val="21"/>
        </w:rPr>
        <w:t>, </w:t>
      </w:r>
      <w:hyperlink r:id="rId149" w:anchor="ref293" w:history="1">
        <w:r>
          <w:rPr>
            <w:rStyle w:val="Hyperlink"/>
            <w:rFonts w:ascii="Arial" w:hAnsi="Arial" w:cs="Arial"/>
            <w:color w:val="663399"/>
            <w:sz w:val="21"/>
            <w:szCs w:val="21"/>
          </w:rPr>
          <w:t>293</w:t>
        </w:r>
      </w:hyperlink>
      <w:r>
        <w:rPr>
          <w:rFonts w:ascii="Arial" w:hAnsi="Arial" w:cs="Arial"/>
          <w:color w:val="333333"/>
          <w:sz w:val="21"/>
          <w:szCs w:val="21"/>
        </w:rPr>
        <w:t>-</w:t>
      </w:r>
      <w:hyperlink r:id="rId150" w:anchor="ref350" w:history="1">
        <w:r>
          <w:rPr>
            <w:rStyle w:val="Hyperlink"/>
            <w:rFonts w:ascii="Arial" w:hAnsi="Arial" w:cs="Arial"/>
            <w:color w:val="663399"/>
            <w:sz w:val="21"/>
            <w:szCs w:val="21"/>
          </w:rPr>
          <w:t>350</w:t>
        </w:r>
      </w:hyperlink>
      <w:r>
        <w:rPr>
          <w:rFonts w:ascii="Arial" w:hAnsi="Arial" w:cs="Arial"/>
          <w:color w:val="333333"/>
          <w:sz w:val="21"/>
          <w:szCs w:val="21"/>
        </w:rPr>
        <w:t>].</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Outros fornecedores também foram citados, incluindo American Type Culture Collection [</w:t>
      </w:r>
      <w:hyperlink r:id="rId151" w:anchor="ref202" w:history="1">
        <w:r>
          <w:rPr>
            <w:rStyle w:val="Hyperlink"/>
            <w:rFonts w:ascii="Arial" w:hAnsi="Arial" w:cs="Arial"/>
            <w:color w:val="663399"/>
            <w:sz w:val="21"/>
            <w:szCs w:val="21"/>
          </w:rPr>
          <w:t>202</w:t>
        </w:r>
      </w:hyperlink>
      <w:r>
        <w:rPr>
          <w:rFonts w:ascii="Arial" w:hAnsi="Arial" w:cs="Arial"/>
          <w:color w:val="333333"/>
          <w:sz w:val="21"/>
          <w:szCs w:val="21"/>
        </w:rPr>
        <w:t>], BioWhittaker [</w:t>
      </w:r>
      <w:hyperlink r:id="rId152" w:anchor="ref351" w:history="1">
        <w:r>
          <w:rPr>
            <w:rStyle w:val="Hyperlink"/>
            <w:rFonts w:ascii="Arial" w:hAnsi="Arial" w:cs="Arial"/>
            <w:color w:val="663399"/>
            <w:sz w:val="21"/>
            <w:szCs w:val="21"/>
          </w:rPr>
          <w:t>351</w:t>
        </w:r>
      </w:hyperlink>
      <w:r>
        <w:rPr>
          <w:rFonts w:ascii="Arial" w:hAnsi="Arial" w:cs="Arial"/>
          <w:color w:val="333333"/>
          <w:sz w:val="21"/>
          <w:szCs w:val="21"/>
        </w:rPr>
        <w:t>], Gemini Bio-Products [</w:t>
      </w:r>
      <w:hyperlink r:id="rId153" w:anchor="ref352" w:history="1">
        <w:r>
          <w:rPr>
            <w:rStyle w:val="Hyperlink"/>
            <w:rFonts w:ascii="Arial" w:hAnsi="Arial" w:cs="Arial"/>
            <w:color w:val="663399"/>
            <w:sz w:val="21"/>
            <w:szCs w:val="21"/>
          </w:rPr>
          <w:t>352</w:t>
        </w:r>
      </w:hyperlink>
      <w:r>
        <w:rPr>
          <w:rFonts w:ascii="Arial" w:hAnsi="Arial" w:cs="Arial"/>
          <w:color w:val="333333"/>
          <w:sz w:val="21"/>
          <w:szCs w:val="21"/>
        </w:rPr>
        <w:t>], HaartBio Ltd [</w:t>
      </w:r>
      <w:hyperlink r:id="rId154" w:anchor="ref353" w:history="1">
        <w:r>
          <w:rPr>
            <w:rStyle w:val="Hyperlink"/>
            <w:rFonts w:ascii="Arial" w:hAnsi="Arial" w:cs="Arial"/>
            <w:color w:val="663399"/>
            <w:sz w:val="21"/>
            <w:szCs w:val="21"/>
          </w:rPr>
          <w:t>353</w:t>
        </w:r>
      </w:hyperlink>
      <w:r>
        <w:rPr>
          <w:rFonts w:ascii="Arial" w:hAnsi="Arial" w:cs="Arial"/>
          <w:color w:val="333333"/>
          <w:sz w:val="21"/>
          <w:szCs w:val="21"/>
        </w:rPr>
        <w:t>], Lonza [</w:t>
      </w:r>
      <w:hyperlink r:id="rId155" w:anchor="ref270" w:history="1">
        <w:r>
          <w:rPr>
            <w:rStyle w:val="Hyperlink"/>
            <w:rFonts w:ascii="Arial" w:hAnsi="Arial" w:cs="Arial"/>
            <w:color w:val="663399"/>
            <w:sz w:val="21"/>
            <w:szCs w:val="21"/>
          </w:rPr>
          <w:t>270</w:t>
        </w:r>
      </w:hyperlink>
      <w:r>
        <w:rPr>
          <w:rFonts w:ascii="Arial" w:hAnsi="Arial" w:cs="Arial"/>
          <w:color w:val="333333"/>
          <w:sz w:val="21"/>
          <w:szCs w:val="21"/>
        </w:rPr>
        <w:t>, </w:t>
      </w:r>
      <w:hyperlink r:id="rId156" w:anchor="ref303" w:history="1">
        <w:r>
          <w:rPr>
            <w:rStyle w:val="Hyperlink"/>
            <w:rFonts w:ascii="Arial" w:hAnsi="Arial" w:cs="Arial"/>
            <w:color w:val="663399"/>
            <w:sz w:val="21"/>
            <w:szCs w:val="21"/>
          </w:rPr>
          <w:t>303</w:t>
        </w:r>
      </w:hyperlink>
      <w:r>
        <w:rPr>
          <w:rFonts w:ascii="Arial" w:hAnsi="Arial" w:cs="Arial"/>
          <w:color w:val="333333"/>
          <w:sz w:val="21"/>
          <w:szCs w:val="21"/>
        </w:rPr>
        <w:t>, </w:t>
      </w:r>
      <w:hyperlink r:id="rId157" w:anchor="ref354" w:history="1">
        <w:r>
          <w:rPr>
            <w:rStyle w:val="Hyperlink"/>
            <w:rFonts w:ascii="Arial" w:hAnsi="Arial" w:cs="Arial"/>
            <w:color w:val="663399"/>
            <w:sz w:val="21"/>
            <w:szCs w:val="21"/>
          </w:rPr>
          <w:t>354</w:t>
        </w:r>
      </w:hyperlink>
      <w:r>
        <w:rPr>
          <w:rFonts w:ascii="Arial" w:hAnsi="Arial" w:cs="Arial"/>
          <w:color w:val="333333"/>
          <w:sz w:val="21"/>
          <w:szCs w:val="21"/>
        </w:rPr>
        <w:t>], Mediatech [</w:t>
      </w:r>
      <w:hyperlink r:id="rId158" w:anchor="ref150" w:history="1">
        <w:r>
          <w:rPr>
            <w:rStyle w:val="Hyperlink"/>
            <w:rFonts w:ascii="Arial" w:hAnsi="Arial" w:cs="Arial"/>
            <w:color w:val="663399"/>
            <w:sz w:val="21"/>
            <w:szCs w:val="21"/>
          </w:rPr>
          <w:t>150</w:t>
        </w:r>
      </w:hyperlink>
      <w:r>
        <w:rPr>
          <w:rFonts w:ascii="Arial" w:hAnsi="Arial" w:cs="Arial"/>
          <w:color w:val="333333"/>
          <w:sz w:val="21"/>
          <w:szCs w:val="21"/>
        </w:rPr>
        <w:t>, </w:t>
      </w:r>
      <w:hyperlink r:id="rId159" w:anchor="ref355" w:history="1">
        <w:r>
          <w:rPr>
            <w:rStyle w:val="Hyperlink"/>
            <w:rFonts w:ascii="Arial" w:hAnsi="Arial" w:cs="Arial"/>
            <w:color w:val="663399"/>
            <w:sz w:val="21"/>
            <w:szCs w:val="21"/>
          </w:rPr>
          <w:t>355</w:t>
        </w:r>
      </w:hyperlink>
      <w:r>
        <w:rPr>
          <w:rFonts w:ascii="Arial" w:hAnsi="Arial" w:cs="Arial"/>
          <w:color w:val="333333"/>
          <w:sz w:val="21"/>
          <w:szCs w:val="21"/>
        </w:rPr>
        <w:t>], Irvine Scientific [</w:t>
      </w:r>
      <w:hyperlink r:id="rId160" w:anchor="ref349" w:history="1">
        <w:r>
          <w:rPr>
            <w:rStyle w:val="Hyperlink"/>
            <w:rFonts w:ascii="Arial" w:hAnsi="Arial" w:cs="Arial"/>
            <w:color w:val="663399"/>
            <w:sz w:val="21"/>
            <w:szCs w:val="21"/>
          </w:rPr>
          <w:t>349</w:t>
        </w:r>
      </w:hyperlink>
      <w:r>
        <w:rPr>
          <w:rFonts w:ascii="Arial" w:hAnsi="Arial" w:cs="Arial"/>
          <w:color w:val="333333"/>
          <w:sz w:val="21"/>
          <w:szCs w:val="21"/>
        </w:rPr>
        <w:t>] and Sigma [</w:t>
      </w:r>
      <w:hyperlink r:id="rId161" w:anchor="ref60" w:history="1">
        <w:r>
          <w:rPr>
            <w:rStyle w:val="Hyperlink"/>
            <w:rFonts w:ascii="Arial" w:hAnsi="Arial" w:cs="Arial"/>
            <w:color w:val="663399"/>
            <w:sz w:val="21"/>
            <w:szCs w:val="21"/>
          </w:rPr>
          <w:t>60</w:t>
        </w:r>
      </w:hyperlink>
      <w:r>
        <w:rPr>
          <w:rFonts w:ascii="Arial" w:hAnsi="Arial" w:cs="Arial"/>
          <w:color w:val="333333"/>
          <w:sz w:val="21"/>
          <w:szCs w:val="21"/>
        </w:rPr>
        <w:t>, </w:t>
      </w:r>
      <w:hyperlink r:id="rId162" w:anchor="ref242" w:history="1">
        <w:r>
          <w:rPr>
            <w:rStyle w:val="Hyperlink"/>
            <w:rFonts w:ascii="Arial" w:hAnsi="Arial" w:cs="Arial"/>
            <w:color w:val="663399"/>
            <w:sz w:val="21"/>
            <w:szCs w:val="21"/>
          </w:rPr>
          <w:t>242</w:t>
        </w:r>
      </w:hyperlink>
      <w:r>
        <w:rPr>
          <w:rFonts w:ascii="Arial" w:hAnsi="Arial" w:cs="Arial"/>
          <w:color w:val="333333"/>
          <w:sz w:val="21"/>
          <w:szCs w:val="21"/>
        </w:rPr>
        <w:t>, </w:t>
      </w:r>
      <w:hyperlink r:id="rId163" w:anchor="ref301" w:history="1">
        <w:r>
          <w:rPr>
            <w:rStyle w:val="Hyperlink"/>
            <w:rFonts w:ascii="Arial" w:hAnsi="Arial" w:cs="Arial"/>
            <w:color w:val="663399"/>
            <w:sz w:val="21"/>
            <w:szCs w:val="21"/>
          </w:rPr>
          <w:t>301</w:t>
        </w:r>
      </w:hyperlink>
      <w:r>
        <w:rPr>
          <w:rFonts w:ascii="Arial" w:hAnsi="Arial" w:cs="Arial"/>
          <w:color w:val="333333"/>
          <w:sz w:val="21"/>
          <w:szCs w:val="21"/>
        </w:rPr>
        <w:t>, </w:t>
      </w:r>
      <w:hyperlink r:id="rId164" w:anchor="ref356" w:history="1">
        <w:r>
          <w:rPr>
            <w:rStyle w:val="Hyperlink"/>
            <w:rFonts w:ascii="Arial" w:hAnsi="Arial" w:cs="Arial"/>
            <w:color w:val="663399"/>
            <w:sz w:val="21"/>
            <w:szCs w:val="21"/>
          </w:rPr>
          <w:t>356</w:t>
        </w:r>
      </w:hyperlink>
      <w:r>
        <w:rPr>
          <w:rFonts w:ascii="Arial" w:hAnsi="Arial" w:cs="Arial"/>
          <w:color w:val="333333"/>
          <w:sz w:val="21"/>
          <w:szCs w:val="21"/>
        </w:rPr>
        <w:t>-</w:t>
      </w:r>
      <w:hyperlink r:id="rId165" w:anchor="ref359" w:history="1">
        <w:r>
          <w:rPr>
            <w:rStyle w:val="Hyperlink"/>
            <w:rFonts w:ascii="Arial" w:hAnsi="Arial" w:cs="Arial"/>
            <w:color w:val="663399"/>
            <w:sz w:val="21"/>
            <w:szCs w:val="21"/>
          </w:rPr>
          <w:t>359</w:t>
        </w:r>
      </w:hyperlink>
      <w:r>
        <w:rPr>
          <w:rFonts w:ascii="Arial" w:hAnsi="Arial" w:cs="Arial"/>
          <w:color w:val="333333"/>
          <w:sz w:val="21"/>
          <w:szCs w:val="21"/>
        </w:rPr>
        <w:t>].</w:t>
      </w:r>
    </w:p>
    <w:p w:rsidR="001C3348" w:rsidRDefault="001C3348" w:rsidP="001C3348">
      <w:pPr>
        <w:shd w:val="clear" w:color="auto" w:fill="FFFFFF"/>
        <w:spacing w:line="225" w:lineRule="atLeast"/>
        <w:rPr>
          <w:rFonts w:ascii="Arial" w:hAnsi="Arial" w:cs="Arial"/>
          <w:b/>
          <w:bCs/>
          <w:color w:val="333333"/>
          <w:sz w:val="18"/>
          <w:szCs w:val="18"/>
        </w:rPr>
      </w:pPr>
      <w:r>
        <w:rPr>
          <w:rFonts w:ascii="Arial" w:hAnsi="Arial" w:cs="Arial"/>
          <w:b/>
          <w:bCs/>
          <w:color w:val="333333"/>
          <w:sz w:val="18"/>
          <w:szCs w:val="18"/>
        </w:rPr>
        <w:t>Meio RPMI-1640</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O meio Roswell Park Memorial Institute (RPMI)-1640 foi originalmente desenvolvido para o cultivo de células de leucemia humana. O RPMI-1640 da Invitrogen foi utilizado para uma variedade de células de mamíferos. Foi utilizado para cultivar células e estudar o papel de </w:t>
      </w:r>
      <w:r>
        <w:rPr>
          <w:rFonts w:ascii="Arial" w:hAnsi="Arial" w:cs="Arial"/>
          <w:i/>
          <w:iCs/>
          <w:color w:val="333333"/>
          <w:sz w:val="21"/>
          <w:szCs w:val="21"/>
        </w:rPr>
        <w:t>Bacteroides fragilis</w:t>
      </w:r>
      <w:r>
        <w:rPr>
          <w:rFonts w:ascii="Arial" w:hAnsi="Arial" w:cs="Arial"/>
          <w:color w:val="333333"/>
          <w:sz w:val="21"/>
          <w:szCs w:val="21"/>
        </w:rPr>
        <w:t> e estabelecer a simbiose entre hóspede/hospedeiro [</w:t>
      </w:r>
      <w:hyperlink r:id="rId166" w:anchor="ref360" w:history="1">
        <w:r>
          <w:rPr>
            <w:rStyle w:val="Hyperlink"/>
            <w:rFonts w:ascii="Arial" w:hAnsi="Arial" w:cs="Arial"/>
            <w:color w:val="663399"/>
            <w:sz w:val="21"/>
            <w:szCs w:val="21"/>
          </w:rPr>
          <w:t>360</w:t>
        </w:r>
      </w:hyperlink>
      <w:r>
        <w:rPr>
          <w:rFonts w:ascii="Arial" w:hAnsi="Arial" w:cs="Arial"/>
          <w:color w:val="333333"/>
          <w:sz w:val="21"/>
          <w:szCs w:val="21"/>
        </w:rPr>
        <w:t xml:space="preserve">], para estudar o efeito da interação entre UBE1L e o domínio PML para a ISG15ilação de </w:t>
      </w:r>
      <w:r>
        <w:rPr>
          <w:rFonts w:ascii="Arial" w:hAnsi="Arial" w:cs="Arial"/>
          <w:color w:val="333333"/>
          <w:sz w:val="21"/>
          <w:szCs w:val="21"/>
        </w:rPr>
        <w:lastRenderedPageBreak/>
        <w:t>PML/RARalfa [</w:t>
      </w:r>
      <w:hyperlink r:id="rId167" w:anchor="ref52" w:history="1">
        <w:r>
          <w:rPr>
            <w:rStyle w:val="Hyperlink"/>
            <w:rFonts w:ascii="Arial" w:hAnsi="Arial" w:cs="Arial"/>
            <w:color w:val="663399"/>
            <w:sz w:val="21"/>
            <w:szCs w:val="21"/>
          </w:rPr>
          <w:t>52</w:t>
        </w:r>
      </w:hyperlink>
      <w:r>
        <w:rPr>
          <w:rFonts w:ascii="Arial" w:hAnsi="Arial" w:cs="Arial"/>
          <w:color w:val="333333"/>
          <w:sz w:val="21"/>
          <w:szCs w:val="21"/>
        </w:rPr>
        <w:t>], para cultivar células LNCaP e comprovar que o CBP em um sistema experimental de drosophila pode co-reprimir a transativação do receptor de androgênio da cromatina pericêntrica [</w:t>
      </w:r>
      <w:hyperlink r:id="rId168" w:anchor="ref361" w:history="1">
        <w:r>
          <w:rPr>
            <w:rStyle w:val="Hyperlink"/>
            <w:rFonts w:ascii="Arial" w:hAnsi="Arial" w:cs="Arial"/>
            <w:color w:val="663399"/>
            <w:sz w:val="21"/>
            <w:szCs w:val="21"/>
          </w:rPr>
          <w:t>361</w:t>
        </w:r>
      </w:hyperlink>
      <w:r>
        <w:rPr>
          <w:rFonts w:ascii="Arial" w:hAnsi="Arial" w:cs="Arial"/>
          <w:color w:val="333333"/>
          <w:sz w:val="21"/>
          <w:szCs w:val="21"/>
        </w:rPr>
        <w:t>], e vários outros tópicos [</w:t>
      </w:r>
      <w:hyperlink r:id="rId169" w:anchor="ref60" w:history="1">
        <w:r>
          <w:rPr>
            <w:rStyle w:val="Hyperlink"/>
            <w:rFonts w:ascii="Arial" w:hAnsi="Arial" w:cs="Arial"/>
            <w:color w:val="663399"/>
            <w:sz w:val="21"/>
            <w:szCs w:val="21"/>
          </w:rPr>
          <w:t>60</w:t>
        </w:r>
      </w:hyperlink>
      <w:r>
        <w:rPr>
          <w:rFonts w:ascii="Arial" w:hAnsi="Arial" w:cs="Arial"/>
          <w:color w:val="333333"/>
          <w:sz w:val="21"/>
          <w:szCs w:val="21"/>
        </w:rPr>
        <w:t>, </w:t>
      </w:r>
      <w:hyperlink r:id="rId170" w:anchor="ref64" w:history="1">
        <w:r>
          <w:rPr>
            <w:rStyle w:val="Hyperlink"/>
            <w:rFonts w:ascii="Arial" w:hAnsi="Arial" w:cs="Arial"/>
            <w:color w:val="663399"/>
            <w:sz w:val="21"/>
            <w:szCs w:val="21"/>
          </w:rPr>
          <w:t>64</w:t>
        </w:r>
      </w:hyperlink>
      <w:r>
        <w:rPr>
          <w:rFonts w:ascii="Arial" w:hAnsi="Arial" w:cs="Arial"/>
          <w:color w:val="333333"/>
          <w:sz w:val="21"/>
          <w:szCs w:val="21"/>
        </w:rPr>
        <w:t>, </w:t>
      </w:r>
      <w:hyperlink r:id="rId171" w:anchor="ref90" w:history="1">
        <w:r>
          <w:rPr>
            <w:rStyle w:val="Hyperlink"/>
            <w:rFonts w:ascii="Arial" w:hAnsi="Arial" w:cs="Arial"/>
            <w:color w:val="663399"/>
            <w:sz w:val="21"/>
            <w:szCs w:val="21"/>
          </w:rPr>
          <w:t>90</w:t>
        </w:r>
      </w:hyperlink>
      <w:r>
        <w:rPr>
          <w:rFonts w:ascii="Arial" w:hAnsi="Arial" w:cs="Arial"/>
          <w:color w:val="333333"/>
          <w:sz w:val="21"/>
          <w:szCs w:val="21"/>
        </w:rPr>
        <w:t>, </w:t>
      </w:r>
      <w:hyperlink r:id="rId172" w:anchor="ref95" w:history="1">
        <w:r>
          <w:rPr>
            <w:rStyle w:val="Hyperlink"/>
            <w:rFonts w:ascii="Arial" w:hAnsi="Arial" w:cs="Arial"/>
            <w:color w:val="663399"/>
            <w:sz w:val="21"/>
            <w:szCs w:val="21"/>
          </w:rPr>
          <w:t>95</w:t>
        </w:r>
      </w:hyperlink>
      <w:r>
        <w:rPr>
          <w:rFonts w:ascii="Arial" w:hAnsi="Arial" w:cs="Arial"/>
          <w:color w:val="333333"/>
          <w:sz w:val="21"/>
          <w:szCs w:val="21"/>
        </w:rPr>
        <w:t>, </w:t>
      </w:r>
      <w:hyperlink r:id="rId173" w:anchor="ref114" w:history="1">
        <w:r>
          <w:rPr>
            <w:rStyle w:val="Hyperlink"/>
            <w:rFonts w:ascii="Arial" w:hAnsi="Arial" w:cs="Arial"/>
            <w:color w:val="663399"/>
            <w:sz w:val="21"/>
            <w:szCs w:val="21"/>
          </w:rPr>
          <w:t>114</w:t>
        </w:r>
      </w:hyperlink>
      <w:r>
        <w:rPr>
          <w:rFonts w:ascii="Arial" w:hAnsi="Arial" w:cs="Arial"/>
          <w:color w:val="333333"/>
          <w:sz w:val="21"/>
          <w:szCs w:val="21"/>
        </w:rPr>
        <w:t>, </w:t>
      </w:r>
      <w:hyperlink r:id="rId174" w:anchor="ref115" w:history="1">
        <w:r>
          <w:rPr>
            <w:rStyle w:val="Hyperlink"/>
            <w:rFonts w:ascii="Arial" w:hAnsi="Arial" w:cs="Arial"/>
            <w:color w:val="663399"/>
            <w:sz w:val="21"/>
            <w:szCs w:val="21"/>
          </w:rPr>
          <w:t>115</w:t>
        </w:r>
      </w:hyperlink>
      <w:r>
        <w:rPr>
          <w:rFonts w:ascii="Arial" w:hAnsi="Arial" w:cs="Arial"/>
          <w:color w:val="333333"/>
          <w:sz w:val="21"/>
          <w:szCs w:val="21"/>
        </w:rPr>
        <w:t>, </w:t>
      </w:r>
      <w:hyperlink r:id="rId175" w:anchor="ref117" w:history="1">
        <w:r>
          <w:rPr>
            <w:rStyle w:val="Hyperlink"/>
            <w:rFonts w:ascii="Arial" w:hAnsi="Arial" w:cs="Arial"/>
            <w:color w:val="663399"/>
            <w:sz w:val="21"/>
            <w:szCs w:val="21"/>
          </w:rPr>
          <w:t>117</w:t>
        </w:r>
      </w:hyperlink>
      <w:r>
        <w:rPr>
          <w:rFonts w:ascii="Arial" w:hAnsi="Arial" w:cs="Arial"/>
          <w:color w:val="333333"/>
          <w:sz w:val="21"/>
          <w:szCs w:val="21"/>
        </w:rPr>
        <w:t>, </w:t>
      </w:r>
      <w:hyperlink r:id="rId176" w:anchor="ref123" w:history="1">
        <w:r>
          <w:rPr>
            <w:rStyle w:val="Hyperlink"/>
            <w:rFonts w:ascii="Arial" w:hAnsi="Arial" w:cs="Arial"/>
            <w:color w:val="663399"/>
            <w:sz w:val="21"/>
            <w:szCs w:val="21"/>
          </w:rPr>
          <w:t>123</w:t>
        </w:r>
      </w:hyperlink>
      <w:r>
        <w:rPr>
          <w:rFonts w:ascii="Arial" w:hAnsi="Arial" w:cs="Arial"/>
          <w:color w:val="333333"/>
          <w:sz w:val="21"/>
          <w:szCs w:val="21"/>
        </w:rPr>
        <w:t>, </w:t>
      </w:r>
      <w:hyperlink r:id="rId177" w:anchor="ref127" w:history="1">
        <w:r>
          <w:rPr>
            <w:rStyle w:val="Hyperlink"/>
            <w:rFonts w:ascii="Arial" w:hAnsi="Arial" w:cs="Arial"/>
            <w:color w:val="663399"/>
            <w:sz w:val="21"/>
            <w:szCs w:val="21"/>
          </w:rPr>
          <w:t>127</w:t>
        </w:r>
      </w:hyperlink>
      <w:r>
        <w:rPr>
          <w:rFonts w:ascii="Arial" w:hAnsi="Arial" w:cs="Arial"/>
          <w:color w:val="333333"/>
          <w:sz w:val="21"/>
          <w:szCs w:val="21"/>
        </w:rPr>
        <w:t>, </w:t>
      </w:r>
      <w:hyperlink r:id="rId178" w:anchor="ref133" w:history="1">
        <w:r>
          <w:rPr>
            <w:rStyle w:val="Hyperlink"/>
            <w:rFonts w:ascii="Arial" w:hAnsi="Arial" w:cs="Arial"/>
            <w:color w:val="663399"/>
            <w:sz w:val="21"/>
            <w:szCs w:val="21"/>
          </w:rPr>
          <w:t>133</w:t>
        </w:r>
      </w:hyperlink>
      <w:r>
        <w:rPr>
          <w:rFonts w:ascii="Arial" w:hAnsi="Arial" w:cs="Arial"/>
          <w:color w:val="333333"/>
          <w:sz w:val="21"/>
          <w:szCs w:val="21"/>
        </w:rPr>
        <w:t>, </w:t>
      </w:r>
      <w:hyperlink r:id="rId179" w:anchor="ref134" w:history="1">
        <w:r>
          <w:rPr>
            <w:rStyle w:val="Hyperlink"/>
            <w:rFonts w:ascii="Arial" w:hAnsi="Arial" w:cs="Arial"/>
            <w:color w:val="663399"/>
            <w:sz w:val="21"/>
            <w:szCs w:val="21"/>
          </w:rPr>
          <w:t>134</w:t>
        </w:r>
      </w:hyperlink>
      <w:r>
        <w:rPr>
          <w:rFonts w:ascii="Arial" w:hAnsi="Arial" w:cs="Arial"/>
          <w:color w:val="333333"/>
          <w:sz w:val="21"/>
          <w:szCs w:val="21"/>
        </w:rPr>
        <w:t>, </w:t>
      </w:r>
      <w:hyperlink r:id="rId180" w:anchor="ref139" w:history="1">
        <w:r>
          <w:rPr>
            <w:rStyle w:val="Hyperlink"/>
            <w:rFonts w:ascii="Arial" w:hAnsi="Arial" w:cs="Arial"/>
            <w:color w:val="663399"/>
            <w:sz w:val="21"/>
            <w:szCs w:val="21"/>
          </w:rPr>
          <w:t>139</w:t>
        </w:r>
      </w:hyperlink>
      <w:r>
        <w:rPr>
          <w:rFonts w:ascii="Arial" w:hAnsi="Arial" w:cs="Arial"/>
          <w:color w:val="333333"/>
          <w:sz w:val="21"/>
          <w:szCs w:val="21"/>
        </w:rPr>
        <w:t>, </w:t>
      </w:r>
      <w:hyperlink r:id="rId181" w:anchor="ref145" w:history="1">
        <w:r>
          <w:rPr>
            <w:rStyle w:val="Hyperlink"/>
            <w:rFonts w:ascii="Arial" w:hAnsi="Arial" w:cs="Arial"/>
            <w:color w:val="663399"/>
            <w:sz w:val="21"/>
            <w:szCs w:val="21"/>
          </w:rPr>
          <w:t>145</w:t>
        </w:r>
      </w:hyperlink>
      <w:r>
        <w:rPr>
          <w:rFonts w:ascii="Arial" w:hAnsi="Arial" w:cs="Arial"/>
          <w:color w:val="333333"/>
          <w:sz w:val="21"/>
          <w:szCs w:val="21"/>
        </w:rPr>
        <w:t>, </w:t>
      </w:r>
      <w:hyperlink r:id="rId182" w:anchor="ref156" w:history="1">
        <w:r>
          <w:rPr>
            <w:rStyle w:val="Hyperlink"/>
            <w:rFonts w:ascii="Arial" w:hAnsi="Arial" w:cs="Arial"/>
            <w:color w:val="663399"/>
            <w:sz w:val="21"/>
            <w:szCs w:val="21"/>
          </w:rPr>
          <w:t>156</w:t>
        </w:r>
      </w:hyperlink>
      <w:r>
        <w:rPr>
          <w:rFonts w:ascii="Arial" w:hAnsi="Arial" w:cs="Arial"/>
          <w:color w:val="333333"/>
          <w:sz w:val="21"/>
          <w:szCs w:val="21"/>
        </w:rPr>
        <w:t>, </w:t>
      </w:r>
      <w:hyperlink r:id="rId183" w:anchor="ref160" w:history="1">
        <w:r>
          <w:rPr>
            <w:rStyle w:val="Hyperlink"/>
            <w:rFonts w:ascii="Arial" w:hAnsi="Arial" w:cs="Arial"/>
            <w:color w:val="663399"/>
            <w:sz w:val="21"/>
            <w:szCs w:val="21"/>
          </w:rPr>
          <w:t>160</w:t>
        </w:r>
      </w:hyperlink>
      <w:r>
        <w:rPr>
          <w:rFonts w:ascii="Arial" w:hAnsi="Arial" w:cs="Arial"/>
          <w:color w:val="333333"/>
          <w:sz w:val="21"/>
          <w:szCs w:val="21"/>
        </w:rPr>
        <w:t>, </w:t>
      </w:r>
      <w:hyperlink r:id="rId184" w:anchor="ref165" w:history="1">
        <w:r>
          <w:rPr>
            <w:rStyle w:val="Hyperlink"/>
            <w:rFonts w:ascii="Arial" w:hAnsi="Arial" w:cs="Arial"/>
            <w:color w:val="663399"/>
            <w:sz w:val="21"/>
            <w:szCs w:val="21"/>
          </w:rPr>
          <w:t>165</w:t>
        </w:r>
      </w:hyperlink>
      <w:r>
        <w:rPr>
          <w:rFonts w:ascii="Arial" w:hAnsi="Arial" w:cs="Arial"/>
          <w:color w:val="333333"/>
          <w:sz w:val="21"/>
          <w:szCs w:val="21"/>
        </w:rPr>
        <w:t>, </w:t>
      </w:r>
      <w:hyperlink r:id="rId185" w:anchor="ref193" w:history="1">
        <w:r>
          <w:rPr>
            <w:rStyle w:val="Hyperlink"/>
            <w:rFonts w:ascii="Arial" w:hAnsi="Arial" w:cs="Arial"/>
            <w:color w:val="663399"/>
            <w:sz w:val="21"/>
            <w:szCs w:val="21"/>
          </w:rPr>
          <w:t>193</w:t>
        </w:r>
      </w:hyperlink>
      <w:r>
        <w:rPr>
          <w:rFonts w:ascii="Arial" w:hAnsi="Arial" w:cs="Arial"/>
          <w:color w:val="333333"/>
          <w:sz w:val="21"/>
          <w:szCs w:val="21"/>
        </w:rPr>
        <w:t>, </w:t>
      </w:r>
      <w:hyperlink r:id="rId186" w:anchor="ref200" w:history="1">
        <w:r>
          <w:rPr>
            <w:rStyle w:val="Hyperlink"/>
            <w:rFonts w:ascii="Arial" w:hAnsi="Arial" w:cs="Arial"/>
            <w:color w:val="663399"/>
            <w:sz w:val="21"/>
            <w:szCs w:val="21"/>
          </w:rPr>
          <w:t>200</w:t>
        </w:r>
      </w:hyperlink>
      <w:r>
        <w:rPr>
          <w:rFonts w:ascii="Arial" w:hAnsi="Arial" w:cs="Arial"/>
          <w:color w:val="333333"/>
          <w:sz w:val="21"/>
          <w:szCs w:val="21"/>
        </w:rPr>
        <w:t>, </w:t>
      </w:r>
      <w:hyperlink r:id="rId187" w:anchor="ref222" w:history="1">
        <w:r>
          <w:rPr>
            <w:rStyle w:val="Hyperlink"/>
            <w:rFonts w:ascii="Arial" w:hAnsi="Arial" w:cs="Arial"/>
            <w:color w:val="663399"/>
            <w:sz w:val="21"/>
            <w:szCs w:val="21"/>
          </w:rPr>
          <w:t>222</w:t>
        </w:r>
      </w:hyperlink>
      <w:r>
        <w:rPr>
          <w:rFonts w:ascii="Arial" w:hAnsi="Arial" w:cs="Arial"/>
          <w:color w:val="333333"/>
          <w:sz w:val="21"/>
          <w:szCs w:val="21"/>
        </w:rPr>
        <w:t>, </w:t>
      </w:r>
      <w:hyperlink r:id="rId188" w:anchor="ref242" w:history="1">
        <w:r>
          <w:rPr>
            <w:rStyle w:val="Hyperlink"/>
            <w:rFonts w:ascii="Arial" w:hAnsi="Arial" w:cs="Arial"/>
            <w:color w:val="663399"/>
            <w:sz w:val="21"/>
            <w:szCs w:val="21"/>
          </w:rPr>
          <w:t>242</w:t>
        </w:r>
      </w:hyperlink>
      <w:r>
        <w:rPr>
          <w:rFonts w:ascii="Arial" w:hAnsi="Arial" w:cs="Arial"/>
          <w:color w:val="333333"/>
          <w:sz w:val="21"/>
          <w:szCs w:val="21"/>
        </w:rPr>
        <w:t>, </w:t>
      </w:r>
      <w:hyperlink r:id="rId189" w:anchor="ref243" w:history="1">
        <w:r>
          <w:rPr>
            <w:rStyle w:val="Hyperlink"/>
            <w:rFonts w:ascii="Arial" w:hAnsi="Arial" w:cs="Arial"/>
            <w:color w:val="663399"/>
            <w:sz w:val="21"/>
            <w:szCs w:val="21"/>
          </w:rPr>
          <w:t>243</w:t>
        </w:r>
      </w:hyperlink>
      <w:r>
        <w:rPr>
          <w:rFonts w:ascii="Arial" w:hAnsi="Arial" w:cs="Arial"/>
          <w:color w:val="333333"/>
          <w:sz w:val="21"/>
          <w:szCs w:val="21"/>
        </w:rPr>
        <w:t>, </w:t>
      </w:r>
      <w:hyperlink r:id="rId190" w:anchor="ref251" w:history="1">
        <w:r>
          <w:rPr>
            <w:rStyle w:val="Hyperlink"/>
            <w:rFonts w:ascii="Arial" w:hAnsi="Arial" w:cs="Arial"/>
            <w:color w:val="663399"/>
            <w:sz w:val="21"/>
            <w:szCs w:val="21"/>
          </w:rPr>
          <w:t>251</w:t>
        </w:r>
      </w:hyperlink>
      <w:r>
        <w:rPr>
          <w:rFonts w:ascii="Arial" w:hAnsi="Arial" w:cs="Arial"/>
          <w:color w:val="333333"/>
          <w:sz w:val="21"/>
          <w:szCs w:val="21"/>
        </w:rPr>
        <w:t>, </w:t>
      </w:r>
      <w:hyperlink r:id="rId191" w:anchor="ref273" w:history="1">
        <w:r>
          <w:rPr>
            <w:rStyle w:val="Hyperlink"/>
            <w:rFonts w:ascii="Arial" w:hAnsi="Arial" w:cs="Arial"/>
            <w:color w:val="663399"/>
            <w:sz w:val="21"/>
            <w:szCs w:val="21"/>
          </w:rPr>
          <w:t>273</w:t>
        </w:r>
      </w:hyperlink>
      <w:r>
        <w:rPr>
          <w:rFonts w:ascii="Arial" w:hAnsi="Arial" w:cs="Arial"/>
          <w:color w:val="333333"/>
          <w:sz w:val="21"/>
          <w:szCs w:val="21"/>
        </w:rPr>
        <w:t>, </w:t>
      </w:r>
      <w:hyperlink r:id="rId192" w:anchor="ref274" w:history="1">
        <w:r>
          <w:rPr>
            <w:rStyle w:val="Hyperlink"/>
            <w:rFonts w:ascii="Arial" w:hAnsi="Arial" w:cs="Arial"/>
            <w:color w:val="663399"/>
            <w:sz w:val="21"/>
            <w:szCs w:val="21"/>
          </w:rPr>
          <w:t>274</w:t>
        </w:r>
      </w:hyperlink>
      <w:r>
        <w:rPr>
          <w:rFonts w:ascii="Arial" w:hAnsi="Arial" w:cs="Arial"/>
          <w:color w:val="333333"/>
          <w:sz w:val="21"/>
          <w:szCs w:val="21"/>
        </w:rPr>
        <w:t>, </w:t>
      </w:r>
      <w:hyperlink r:id="rId193" w:anchor="ref285" w:history="1">
        <w:r>
          <w:rPr>
            <w:rStyle w:val="Hyperlink"/>
            <w:rFonts w:ascii="Arial" w:hAnsi="Arial" w:cs="Arial"/>
            <w:color w:val="663399"/>
            <w:sz w:val="21"/>
            <w:szCs w:val="21"/>
          </w:rPr>
          <w:t>285</w:t>
        </w:r>
      </w:hyperlink>
      <w:r>
        <w:rPr>
          <w:rFonts w:ascii="Arial" w:hAnsi="Arial" w:cs="Arial"/>
          <w:color w:val="333333"/>
          <w:sz w:val="21"/>
          <w:szCs w:val="21"/>
        </w:rPr>
        <w:t>, </w:t>
      </w:r>
      <w:hyperlink r:id="rId194" w:anchor="ref303" w:history="1">
        <w:r>
          <w:rPr>
            <w:rStyle w:val="Hyperlink"/>
            <w:rFonts w:ascii="Arial" w:hAnsi="Arial" w:cs="Arial"/>
            <w:color w:val="663399"/>
            <w:sz w:val="21"/>
            <w:szCs w:val="21"/>
          </w:rPr>
          <w:t>303</w:t>
        </w:r>
      </w:hyperlink>
      <w:r>
        <w:rPr>
          <w:rFonts w:ascii="Arial" w:hAnsi="Arial" w:cs="Arial"/>
          <w:color w:val="333333"/>
          <w:sz w:val="21"/>
          <w:szCs w:val="21"/>
        </w:rPr>
        <w:t>, </w:t>
      </w:r>
      <w:hyperlink r:id="rId195" w:anchor="ref314" w:history="1">
        <w:r>
          <w:rPr>
            <w:rStyle w:val="Hyperlink"/>
            <w:rFonts w:ascii="Arial" w:hAnsi="Arial" w:cs="Arial"/>
            <w:color w:val="663399"/>
            <w:sz w:val="21"/>
            <w:szCs w:val="21"/>
          </w:rPr>
          <w:t>314</w:t>
        </w:r>
      </w:hyperlink>
      <w:r>
        <w:rPr>
          <w:rFonts w:ascii="Arial" w:hAnsi="Arial" w:cs="Arial"/>
          <w:color w:val="333333"/>
          <w:sz w:val="21"/>
          <w:szCs w:val="21"/>
        </w:rPr>
        <w:t>, </w:t>
      </w:r>
      <w:hyperlink r:id="rId196" w:anchor="ref327" w:history="1">
        <w:r>
          <w:rPr>
            <w:rStyle w:val="Hyperlink"/>
            <w:rFonts w:ascii="Arial" w:hAnsi="Arial" w:cs="Arial"/>
            <w:color w:val="663399"/>
            <w:sz w:val="21"/>
            <w:szCs w:val="21"/>
          </w:rPr>
          <w:t>327</w:t>
        </w:r>
      </w:hyperlink>
      <w:r>
        <w:rPr>
          <w:rFonts w:ascii="Arial" w:hAnsi="Arial" w:cs="Arial"/>
          <w:color w:val="333333"/>
          <w:sz w:val="21"/>
          <w:szCs w:val="21"/>
        </w:rPr>
        <w:t>, </w:t>
      </w:r>
      <w:hyperlink r:id="rId197" w:anchor="ref362" w:history="1">
        <w:r>
          <w:rPr>
            <w:rStyle w:val="Hyperlink"/>
            <w:rFonts w:ascii="Arial" w:hAnsi="Arial" w:cs="Arial"/>
            <w:color w:val="663399"/>
            <w:sz w:val="21"/>
            <w:szCs w:val="21"/>
          </w:rPr>
          <w:t>362</w:t>
        </w:r>
      </w:hyperlink>
      <w:r>
        <w:rPr>
          <w:rFonts w:ascii="Arial" w:hAnsi="Arial" w:cs="Arial"/>
          <w:color w:val="333333"/>
          <w:sz w:val="21"/>
          <w:szCs w:val="21"/>
        </w:rPr>
        <w:t>-</w:t>
      </w:r>
      <w:hyperlink r:id="rId198" w:anchor="ref367" w:history="1">
        <w:r>
          <w:rPr>
            <w:rStyle w:val="Hyperlink"/>
            <w:rFonts w:ascii="Arial" w:hAnsi="Arial" w:cs="Arial"/>
            <w:color w:val="663399"/>
            <w:sz w:val="21"/>
            <w:szCs w:val="21"/>
          </w:rPr>
          <w:t>367</w:t>
        </w:r>
      </w:hyperlink>
      <w:r>
        <w:rPr>
          <w:rFonts w:ascii="Arial" w:hAnsi="Arial" w:cs="Arial"/>
          <w:color w:val="333333"/>
          <w:sz w:val="21"/>
          <w:szCs w:val="21"/>
        </w:rPr>
        <w:t>, </w:t>
      </w:r>
      <w:hyperlink r:id="rId199" w:anchor="ref367" w:history="1">
        <w:r>
          <w:rPr>
            <w:rStyle w:val="Hyperlink"/>
            <w:rFonts w:ascii="Arial" w:hAnsi="Arial" w:cs="Arial"/>
            <w:color w:val="663399"/>
            <w:sz w:val="21"/>
            <w:szCs w:val="21"/>
          </w:rPr>
          <w:t>367</w:t>
        </w:r>
      </w:hyperlink>
      <w:r>
        <w:rPr>
          <w:rFonts w:ascii="Arial" w:hAnsi="Arial" w:cs="Arial"/>
          <w:color w:val="333333"/>
          <w:sz w:val="21"/>
          <w:szCs w:val="21"/>
        </w:rPr>
        <w:t>-</w:t>
      </w:r>
      <w:hyperlink r:id="rId200" w:anchor="ref374" w:history="1">
        <w:r>
          <w:rPr>
            <w:rStyle w:val="Hyperlink"/>
            <w:rFonts w:ascii="Arial" w:hAnsi="Arial" w:cs="Arial"/>
            <w:color w:val="663399"/>
            <w:sz w:val="21"/>
            <w:szCs w:val="21"/>
          </w:rPr>
          <w:t>374</w:t>
        </w:r>
      </w:hyperlink>
      <w:r>
        <w:rPr>
          <w:rFonts w:ascii="Arial" w:hAnsi="Arial" w:cs="Arial"/>
          <w:color w:val="333333"/>
          <w:sz w:val="21"/>
          <w:szCs w:val="21"/>
        </w:rPr>
        <w:t>, </w:t>
      </w:r>
      <w:hyperlink r:id="rId201" w:anchor="ref374" w:history="1">
        <w:r>
          <w:rPr>
            <w:rStyle w:val="Hyperlink"/>
            <w:rFonts w:ascii="Arial" w:hAnsi="Arial" w:cs="Arial"/>
            <w:color w:val="663399"/>
            <w:sz w:val="21"/>
            <w:szCs w:val="21"/>
          </w:rPr>
          <w:t>374</w:t>
        </w:r>
      </w:hyperlink>
      <w:r>
        <w:rPr>
          <w:rFonts w:ascii="Arial" w:hAnsi="Arial" w:cs="Arial"/>
          <w:color w:val="333333"/>
          <w:sz w:val="21"/>
          <w:szCs w:val="21"/>
        </w:rPr>
        <w:t>, </w:t>
      </w:r>
      <w:hyperlink r:id="rId202" w:anchor="ref375" w:history="1">
        <w:r>
          <w:rPr>
            <w:rStyle w:val="Hyperlink"/>
            <w:rFonts w:ascii="Arial" w:hAnsi="Arial" w:cs="Arial"/>
            <w:color w:val="663399"/>
            <w:sz w:val="21"/>
            <w:szCs w:val="21"/>
          </w:rPr>
          <w:t>375</w:t>
        </w:r>
      </w:hyperlink>
      <w:r>
        <w:rPr>
          <w:rFonts w:ascii="Arial" w:hAnsi="Arial" w:cs="Arial"/>
          <w:color w:val="333333"/>
          <w:sz w:val="21"/>
          <w:szCs w:val="21"/>
        </w:rPr>
        <w:t>, </w:t>
      </w:r>
      <w:hyperlink r:id="rId203" w:anchor="ref375" w:history="1">
        <w:r>
          <w:rPr>
            <w:rStyle w:val="Hyperlink"/>
            <w:rFonts w:ascii="Arial" w:hAnsi="Arial" w:cs="Arial"/>
            <w:color w:val="663399"/>
            <w:sz w:val="21"/>
            <w:szCs w:val="21"/>
          </w:rPr>
          <w:t>375</w:t>
        </w:r>
      </w:hyperlink>
      <w:r>
        <w:rPr>
          <w:rFonts w:ascii="Arial" w:hAnsi="Arial" w:cs="Arial"/>
          <w:color w:val="333333"/>
          <w:sz w:val="21"/>
          <w:szCs w:val="21"/>
        </w:rPr>
        <w:t>-</w:t>
      </w:r>
      <w:hyperlink r:id="rId204" w:anchor="ref404" w:history="1">
        <w:r>
          <w:rPr>
            <w:rStyle w:val="Hyperlink"/>
            <w:rFonts w:ascii="Arial" w:hAnsi="Arial" w:cs="Arial"/>
            <w:color w:val="663399"/>
            <w:sz w:val="21"/>
            <w:szCs w:val="21"/>
          </w:rPr>
          <w:t>404</w:t>
        </w:r>
      </w:hyperlink>
      <w:r>
        <w:rPr>
          <w:rFonts w:ascii="Arial" w:hAnsi="Arial" w:cs="Arial"/>
          <w:color w:val="333333"/>
          <w:sz w:val="21"/>
          <w:szCs w:val="21"/>
        </w:rPr>
        <w:t>].O RPMI-1640 da Sigma pode ser encontrado em outras publicações [</w:t>
      </w:r>
      <w:hyperlink r:id="rId205" w:anchor="ref134" w:history="1">
        <w:r>
          <w:rPr>
            <w:rStyle w:val="Hyperlink"/>
            <w:rFonts w:ascii="Arial" w:hAnsi="Arial" w:cs="Arial"/>
            <w:color w:val="663399"/>
            <w:sz w:val="21"/>
            <w:szCs w:val="21"/>
          </w:rPr>
          <w:t>134</w:t>
        </w:r>
      </w:hyperlink>
      <w:r>
        <w:rPr>
          <w:rFonts w:ascii="Arial" w:hAnsi="Arial" w:cs="Arial"/>
          <w:color w:val="333333"/>
          <w:sz w:val="21"/>
          <w:szCs w:val="21"/>
        </w:rPr>
        <w:t>, </w:t>
      </w:r>
      <w:hyperlink r:id="rId206" w:anchor="ref140" w:history="1">
        <w:r>
          <w:rPr>
            <w:rStyle w:val="Hyperlink"/>
            <w:rFonts w:ascii="Arial" w:hAnsi="Arial" w:cs="Arial"/>
            <w:color w:val="663399"/>
            <w:sz w:val="21"/>
            <w:szCs w:val="21"/>
          </w:rPr>
          <w:t>140</w:t>
        </w:r>
      </w:hyperlink>
      <w:r>
        <w:rPr>
          <w:rFonts w:ascii="Arial" w:hAnsi="Arial" w:cs="Arial"/>
          <w:color w:val="333333"/>
          <w:sz w:val="21"/>
          <w:szCs w:val="21"/>
        </w:rPr>
        <w:t>, </w:t>
      </w:r>
      <w:hyperlink r:id="rId207" w:anchor="ref279" w:history="1">
        <w:r>
          <w:rPr>
            <w:rStyle w:val="Hyperlink"/>
            <w:rFonts w:ascii="Arial" w:hAnsi="Arial" w:cs="Arial"/>
            <w:color w:val="663399"/>
            <w:sz w:val="21"/>
            <w:szCs w:val="21"/>
          </w:rPr>
          <w:t>279</w:t>
        </w:r>
      </w:hyperlink>
      <w:r>
        <w:rPr>
          <w:rFonts w:ascii="Arial" w:hAnsi="Arial" w:cs="Arial"/>
          <w:color w:val="333333"/>
          <w:sz w:val="21"/>
          <w:szCs w:val="21"/>
        </w:rPr>
        <w:t>, </w:t>
      </w:r>
      <w:hyperlink r:id="rId208" w:anchor="ref405" w:history="1">
        <w:r>
          <w:rPr>
            <w:rStyle w:val="Hyperlink"/>
            <w:rFonts w:ascii="Arial" w:hAnsi="Arial" w:cs="Arial"/>
            <w:color w:val="663399"/>
            <w:sz w:val="21"/>
            <w:szCs w:val="21"/>
          </w:rPr>
          <w:t>405</w:t>
        </w:r>
      </w:hyperlink>
      <w:r>
        <w:rPr>
          <w:rFonts w:ascii="Arial" w:hAnsi="Arial" w:cs="Arial"/>
          <w:color w:val="333333"/>
          <w:sz w:val="21"/>
          <w:szCs w:val="21"/>
        </w:rPr>
        <w:t>-</w:t>
      </w:r>
      <w:hyperlink r:id="rId209" w:anchor="ref414" w:history="1">
        <w:r>
          <w:rPr>
            <w:rStyle w:val="Hyperlink"/>
            <w:rFonts w:ascii="Arial" w:hAnsi="Arial" w:cs="Arial"/>
            <w:color w:val="663399"/>
            <w:sz w:val="21"/>
            <w:szCs w:val="21"/>
          </w:rPr>
          <w:t>414</w:t>
        </w:r>
      </w:hyperlink>
      <w:r>
        <w:rPr>
          <w:rFonts w:ascii="Arial" w:hAnsi="Arial" w:cs="Arial"/>
          <w:color w:val="333333"/>
          <w:sz w:val="21"/>
          <w:szCs w:val="21"/>
        </w:rPr>
        <w:t>] e [</w:t>
      </w:r>
      <w:hyperlink r:id="rId210" w:anchor="ref415" w:history="1">
        <w:r>
          <w:rPr>
            <w:rStyle w:val="Hyperlink"/>
            <w:rFonts w:ascii="Arial" w:hAnsi="Arial" w:cs="Arial"/>
            <w:color w:val="663399"/>
            <w:sz w:val="21"/>
            <w:szCs w:val="21"/>
          </w:rPr>
          <w:t>415</w:t>
        </w:r>
      </w:hyperlink>
      <w:r>
        <w:rPr>
          <w:rFonts w:ascii="Arial" w:hAnsi="Arial" w:cs="Arial"/>
          <w:color w:val="333333"/>
          <w:sz w:val="21"/>
          <w:szCs w:val="21"/>
        </w:rPr>
        <w:t>-</w:t>
      </w:r>
      <w:hyperlink r:id="rId211" w:anchor="ref417" w:history="1">
        <w:r>
          <w:rPr>
            <w:rStyle w:val="Hyperlink"/>
            <w:rFonts w:ascii="Arial" w:hAnsi="Arial" w:cs="Arial"/>
            <w:color w:val="663399"/>
            <w:sz w:val="21"/>
            <w:szCs w:val="21"/>
          </w:rPr>
          <w:t>417</w:t>
        </w:r>
      </w:hyperlink>
      <w:r>
        <w:rPr>
          <w:rFonts w:ascii="Arial" w:hAnsi="Arial" w:cs="Arial"/>
          <w:color w:val="333333"/>
          <w:sz w:val="21"/>
          <w:szCs w:val="21"/>
        </w:rPr>
        <w:t>].</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Além disso, da ATCC [</w:t>
      </w:r>
      <w:hyperlink r:id="rId212" w:anchor="ref176" w:history="1">
        <w:r>
          <w:rPr>
            <w:rStyle w:val="Hyperlink"/>
            <w:rFonts w:ascii="Arial" w:hAnsi="Arial" w:cs="Arial"/>
            <w:color w:val="663399"/>
            <w:sz w:val="21"/>
            <w:szCs w:val="21"/>
          </w:rPr>
          <w:t>176</w:t>
        </w:r>
      </w:hyperlink>
      <w:r>
        <w:rPr>
          <w:rFonts w:ascii="Arial" w:hAnsi="Arial" w:cs="Arial"/>
          <w:color w:val="333333"/>
          <w:sz w:val="21"/>
          <w:szCs w:val="21"/>
        </w:rPr>
        <w:t>, </w:t>
      </w:r>
      <w:hyperlink r:id="rId213" w:anchor="ref212" w:history="1">
        <w:r>
          <w:rPr>
            <w:rStyle w:val="Hyperlink"/>
            <w:rFonts w:ascii="Arial" w:hAnsi="Arial" w:cs="Arial"/>
            <w:color w:val="663399"/>
            <w:sz w:val="21"/>
            <w:szCs w:val="21"/>
          </w:rPr>
          <w:t>212</w:t>
        </w:r>
      </w:hyperlink>
      <w:r>
        <w:rPr>
          <w:rFonts w:ascii="Arial" w:hAnsi="Arial" w:cs="Arial"/>
          <w:color w:val="333333"/>
          <w:sz w:val="21"/>
          <w:szCs w:val="21"/>
        </w:rPr>
        <w:t>, </w:t>
      </w:r>
      <w:hyperlink r:id="rId214" w:anchor="ref298" w:history="1">
        <w:r>
          <w:rPr>
            <w:rStyle w:val="Hyperlink"/>
            <w:rFonts w:ascii="Arial" w:hAnsi="Arial" w:cs="Arial"/>
            <w:color w:val="663399"/>
            <w:sz w:val="21"/>
            <w:szCs w:val="21"/>
          </w:rPr>
          <w:t>298</w:t>
        </w:r>
      </w:hyperlink>
      <w:r>
        <w:rPr>
          <w:rFonts w:ascii="Arial" w:hAnsi="Arial" w:cs="Arial"/>
          <w:color w:val="333333"/>
          <w:sz w:val="21"/>
          <w:szCs w:val="21"/>
        </w:rPr>
        <w:t>, </w:t>
      </w:r>
      <w:hyperlink r:id="rId215" w:anchor="ref418" w:history="1">
        <w:r>
          <w:rPr>
            <w:rStyle w:val="Hyperlink"/>
            <w:rFonts w:ascii="Arial" w:hAnsi="Arial" w:cs="Arial"/>
            <w:color w:val="663399"/>
            <w:sz w:val="21"/>
            <w:szCs w:val="21"/>
          </w:rPr>
          <w:t>418</w:t>
        </w:r>
      </w:hyperlink>
      <w:r>
        <w:rPr>
          <w:rFonts w:ascii="Arial" w:hAnsi="Arial" w:cs="Arial"/>
          <w:color w:val="333333"/>
          <w:sz w:val="21"/>
          <w:szCs w:val="21"/>
        </w:rPr>
        <w:t>], Athena Enzyme Systems [</w:t>
      </w:r>
      <w:hyperlink r:id="rId216" w:anchor="ref166" w:history="1">
        <w:r>
          <w:rPr>
            <w:rStyle w:val="Hyperlink"/>
            <w:rFonts w:ascii="Arial" w:hAnsi="Arial" w:cs="Arial"/>
            <w:color w:val="663399"/>
            <w:sz w:val="21"/>
            <w:szCs w:val="21"/>
          </w:rPr>
          <w:t>166</w:t>
        </w:r>
      </w:hyperlink>
      <w:r>
        <w:rPr>
          <w:rFonts w:ascii="Arial" w:hAnsi="Arial" w:cs="Arial"/>
          <w:color w:val="333333"/>
          <w:sz w:val="21"/>
          <w:szCs w:val="21"/>
        </w:rPr>
        <w:t>], Biochrom [</w:t>
      </w:r>
      <w:hyperlink r:id="rId217" w:anchor="ref252" w:history="1">
        <w:r>
          <w:rPr>
            <w:rStyle w:val="Hyperlink"/>
            <w:rFonts w:ascii="Arial" w:hAnsi="Arial" w:cs="Arial"/>
            <w:color w:val="663399"/>
            <w:sz w:val="21"/>
            <w:szCs w:val="21"/>
          </w:rPr>
          <w:t>252</w:t>
        </w:r>
      </w:hyperlink>
      <w:r>
        <w:rPr>
          <w:rFonts w:ascii="Arial" w:hAnsi="Arial" w:cs="Arial"/>
          <w:color w:val="333333"/>
          <w:sz w:val="21"/>
          <w:szCs w:val="21"/>
        </w:rPr>
        <w:t>], BioWhitaker [</w:t>
      </w:r>
      <w:hyperlink r:id="rId218" w:anchor="ref255" w:history="1">
        <w:r>
          <w:rPr>
            <w:rStyle w:val="Hyperlink"/>
            <w:rFonts w:ascii="Arial" w:hAnsi="Arial" w:cs="Arial"/>
            <w:color w:val="663399"/>
            <w:sz w:val="21"/>
            <w:szCs w:val="21"/>
          </w:rPr>
          <w:t>255</w:t>
        </w:r>
      </w:hyperlink>
      <w:r>
        <w:rPr>
          <w:rFonts w:ascii="Arial" w:hAnsi="Arial" w:cs="Arial"/>
          <w:color w:val="333333"/>
          <w:sz w:val="21"/>
          <w:szCs w:val="21"/>
        </w:rPr>
        <w:t>, </w:t>
      </w:r>
      <w:hyperlink r:id="rId219" w:anchor="ref419" w:history="1">
        <w:r>
          <w:rPr>
            <w:rStyle w:val="Hyperlink"/>
            <w:rFonts w:ascii="Arial" w:hAnsi="Arial" w:cs="Arial"/>
            <w:color w:val="663399"/>
            <w:sz w:val="21"/>
            <w:szCs w:val="21"/>
          </w:rPr>
          <w:t>419</w:t>
        </w:r>
      </w:hyperlink>
      <w:r>
        <w:rPr>
          <w:rFonts w:ascii="Arial" w:hAnsi="Arial" w:cs="Arial"/>
          <w:color w:val="333333"/>
          <w:sz w:val="21"/>
          <w:szCs w:val="21"/>
        </w:rPr>
        <w:t>-</w:t>
      </w:r>
      <w:hyperlink r:id="rId220" w:anchor="ref421" w:history="1">
        <w:r>
          <w:rPr>
            <w:rStyle w:val="Hyperlink"/>
            <w:rFonts w:ascii="Arial" w:hAnsi="Arial" w:cs="Arial"/>
            <w:color w:val="663399"/>
            <w:sz w:val="21"/>
            <w:szCs w:val="21"/>
          </w:rPr>
          <w:t>421</w:t>
        </w:r>
      </w:hyperlink>
      <w:r>
        <w:rPr>
          <w:rFonts w:ascii="Arial" w:hAnsi="Arial" w:cs="Arial"/>
          <w:color w:val="333333"/>
          <w:sz w:val="21"/>
          <w:szCs w:val="21"/>
        </w:rPr>
        <w:t>], Cambrex [</w:t>
      </w:r>
      <w:hyperlink r:id="rId221" w:anchor="ref422" w:history="1">
        <w:r>
          <w:rPr>
            <w:rStyle w:val="Hyperlink"/>
            <w:rFonts w:ascii="Arial" w:hAnsi="Arial" w:cs="Arial"/>
            <w:color w:val="663399"/>
            <w:sz w:val="21"/>
            <w:szCs w:val="21"/>
          </w:rPr>
          <w:t>422</w:t>
        </w:r>
      </w:hyperlink>
      <w:r>
        <w:rPr>
          <w:rFonts w:ascii="Arial" w:hAnsi="Arial" w:cs="Arial"/>
          <w:color w:val="333333"/>
          <w:sz w:val="21"/>
          <w:szCs w:val="21"/>
        </w:rPr>
        <w:t>], Cellgro [</w:t>
      </w:r>
      <w:hyperlink r:id="rId222" w:anchor="ref332" w:history="1">
        <w:r>
          <w:rPr>
            <w:rStyle w:val="Hyperlink"/>
            <w:rFonts w:ascii="Arial" w:hAnsi="Arial" w:cs="Arial"/>
            <w:color w:val="663399"/>
            <w:sz w:val="21"/>
            <w:szCs w:val="21"/>
          </w:rPr>
          <w:t>332</w:t>
        </w:r>
      </w:hyperlink>
      <w:r>
        <w:rPr>
          <w:rFonts w:ascii="Arial" w:hAnsi="Arial" w:cs="Arial"/>
          <w:color w:val="333333"/>
          <w:sz w:val="21"/>
          <w:szCs w:val="21"/>
        </w:rPr>
        <w:t>], CRUK [</w:t>
      </w:r>
      <w:hyperlink r:id="rId223" w:anchor="ref423" w:history="1">
        <w:r>
          <w:rPr>
            <w:rStyle w:val="Hyperlink"/>
            <w:rFonts w:ascii="Arial" w:hAnsi="Arial" w:cs="Arial"/>
            <w:color w:val="663399"/>
            <w:sz w:val="21"/>
            <w:szCs w:val="21"/>
          </w:rPr>
          <w:t>423</w:t>
        </w:r>
      </w:hyperlink>
      <w:r>
        <w:rPr>
          <w:rFonts w:ascii="Arial" w:hAnsi="Arial" w:cs="Arial"/>
          <w:color w:val="333333"/>
          <w:sz w:val="21"/>
          <w:szCs w:val="21"/>
        </w:rPr>
        <w:t>], HyClone [</w:t>
      </w:r>
      <w:hyperlink r:id="rId224" w:anchor="ref185" w:history="1">
        <w:r>
          <w:rPr>
            <w:rStyle w:val="Hyperlink"/>
            <w:rFonts w:ascii="Arial" w:hAnsi="Arial" w:cs="Arial"/>
            <w:color w:val="663399"/>
            <w:sz w:val="21"/>
            <w:szCs w:val="21"/>
          </w:rPr>
          <w:t>185</w:t>
        </w:r>
      </w:hyperlink>
      <w:r>
        <w:rPr>
          <w:rFonts w:ascii="Arial" w:hAnsi="Arial" w:cs="Arial"/>
          <w:color w:val="333333"/>
          <w:sz w:val="21"/>
          <w:szCs w:val="21"/>
        </w:rPr>
        <w:t>, </w:t>
      </w:r>
      <w:hyperlink r:id="rId225" w:anchor="ref360" w:history="1">
        <w:r>
          <w:rPr>
            <w:rStyle w:val="Hyperlink"/>
            <w:rFonts w:ascii="Arial" w:hAnsi="Arial" w:cs="Arial"/>
            <w:color w:val="663399"/>
            <w:sz w:val="21"/>
            <w:szCs w:val="21"/>
          </w:rPr>
          <w:t>360</w:t>
        </w:r>
      </w:hyperlink>
      <w:r>
        <w:rPr>
          <w:rFonts w:ascii="Arial" w:hAnsi="Arial" w:cs="Arial"/>
          <w:color w:val="333333"/>
          <w:sz w:val="21"/>
          <w:szCs w:val="21"/>
        </w:rPr>
        <w:t>, </w:t>
      </w:r>
      <w:hyperlink r:id="rId226" w:anchor="ref424" w:history="1">
        <w:r>
          <w:rPr>
            <w:rStyle w:val="Hyperlink"/>
            <w:rFonts w:ascii="Arial" w:hAnsi="Arial" w:cs="Arial"/>
            <w:color w:val="663399"/>
            <w:sz w:val="21"/>
            <w:szCs w:val="21"/>
          </w:rPr>
          <w:t>424</w:t>
        </w:r>
      </w:hyperlink>
      <w:r>
        <w:rPr>
          <w:rFonts w:ascii="Arial" w:hAnsi="Arial" w:cs="Arial"/>
          <w:color w:val="333333"/>
          <w:sz w:val="21"/>
          <w:szCs w:val="21"/>
        </w:rPr>
        <w:t>-</w:t>
      </w:r>
      <w:hyperlink r:id="rId227" w:anchor="ref426" w:history="1">
        <w:r>
          <w:rPr>
            <w:rStyle w:val="Hyperlink"/>
            <w:rFonts w:ascii="Arial" w:hAnsi="Arial" w:cs="Arial"/>
            <w:color w:val="663399"/>
            <w:sz w:val="21"/>
            <w:szCs w:val="21"/>
          </w:rPr>
          <w:t>426</w:t>
        </w:r>
      </w:hyperlink>
      <w:r>
        <w:rPr>
          <w:rFonts w:ascii="Arial" w:hAnsi="Arial" w:cs="Arial"/>
          <w:color w:val="333333"/>
          <w:sz w:val="21"/>
          <w:szCs w:val="21"/>
        </w:rPr>
        <w:t>], Lonza [</w:t>
      </w:r>
      <w:hyperlink r:id="rId228" w:anchor="ref240" w:history="1">
        <w:r>
          <w:rPr>
            <w:rStyle w:val="Hyperlink"/>
            <w:rFonts w:ascii="Arial" w:hAnsi="Arial" w:cs="Arial"/>
            <w:color w:val="663399"/>
            <w:sz w:val="21"/>
            <w:szCs w:val="21"/>
          </w:rPr>
          <w:t>240</w:t>
        </w:r>
      </w:hyperlink>
      <w:r>
        <w:rPr>
          <w:rFonts w:ascii="Arial" w:hAnsi="Arial" w:cs="Arial"/>
          <w:color w:val="333333"/>
          <w:sz w:val="21"/>
          <w:szCs w:val="21"/>
        </w:rPr>
        <w:t>, </w:t>
      </w:r>
      <w:hyperlink r:id="rId229" w:anchor="ref427" w:history="1">
        <w:r>
          <w:rPr>
            <w:rStyle w:val="Hyperlink"/>
            <w:rFonts w:ascii="Arial" w:hAnsi="Arial" w:cs="Arial"/>
            <w:color w:val="663399"/>
            <w:sz w:val="21"/>
            <w:szCs w:val="21"/>
          </w:rPr>
          <w:t>427</w:t>
        </w:r>
      </w:hyperlink>
      <w:r>
        <w:rPr>
          <w:rFonts w:ascii="Arial" w:hAnsi="Arial" w:cs="Arial"/>
          <w:color w:val="333333"/>
          <w:sz w:val="21"/>
          <w:szCs w:val="21"/>
        </w:rPr>
        <w:t>], Mediatech [</w:t>
      </w:r>
      <w:hyperlink r:id="rId230" w:anchor="ref123" w:history="1">
        <w:r>
          <w:rPr>
            <w:rStyle w:val="Hyperlink"/>
            <w:rFonts w:ascii="Arial" w:hAnsi="Arial" w:cs="Arial"/>
            <w:color w:val="663399"/>
            <w:sz w:val="21"/>
            <w:szCs w:val="21"/>
          </w:rPr>
          <w:t>123</w:t>
        </w:r>
      </w:hyperlink>
      <w:r>
        <w:rPr>
          <w:rFonts w:ascii="Arial" w:hAnsi="Arial" w:cs="Arial"/>
          <w:color w:val="333333"/>
          <w:sz w:val="21"/>
          <w:szCs w:val="21"/>
        </w:rPr>
        <w:t>], Societ Prodotti Antibiotici [</w:t>
      </w:r>
      <w:hyperlink r:id="rId231" w:anchor="ref428" w:history="1">
        <w:r>
          <w:rPr>
            <w:rStyle w:val="Hyperlink"/>
            <w:rFonts w:ascii="Arial" w:hAnsi="Arial" w:cs="Arial"/>
            <w:color w:val="663399"/>
            <w:sz w:val="21"/>
            <w:szCs w:val="21"/>
          </w:rPr>
          <w:t>428</w:t>
        </w:r>
      </w:hyperlink>
      <w:r>
        <w:rPr>
          <w:rFonts w:ascii="Arial" w:hAnsi="Arial" w:cs="Arial"/>
          <w:color w:val="333333"/>
          <w:sz w:val="21"/>
          <w:szCs w:val="21"/>
        </w:rPr>
        <w:t>], Nacalai Tesque [</w:t>
      </w:r>
      <w:hyperlink r:id="rId232" w:anchor="ref218" w:history="1">
        <w:r>
          <w:rPr>
            <w:rStyle w:val="Hyperlink"/>
            <w:rFonts w:ascii="Arial" w:hAnsi="Arial" w:cs="Arial"/>
            <w:color w:val="663399"/>
            <w:sz w:val="21"/>
            <w:szCs w:val="21"/>
          </w:rPr>
          <w:t>218</w:t>
        </w:r>
      </w:hyperlink>
      <w:r>
        <w:rPr>
          <w:rFonts w:ascii="Arial" w:hAnsi="Arial" w:cs="Arial"/>
          <w:color w:val="333333"/>
          <w:sz w:val="21"/>
          <w:szCs w:val="21"/>
        </w:rPr>
        <w:t>] e US Biological [</w:t>
      </w:r>
      <w:hyperlink r:id="rId233" w:anchor="ref279" w:history="1">
        <w:r>
          <w:rPr>
            <w:rStyle w:val="Hyperlink"/>
            <w:rFonts w:ascii="Arial" w:hAnsi="Arial" w:cs="Arial"/>
            <w:color w:val="663399"/>
            <w:sz w:val="21"/>
            <w:szCs w:val="21"/>
          </w:rPr>
          <w:t>279</w:t>
        </w:r>
      </w:hyperlink>
      <w:r>
        <w:rPr>
          <w:rFonts w:ascii="Arial" w:hAnsi="Arial" w:cs="Arial"/>
          <w:color w:val="333333"/>
          <w:sz w:val="21"/>
          <w:szCs w:val="21"/>
        </w:rPr>
        <w:t>] também fornecem o meio RPMI-1640.</w:t>
      </w:r>
    </w:p>
    <w:p w:rsidR="001C3348" w:rsidRDefault="001C3348" w:rsidP="001C3348">
      <w:pPr>
        <w:shd w:val="clear" w:color="auto" w:fill="FFFFFF"/>
        <w:spacing w:line="225" w:lineRule="atLeast"/>
        <w:rPr>
          <w:rFonts w:ascii="Arial" w:hAnsi="Arial" w:cs="Arial"/>
          <w:b/>
          <w:bCs/>
          <w:color w:val="333333"/>
          <w:sz w:val="18"/>
          <w:szCs w:val="18"/>
        </w:rPr>
      </w:pPr>
      <w:r>
        <w:rPr>
          <w:rFonts w:ascii="Arial" w:hAnsi="Arial" w:cs="Arial"/>
          <w:b/>
          <w:bCs/>
          <w:color w:val="333333"/>
          <w:sz w:val="18"/>
          <w:szCs w:val="18"/>
        </w:rPr>
        <w:t>Meio DMEM/F12</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O meio DMEM/F12 é uma mistura 1:1 de DMEM e F-12 de Ham. É um meio extremamente rico e completo. A maioria dos meios DMEM/F12 citados nos artigos revisados foram da Invitrogen. Eles foram utilizados para propiciar um crescimento de uma ampla gama de tipos celulares e estudar suas características biológicas, tais como a regulação da glicosilação de PFK1 [</w:t>
      </w:r>
      <w:hyperlink r:id="rId234" w:anchor="ref134" w:history="1">
        <w:r>
          <w:rPr>
            <w:rStyle w:val="Hyperlink"/>
            <w:rFonts w:ascii="Arial" w:hAnsi="Arial" w:cs="Arial"/>
            <w:color w:val="663399"/>
            <w:sz w:val="21"/>
            <w:szCs w:val="21"/>
          </w:rPr>
          <w:t>134</w:t>
        </w:r>
      </w:hyperlink>
      <w:r>
        <w:rPr>
          <w:rFonts w:ascii="Arial" w:hAnsi="Arial" w:cs="Arial"/>
          <w:color w:val="333333"/>
          <w:sz w:val="21"/>
          <w:szCs w:val="21"/>
        </w:rPr>
        <w:t>], o papel da expressão de Oct-4 na malignidade de tumores [</w:t>
      </w:r>
      <w:hyperlink r:id="rId235" w:anchor="ref429" w:history="1">
        <w:r>
          <w:rPr>
            <w:rStyle w:val="Hyperlink"/>
            <w:rFonts w:ascii="Arial" w:hAnsi="Arial" w:cs="Arial"/>
            <w:color w:val="663399"/>
            <w:sz w:val="21"/>
            <w:szCs w:val="21"/>
          </w:rPr>
          <w:t>429</w:t>
        </w:r>
      </w:hyperlink>
      <w:r>
        <w:rPr>
          <w:rFonts w:ascii="Arial" w:hAnsi="Arial" w:cs="Arial"/>
          <w:color w:val="333333"/>
          <w:sz w:val="21"/>
          <w:szCs w:val="21"/>
        </w:rPr>
        <w:t>], o papel de Vsx2 na mediação da sinalização de mitogênese [</w:t>
      </w:r>
      <w:hyperlink r:id="rId236" w:anchor="ref430" w:history="1">
        <w:r>
          <w:rPr>
            <w:rStyle w:val="Hyperlink"/>
            <w:rFonts w:ascii="Arial" w:hAnsi="Arial" w:cs="Arial"/>
            <w:color w:val="663399"/>
            <w:sz w:val="21"/>
            <w:szCs w:val="21"/>
          </w:rPr>
          <w:t>430</w:t>
        </w:r>
      </w:hyperlink>
      <w:r>
        <w:rPr>
          <w:rFonts w:ascii="Arial" w:hAnsi="Arial" w:cs="Arial"/>
          <w:color w:val="333333"/>
          <w:sz w:val="21"/>
          <w:szCs w:val="21"/>
        </w:rPr>
        <w:t>], o papel da sinalização do hormônio luteinizante na ativação inicial da rede de EFG [</w:t>
      </w:r>
      <w:hyperlink r:id="rId237" w:anchor="ref71" w:history="1">
        <w:r>
          <w:rPr>
            <w:rStyle w:val="Hyperlink"/>
            <w:rFonts w:ascii="Arial" w:hAnsi="Arial" w:cs="Arial"/>
            <w:color w:val="663399"/>
            <w:sz w:val="21"/>
            <w:szCs w:val="21"/>
          </w:rPr>
          <w:t>71</w:t>
        </w:r>
      </w:hyperlink>
      <w:r>
        <w:rPr>
          <w:rFonts w:ascii="Arial" w:hAnsi="Arial" w:cs="Arial"/>
          <w:color w:val="333333"/>
          <w:sz w:val="21"/>
          <w:szCs w:val="21"/>
        </w:rPr>
        <w:t>], o efeito de agentes imunosupressivos tópicos na sobrevivência de equivalentes alo-conjuntivais cultivados [</w:t>
      </w:r>
      <w:hyperlink r:id="rId238" w:anchor="ref431" w:history="1">
        <w:r>
          <w:rPr>
            <w:rStyle w:val="Hyperlink"/>
            <w:rFonts w:ascii="Arial" w:hAnsi="Arial" w:cs="Arial"/>
            <w:color w:val="663399"/>
            <w:sz w:val="21"/>
            <w:szCs w:val="21"/>
          </w:rPr>
          <w:t>431</w:t>
        </w:r>
      </w:hyperlink>
      <w:r>
        <w:rPr>
          <w:rFonts w:ascii="Arial" w:hAnsi="Arial" w:cs="Arial"/>
          <w:color w:val="333333"/>
          <w:sz w:val="21"/>
          <w:szCs w:val="21"/>
        </w:rPr>
        <w:t>], o papel de CFTR regulando a resposta imune inata mediada por NFkappaB [</w:t>
      </w:r>
      <w:hyperlink r:id="rId239" w:anchor="ref293" w:history="1">
        <w:r>
          <w:rPr>
            <w:rStyle w:val="Hyperlink"/>
            <w:rFonts w:ascii="Arial" w:hAnsi="Arial" w:cs="Arial"/>
            <w:color w:val="663399"/>
            <w:sz w:val="21"/>
            <w:szCs w:val="21"/>
          </w:rPr>
          <w:t>293</w:t>
        </w:r>
      </w:hyperlink>
      <w:r>
        <w:rPr>
          <w:rFonts w:ascii="Arial" w:hAnsi="Arial" w:cs="Arial"/>
          <w:color w:val="333333"/>
          <w:sz w:val="21"/>
          <w:szCs w:val="21"/>
        </w:rPr>
        <w:t>], o cultivo de células progenitoras neuronais isoladas de cérebro fetal humano [</w:t>
      </w:r>
      <w:hyperlink r:id="rId240" w:anchor="ref70" w:history="1">
        <w:r>
          <w:rPr>
            <w:rStyle w:val="Hyperlink"/>
            <w:rFonts w:ascii="Arial" w:hAnsi="Arial" w:cs="Arial"/>
            <w:color w:val="663399"/>
            <w:sz w:val="21"/>
            <w:szCs w:val="21"/>
          </w:rPr>
          <w:t>70</w:t>
        </w:r>
      </w:hyperlink>
      <w:r>
        <w:rPr>
          <w:rFonts w:ascii="Arial" w:hAnsi="Arial" w:cs="Arial"/>
          <w:color w:val="333333"/>
          <w:sz w:val="21"/>
          <w:szCs w:val="21"/>
        </w:rPr>
        <w:t>] e muitos outros [</w:t>
      </w:r>
      <w:hyperlink r:id="rId241" w:anchor="ref74" w:history="1">
        <w:r>
          <w:rPr>
            <w:rStyle w:val="Hyperlink"/>
            <w:rFonts w:ascii="Arial" w:hAnsi="Arial" w:cs="Arial"/>
            <w:color w:val="663399"/>
            <w:sz w:val="21"/>
            <w:szCs w:val="21"/>
          </w:rPr>
          <w:t>74</w:t>
        </w:r>
      </w:hyperlink>
      <w:r>
        <w:rPr>
          <w:rFonts w:ascii="Arial" w:hAnsi="Arial" w:cs="Arial"/>
          <w:color w:val="333333"/>
          <w:sz w:val="21"/>
          <w:szCs w:val="21"/>
        </w:rPr>
        <w:t>, </w:t>
      </w:r>
      <w:hyperlink r:id="rId242" w:anchor="ref97" w:history="1">
        <w:r>
          <w:rPr>
            <w:rStyle w:val="Hyperlink"/>
            <w:rFonts w:ascii="Arial" w:hAnsi="Arial" w:cs="Arial"/>
            <w:color w:val="663399"/>
            <w:sz w:val="21"/>
            <w:szCs w:val="21"/>
          </w:rPr>
          <w:t>97</w:t>
        </w:r>
      </w:hyperlink>
      <w:r>
        <w:rPr>
          <w:rFonts w:ascii="Arial" w:hAnsi="Arial" w:cs="Arial"/>
          <w:color w:val="333333"/>
          <w:sz w:val="21"/>
          <w:szCs w:val="21"/>
        </w:rPr>
        <w:t>, </w:t>
      </w:r>
      <w:hyperlink r:id="rId243" w:anchor="ref128" w:history="1">
        <w:r>
          <w:rPr>
            <w:rStyle w:val="Hyperlink"/>
            <w:rFonts w:ascii="Arial" w:hAnsi="Arial" w:cs="Arial"/>
            <w:color w:val="663399"/>
            <w:sz w:val="21"/>
            <w:szCs w:val="21"/>
          </w:rPr>
          <w:t>128</w:t>
        </w:r>
      </w:hyperlink>
      <w:r>
        <w:rPr>
          <w:rFonts w:ascii="Arial" w:hAnsi="Arial" w:cs="Arial"/>
          <w:color w:val="333333"/>
          <w:sz w:val="21"/>
          <w:szCs w:val="21"/>
        </w:rPr>
        <w:t>, </w:t>
      </w:r>
      <w:hyperlink r:id="rId244" w:anchor="ref214" w:history="1">
        <w:r>
          <w:rPr>
            <w:rStyle w:val="Hyperlink"/>
            <w:rFonts w:ascii="Arial" w:hAnsi="Arial" w:cs="Arial"/>
            <w:color w:val="663399"/>
            <w:sz w:val="21"/>
            <w:szCs w:val="21"/>
          </w:rPr>
          <w:t>214</w:t>
        </w:r>
      </w:hyperlink>
      <w:r>
        <w:rPr>
          <w:rFonts w:ascii="Arial" w:hAnsi="Arial" w:cs="Arial"/>
          <w:color w:val="333333"/>
          <w:sz w:val="21"/>
          <w:szCs w:val="21"/>
        </w:rPr>
        <w:t>, </w:t>
      </w:r>
      <w:hyperlink r:id="rId245" w:anchor="ref267" w:history="1">
        <w:r>
          <w:rPr>
            <w:rStyle w:val="Hyperlink"/>
            <w:rFonts w:ascii="Arial" w:hAnsi="Arial" w:cs="Arial"/>
            <w:color w:val="663399"/>
            <w:sz w:val="21"/>
            <w:szCs w:val="21"/>
          </w:rPr>
          <w:t>267</w:t>
        </w:r>
      </w:hyperlink>
      <w:r>
        <w:rPr>
          <w:rFonts w:ascii="Arial" w:hAnsi="Arial" w:cs="Arial"/>
          <w:color w:val="333333"/>
          <w:sz w:val="21"/>
          <w:szCs w:val="21"/>
        </w:rPr>
        <w:t>, </w:t>
      </w:r>
      <w:hyperlink r:id="rId246" w:anchor="ref269" w:history="1">
        <w:r>
          <w:rPr>
            <w:rStyle w:val="Hyperlink"/>
            <w:rFonts w:ascii="Arial" w:hAnsi="Arial" w:cs="Arial"/>
            <w:color w:val="663399"/>
            <w:sz w:val="21"/>
            <w:szCs w:val="21"/>
          </w:rPr>
          <w:t>269</w:t>
        </w:r>
      </w:hyperlink>
      <w:r>
        <w:rPr>
          <w:rFonts w:ascii="Arial" w:hAnsi="Arial" w:cs="Arial"/>
          <w:color w:val="333333"/>
          <w:sz w:val="21"/>
          <w:szCs w:val="21"/>
        </w:rPr>
        <w:t>, </w:t>
      </w:r>
      <w:hyperlink r:id="rId247" w:anchor="ref288" w:history="1">
        <w:r>
          <w:rPr>
            <w:rStyle w:val="Hyperlink"/>
            <w:rFonts w:ascii="Arial" w:hAnsi="Arial" w:cs="Arial"/>
            <w:color w:val="663399"/>
            <w:sz w:val="21"/>
            <w:szCs w:val="21"/>
          </w:rPr>
          <w:t>288</w:t>
        </w:r>
      </w:hyperlink>
      <w:r>
        <w:rPr>
          <w:rFonts w:ascii="Arial" w:hAnsi="Arial" w:cs="Arial"/>
          <w:color w:val="333333"/>
          <w:sz w:val="21"/>
          <w:szCs w:val="21"/>
        </w:rPr>
        <w:t>, </w:t>
      </w:r>
      <w:hyperlink r:id="rId248" w:anchor="ref321" w:history="1">
        <w:r>
          <w:rPr>
            <w:rStyle w:val="Hyperlink"/>
            <w:rFonts w:ascii="Arial" w:hAnsi="Arial" w:cs="Arial"/>
            <w:color w:val="663399"/>
            <w:sz w:val="21"/>
            <w:szCs w:val="21"/>
          </w:rPr>
          <w:t>321</w:t>
        </w:r>
      </w:hyperlink>
      <w:r>
        <w:rPr>
          <w:rFonts w:ascii="Arial" w:hAnsi="Arial" w:cs="Arial"/>
          <w:color w:val="333333"/>
          <w:sz w:val="21"/>
          <w:szCs w:val="21"/>
        </w:rPr>
        <w:t>, </w:t>
      </w:r>
      <w:hyperlink r:id="rId249" w:anchor="ref382" w:history="1">
        <w:r>
          <w:rPr>
            <w:rStyle w:val="Hyperlink"/>
            <w:rFonts w:ascii="Arial" w:hAnsi="Arial" w:cs="Arial"/>
            <w:color w:val="663399"/>
            <w:sz w:val="21"/>
            <w:szCs w:val="21"/>
          </w:rPr>
          <w:t>382</w:t>
        </w:r>
      </w:hyperlink>
      <w:r>
        <w:rPr>
          <w:rFonts w:ascii="Arial" w:hAnsi="Arial" w:cs="Arial"/>
          <w:color w:val="333333"/>
          <w:sz w:val="21"/>
          <w:szCs w:val="21"/>
        </w:rPr>
        <w:t>, </w:t>
      </w:r>
      <w:hyperlink r:id="rId250" w:anchor="ref432" w:history="1">
        <w:r>
          <w:rPr>
            <w:rStyle w:val="Hyperlink"/>
            <w:rFonts w:ascii="Arial" w:hAnsi="Arial" w:cs="Arial"/>
            <w:color w:val="663399"/>
            <w:sz w:val="21"/>
            <w:szCs w:val="21"/>
          </w:rPr>
          <w:t>432</w:t>
        </w:r>
      </w:hyperlink>
      <w:r>
        <w:rPr>
          <w:rFonts w:ascii="Arial" w:hAnsi="Arial" w:cs="Arial"/>
          <w:color w:val="333333"/>
          <w:sz w:val="21"/>
          <w:szCs w:val="21"/>
        </w:rPr>
        <w:t>-</w:t>
      </w:r>
      <w:hyperlink r:id="rId251" w:anchor="ref446" w:history="1">
        <w:r>
          <w:rPr>
            <w:rStyle w:val="Hyperlink"/>
            <w:rFonts w:ascii="Arial" w:hAnsi="Arial" w:cs="Arial"/>
            <w:color w:val="663399"/>
            <w:sz w:val="21"/>
            <w:szCs w:val="21"/>
          </w:rPr>
          <w:t>446</w:t>
        </w:r>
      </w:hyperlink>
      <w:r>
        <w:rPr>
          <w:rFonts w:ascii="Arial" w:hAnsi="Arial" w:cs="Arial"/>
          <w:color w:val="333333"/>
          <w:sz w:val="21"/>
          <w:szCs w:val="21"/>
        </w:rPr>
        <w:t>].</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Outros fornecedores também oferecem meio DMEM/F12 como Sigma [</w:t>
      </w:r>
      <w:hyperlink r:id="rId252" w:anchor="ref353" w:history="1">
        <w:r>
          <w:rPr>
            <w:rStyle w:val="Hyperlink"/>
            <w:rFonts w:ascii="Arial" w:hAnsi="Arial" w:cs="Arial"/>
            <w:color w:val="663399"/>
            <w:sz w:val="21"/>
            <w:szCs w:val="21"/>
          </w:rPr>
          <w:t>353</w:t>
        </w:r>
      </w:hyperlink>
      <w:r>
        <w:rPr>
          <w:rFonts w:ascii="Arial" w:hAnsi="Arial" w:cs="Arial"/>
          <w:color w:val="333333"/>
          <w:sz w:val="21"/>
          <w:szCs w:val="21"/>
        </w:rPr>
        <w:t>, </w:t>
      </w:r>
      <w:hyperlink r:id="rId253" w:anchor="ref409" w:history="1">
        <w:r>
          <w:rPr>
            <w:rStyle w:val="Hyperlink"/>
            <w:rFonts w:ascii="Arial" w:hAnsi="Arial" w:cs="Arial"/>
            <w:color w:val="663399"/>
            <w:sz w:val="21"/>
            <w:szCs w:val="21"/>
          </w:rPr>
          <w:t>409</w:t>
        </w:r>
      </w:hyperlink>
      <w:r>
        <w:rPr>
          <w:rFonts w:ascii="Arial" w:hAnsi="Arial" w:cs="Arial"/>
          <w:color w:val="333333"/>
          <w:sz w:val="21"/>
          <w:szCs w:val="21"/>
        </w:rPr>
        <w:t>, </w:t>
      </w:r>
      <w:hyperlink r:id="rId254" w:anchor="ref447" w:history="1">
        <w:r>
          <w:rPr>
            <w:rStyle w:val="Hyperlink"/>
            <w:rFonts w:ascii="Arial" w:hAnsi="Arial" w:cs="Arial"/>
            <w:color w:val="663399"/>
            <w:sz w:val="21"/>
            <w:szCs w:val="21"/>
          </w:rPr>
          <w:t>447</w:t>
        </w:r>
      </w:hyperlink>
      <w:r>
        <w:rPr>
          <w:rFonts w:ascii="Arial" w:hAnsi="Arial" w:cs="Arial"/>
          <w:color w:val="333333"/>
          <w:sz w:val="21"/>
          <w:szCs w:val="21"/>
        </w:rPr>
        <w:t>-</w:t>
      </w:r>
      <w:hyperlink r:id="rId255" w:anchor="ref449" w:history="1">
        <w:r>
          <w:rPr>
            <w:rStyle w:val="Hyperlink"/>
            <w:rFonts w:ascii="Arial" w:hAnsi="Arial" w:cs="Arial"/>
            <w:color w:val="663399"/>
            <w:sz w:val="21"/>
            <w:szCs w:val="21"/>
          </w:rPr>
          <w:t>449</w:t>
        </w:r>
      </w:hyperlink>
      <w:r>
        <w:rPr>
          <w:rFonts w:ascii="Arial" w:hAnsi="Arial" w:cs="Arial"/>
          <w:color w:val="333333"/>
          <w:sz w:val="21"/>
          <w:szCs w:val="21"/>
        </w:rPr>
        <w:t>], Kibbutz Beit-Ha'Emek [</w:t>
      </w:r>
      <w:hyperlink r:id="rId256" w:anchor="ref450" w:history="1">
        <w:r>
          <w:rPr>
            <w:rStyle w:val="Hyperlink"/>
            <w:rFonts w:ascii="Arial" w:hAnsi="Arial" w:cs="Arial"/>
            <w:color w:val="663399"/>
            <w:sz w:val="21"/>
            <w:szCs w:val="21"/>
          </w:rPr>
          <w:t>450</w:t>
        </w:r>
      </w:hyperlink>
      <w:r>
        <w:rPr>
          <w:rFonts w:ascii="Arial" w:hAnsi="Arial" w:cs="Arial"/>
          <w:color w:val="333333"/>
          <w:sz w:val="21"/>
          <w:szCs w:val="21"/>
        </w:rPr>
        <w:t>], Mediatech [</w:t>
      </w:r>
      <w:hyperlink r:id="rId257" w:anchor="ref451" w:history="1">
        <w:r>
          <w:rPr>
            <w:rStyle w:val="Hyperlink"/>
            <w:rFonts w:ascii="Arial" w:hAnsi="Arial" w:cs="Arial"/>
            <w:color w:val="663399"/>
            <w:sz w:val="21"/>
            <w:szCs w:val="21"/>
          </w:rPr>
          <w:t>451</w:t>
        </w:r>
      </w:hyperlink>
      <w:r>
        <w:rPr>
          <w:rFonts w:ascii="Arial" w:hAnsi="Arial" w:cs="Arial"/>
          <w:color w:val="333333"/>
          <w:sz w:val="21"/>
          <w:szCs w:val="21"/>
        </w:rPr>
        <w:t>], STEMCELL Technologies [</w:t>
      </w:r>
      <w:hyperlink r:id="rId258" w:anchor="ref452" w:history="1">
        <w:r>
          <w:rPr>
            <w:rStyle w:val="Hyperlink"/>
            <w:rFonts w:ascii="Arial" w:hAnsi="Arial" w:cs="Arial"/>
            <w:color w:val="663399"/>
            <w:sz w:val="21"/>
            <w:szCs w:val="21"/>
          </w:rPr>
          <w:t>452</w:t>
        </w:r>
      </w:hyperlink>
      <w:r>
        <w:rPr>
          <w:rFonts w:ascii="Arial" w:hAnsi="Arial" w:cs="Arial"/>
          <w:color w:val="333333"/>
          <w:sz w:val="21"/>
          <w:szCs w:val="21"/>
        </w:rPr>
        <w:t>], Trace Biosciences [</w:t>
      </w:r>
      <w:hyperlink r:id="rId259" w:anchor="ref453" w:history="1">
        <w:r>
          <w:rPr>
            <w:rStyle w:val="Hyperlink"/>
            <w:rFonts w:ascii="Arial" w:hAnsi="Arial" w:cs="Arial"/>
            <w:color w:val="663399"/>
            <w:sz w:val="21"/>
            <w:szCs w:val="21"/>
          </w:rPr>
          <w:t>453</w:t>
        </w:r>
      </w:hyperlink>
      <w:r>
        <w:rPr>
          <w:rFonts w:ascii="Arial" w:hAnsi="Arial" w:cs="Arial"/>
          <w:color w:val="333333"/>
          <w:sz w:val="21"/>
          <w:szCs w:val="21"/>
        </w:rPr>
        <w:t>] e Wako [</w:t>
      </w:r>
      <w:hyperlink r:id="rId260" w:anchor="ref319" w:history="1">
        <w:r>
          <w:rPr>
            <w:rStyle w:val="Hyperlink"/>
            <w:rFonts w:ascii="Arial" w:hAnsi="Arial" w:cs="Arial"/>
            <w:color w:val="663399"/>
            <w:sz w:val="21"/>
            <w:szCs w:val="21"/>
          </w:rPr>
          <w:t>319</w:t>
        </w:r>
      </w:hyperlink>
      <w:r>
        <w:rPr>
          <w:rFonts w:ascii="Arial" w:hAnsi="Arial" w:cs="Arial"/>
          <w:color w:val="333333"/>
          <w:sz w:val="21"/>
          <w:szCs w:val="21"/>
        </w:rPr>
        <w:t>].</w:t>
      </w:r>
    </w:p>
    <w:p w:rsidR="001C3348" w:rsidRDefault="001C3348" w:rsidP="001C3348">
      <w:pPr>
        <w:shd w:val="clear" w:color="auto" w:fill="FFFFFF"/>
        <w:spacing w:line="225" w:lineRule="atLeast"/>
        <w:rPr>
          <w:rFonts w:ascii="Arial" w:hAnsi="Arial" w:cs="Arial"/>
          <w:b/>
          <w:bCs/>
          <w:color w:val="333333"/>
          <w:sz w:val="18"/>
          <w:szCs w:val="18"/>
        </w:rPr>
      </w:pPr>
      <w:r>
        <w:rPr>
          <w:rFonts w:ascii="Arial" w:hAnsi="Arial" w:cs="Arial"/>
          <w:b/>
          <w:bCs/>
          <w:color w:val="333333"/>
          <w:sz w:val="18"/>
          <w:szCs w:val="18"/>
        </w:rPr>
        <w:t>F-12 de Hamâ€™s</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A mescla de nutrientes F-12 de Ham é utilizada para o crescimento, na ausência de soro, de cultivos de células CHO, assim como o crescimento na presença do soro de outras células de mamíferos. A Invitrogen ofereceu uma variedade de modificações de F-12 para uma gama de aplicações de cultivos celulares [</w:t>
      </w:r>
      <w:hyperlink r:id="rId261" w:anchor="ref85" w:history="1">
        <w:r>
          <w:rPr>
            <w:rStyle w:val="Hyperlink"/>
            <w:rFonts w:ascii="Arial" w:hAnsi="Arial" w:cs="Arial"/>
            <w:color w:val="663399"/>
            <w:sz w:val="21"/>
            <w:szCs w:val="21"/>
          </w:rPr>
          <w:t>85</w:t>
        </w:r>
      </w:hyperlink>
      <w:r>
        <w:rPr>
          <w:rFonts w:ascii="Arial" w:hAnsi="Arial" w:cs="Arial"/>
          <w:color w:val="333333"/>
          <w:sz w:val="21"/>
          <w:szCs w:val="21"/>
        </w:rPr>
        <w:t>, </w:t>
      </w:r>
      <w:hyperlink r:id="rId262" w:anchor="ref118" w:history="1">
        <w:r>
          <w:rPr>
            <w:rStyle w:val="Hyperlink"/>
            <w:rFonts w:ascii="Arial" w:hAnsi="Arial" w:cs="Arial"/>
            <w:color w:val="663399"/>
            <w:sz w:val="21"/>
            <w:szCs w:val="21"/>
          </w:rPr>
          <w:t>118</w:t>
        </w:r>
      </w:hyperlink>
      <w:r>
        <w:rPr>
          <w:rFonts w:ascii="Arial" w:hAnsi="Arial" w:cs="Arial"/>
          <w:color w:val="333333"/>
          <w:sz w:val="21"/>
          <w:szCs w:val="21"/>
        </w:rPr>
        <w:t>, </w:t>
      </w:r>
      <w:hyperlink r:id="rId263" w:anchor="ref126" w:history="1">
        <w:r>
          <w:rPr>
            <w:rStyle w:val="Hyperlink"/>
            <w:rFonts w:ascii="Arial" w:hAnsi="Arial" w:cs="Arial"/>
            <w:color w:val="663399"/>
            <w:sz w:val="21"/>
            <w:szCs w:val="21"/>
          </w:rPr>
          <w:t>126</w:t>
        </w:r>
      </w:hyperlink>
      <w:r>
        <w:rPr>
          <w:rFonts w:ascii="Arial" w:hAnsi="Arial" w:cs="Arial"/>
          <w:color w:val="333333"/>
          <w:sz w:val="21"/>
          <w:szCs w:val="21"/>
        </w:rPr>
        <w:t>, </w:t>
      </w:r>
      <w:hyperlink r:id="rId264" w:anchor="ref176" w:history="1">
        <w:r>
          <w:rPr>
            <w:rStyle w:val="Hyperlink"/>
            <w:rFonts w:ascii="Arial" w:hAnsi="Arial" w:cs="Arial"/>
            <w:color w:val="663399"/>
            <w:sz w:val="21"/>
            <w:szCs w:val="21"/>
          </w:rPr>
          <w:t>176</w:t>
        </w:r>
      </w:hyperlink>
      <w:r>
        <w:rPr>
          <w:rFonts w:ascii="Arial" w:hAnsi="Arial" w:cs="Arial"/>
          <w:color w:val="333333"/>
          <w:sz w:val="21"/>
          <w:szCs w:val="21"/>
        </w:rPr>
        <w:t>, </w:t>
      </w:r>
      <w:hyperlink r:id="rId265" w:anchor="ref185" w:history="1">
        <w:r>
          <w:rPr>
            <w:rStyle w:val="Hyperlink"/>
            <w:rFonts w:ascii="Arial" w:hAnsi="Arial" w:cs="Arial"/>
            <w:color w:val="663399"/>
            <w:sz w:val="21"/>
            <w:szCs w:val="21"/>
          </w:rPr>
          <w:t>185</w:t>
        </w:r>
      </w:hyperlink>
      <w:r>
        <w:rPr>
          <w:rFonts w:ascii="Arial" w:hAnsi="Arial" w:cs="Arial"/>
          <w:color w:val="333333"/>
          <w:sz w:val="21"/>
          <w:szCs w:val="21"/>
        </w:rPr>
        <w:t>, </w:t>
      </w:r>
      <w:hyperlink r:id="rId266" w:anchor="ref203" w:history="1">
        <w:r>
          <w:rPr>
            <w:rStyle w:val="Hyperlink"/>
            <w:rFonts w:ascii="Arial" w:hAnsi="Arial" w:cs="Arial"/>
            <w:color w:val="663399"/>
            <w:sz w:val="21"/>
            <w:szCs w:val="21"/>
          </w:rPr>
          <w:t>203</w:t>
        </w:r>
      </w:hyperlink>
      <w:r>
        <w:rPr>
          <w:rFonts w:ascii="Arial" w:hAnsi="Arial" w:cs="Arial"/>
          <w:color w:val="333333"/>
          <w:sz w:val="21"/>
          <w:szCs w:val="21"/>
        </w:rPr>
        <w:t>, </w:t>
      </w:r>
      <w:hyperlink r:id="rId267" w:anchor="ref205" w:history="1">
        <w:r>
          <w:rPr>
            <w:rStyle w:val="Hyperlink"/>
            <w:rFonts w:ascii="Arial" w:hAnsi="Arial" w:cs="Arial"/>
            <w:color w:val="663399"/>
            <w:sz w:val="21"/>
            <w:szCs w:val="21"/>
          </w:rPr>
          <w:t>205</w:t>
        </w:r>
      </w:hyperlink>
      <w:r>
        <w:rPr>
          <w:rFonts w:ascii="Arial" w:hAnsi="Arial" w:cs="Arial"/>
          <w:color w:val="333333"/>
          <w:sz w:val="21"/>
          <w:szCs w:val="21"/>
        </w:rPr>
        <w:t>, </w:t>
      </w:r>
      <w:hyperlink r:id="rId268" w:anchor="ref242" w:history="1">
        <w:r>
          <w:rPr>
            <w:rStyle w:val="Hyperlink"/>
            <w:rFonts w:ascii="Arial" w:hAnsi="Arial" w:cs="Arial"/>
            <w:color w:val="663399"/>
            <w:sz w:val="21"/>
            <w:szCs w:val="21"/>
          </w:rPr>
          <w:t>242</w:t>
        </w:r>
      </w:hyperlink>
      <w:r>
        <w:rPr>
          <w:rFonts w:ascii="Arial" w:hAnsi="Arial" w:cs="Arial"/>
          <w:color w:val="333333"/>
          <w:sz w:val="21"/>
          <w:szCs w:val="21"/>
        </w:rPr>
        <w:t>]. Além disso, produtos da ATCC [</w:t>
      </w:r>
      <w:hyperlink r:id="rId269" w:anchor="ref385" w:history="1">
        <w:r>
          <w:rPr>
            <w:rStyle w:val="Hyperlink"/>
            <w:rFonts w:ascii="Arial" w:hAnsi="Arial" w:cs="Arial"/>
            <w:color w:val="663399"/>
            <w:sz w:val="21"/>
            <w:szCs w:val="21"/>
          </w:rPr>
          <w:t>385</w:t>
        </w:r>
      </w:hyperlink>
      <w:r>
        <w:rPr>
          <w:rFonts w:ascii="Arial" w:hAnsi="Arial" w:cs="Arial"/>
          <w:color w:val="333333"/>
          <w:sz w:val="21"/>
          <w:szCs w:val="21"/>
        </w:rPr>
        <w:t>], BioSource [</w:t>
      </w:r>
      <w:hyperlink r:id="rId270" w:anchor="ref202" w:history="1">
        <w:r>
          <w:rPr>
            <w:rStyle w:val="Hyperlink"/>
            <w:rFonts w:ascii="Arial" w:hAnsi="Arial" w:cs="Arial"/>
            <w:color w:val="663399"/>
            <w:sz w:val="21"/>
            <w:szCs w:val="21"/>
          </w:rPr>
          <w:t>202</w:t>
        </w:r>
      </w:hyperlink>
      <w:r>
        <w:rPr>
          <w:rFonts w:ascii="Arial" w:hAnsi="Arial" w:cs="Arial"/>
          <w:color w:val="333333"/>
          <w:sz w:val="21"/>
          <w:szCs w:val="21"/>
        </w:rPr>
        <w:t>], BioWhittaker [</w:t>
      </w:r>
      <w:hyperlink r:id="rId271" w:anchor="ref255" w:history="1">
        <w:r>
          <w:rPr>
            <w:rStyle w:val="Hyperlink"/>
            <w:rFonts w:ascii="Arial" w:hAnsi="Arial" w:cs="Arial"/>
            <w:color w:val="663399"/>
            <w:sz w:val="21"/>
            <w:szCs w:val="21"/>
          </w:rPr>
          <w:t>255</w:t>
        </w:r>
      </w:hyperlink>
      <w:r>
        <w:rPr>
          <w:rFonts w:ascii="Arial" w:hAnsi="Arial" w:cs="Arial"/>
          <w:color w:val="333333"/>
          <w:sz w:val="21"/>
          <w:szCs w:val="21"/>
        </w:rPr>
        <w:t>], Gemini Bioproducts [</w:t>
      </w:r>
      <w:hyperlink r:id="rId272" w:anchor="ref454" w:history="1">
        <w:r>
          <w:rPr>
            <w:rStyle w:val="Hyperlink"/>
            <w:rFonts w:ascii="Arial" w:hAnsi="Arial" w:cs="Arial"/>
            <w:color w:val="663399"/>
            <w:sz w:val="21"/>
            <w:szCs w:val="21"/>
          </w:rPr>
          <w:t>454</w:t>
        </w:r>
      </w:hyperlink>
      <w:r>
        <w:rPr>
          <w:rFonts w:ascii="Arial" w:hAnsi="Arial" w:cs="Arial"/>
          <w:color w:val="333333"/>
          <w:sz w:val="21"/>
          <w:szCs w:val="21"/>
        </w:rPr>
        <w:t>], Mediatech Inc [</w:t>
      </w:r>
      <w:hyperlink r:id="rId273" w:anchor="ref254" w:history="1">
        <w:r>
          <w:rPr>
            <w:rStyle w:val="Hyperlink"/>
            <w:rFonts w:ascii="Arial" w:hAnsi="Arial" w:cs="Arial"/>
            <w:color w:val="663399"/>
            <w:sz w:val="21"/>
            <w:szCs w:val="21"/>
          </w:rPr>
          <w:t>254</w:t>
        </w:r>
      </w:hyperlink>
      <w:r>
        <w:rPr>
          <w:rFonts w:ascii="Arial" w:hAnsi="Arial" w:cs="Arial"/>
          <w:color w:val="333333"/>
          <w:sz w:val="21"/>
          <w:szCs w:val="21"/>
        </w:rPr>
        <w:t>], Roche Diagnostics [</w:t>
      </w:r>
      <w:hyperlink r:id="rId274" w:anchor="ref325" w:history="1">
        <w:r>
          <w:rPr>
            <w:rStyle w:val="Hyperlink"/>
            <w:rFonts w:ascii="Arial" w:hAnsi="Arial" w:cs="Arial"/>
            <w:color w:val="663399"/>
            <w:sz w:val="21"/>
            <w:szCs w:val="21"/>
          </w:rPr>
          <w:t>325</w:t>
        </w:r>
      </w:hyperlink>
      <w:r>
        <w:rPr>
          <w:rFonts w:ascii="Arial" w:hAnsi="Arial" w:cs="Arial"/>
          <w:color w:val="333333"/>
          <w:sz w:val="21"/>
          <w:szCs w:val="21"/>
        </w:rPr>
        <w:t>], Sigma [</w:t>
      </w:r>
      <w:hyperlink r:id="rId275" w:anchor="ref127" w:history="1">
        <w:r>
          <w:rPr>
            <w:rStyle w:val="Hyperlink"/>
            <w:rFonts w:ascii="Arial" w:hAnsi="Arial" w:cs="Arial"/>
            <w:color w:val="663399"/>
            <w:sz w:val="21"/>
            <w:szCs w:val="21"/>
          </w:rPr>
          <w:t>127</w:t>
        </w:r>
      </w:hyperlink>
      <w:r>
        <w:rPr>
          <w:rFonts w:ascii="Arial" w:hAnsi="Arial" w:cs="Arial"/>
          <w:color w:val="333333"/>
          <w:sz w:val="21"/>
          <w:szCs w:val="21"/>
        </w:rPr>
        <w:t>, </w:t>
      </w:r>
      <w:hyperlink r:id="rId276" w:anchor="ref232" w:history="1">
        <w:r>
          <w:rPr>
            <w:rStyle w:val="Hyperlink"/>
            <w:rFonts w:ascii="Arial" w:hAnsi="Arial" w:cs="Arial"/>
            <w:color w:val="663399"/>
            <w:sz w:val="21"/>
            <w:szCs w:val="21"/>
          </w:rPr>
          <w:t>232</w:t>
        </w:r>
      </w:hyperlink>
      <w:r>
        <w:rPr>
          <w:rFonts w:ascii="Arial" w:hAnsi="Arial" w:cs="Arial"/>
          <w:color w:val="333333"/>
          <w:sz w:val="21"/>
          <w:szCs w:val="21"/>
        </w:rPr>
        <w:t>] e Wako [</w:t>
      </w:r>
      <w:hyperlink r:id="rId277" w:anchor="ref455" w:history="1">
        <w:r>
          <w:rPr>
            <w:rStyle w:val="Hyperlink"/>
            <w:rFonts w:ascii="Arial" w:hAnsi="Arial" w:cs="Arial"/>
            <w:color w:val="663399"/>
            <w:sz w:val="21"/>
            <w:szCs w:val="21"/>
          </w:rPr>
          <w:t>455</w:t>
        </w:r>
      </w:hyperlink>
      <w:r>
        <w:rPr>
          <w:rFonts w:ascii="Arial" w:hAnsi="Arial" w:cs="Arial"/>
          <w:color w:val="333333"/>
          <w:sz w:val="21"/>
          <w:szCs w:val="21"/>
        </w:rPr>
        <w:t>] foram citados também.</w:t>
      </w:r>
    </w:p>
    <w:p w:rsidR="001C3348" w:rsidRDefault="001C3348" w:rsidP="001C3348">
      <w:pPr>
        <w:shd w:val="clear" w:color="auto" w:fill="FFFFFF"/>
        <w:spacing w:line="225" w:lineRule="atLeast"/>
        <w:rPr>
          <w:rFonts w:ascii="Arial" w:hAnsi="Arial" w:cs="Arial"/>
          <w:b/>
          <w:bCs/>
          <w:color w:val="333333"/>
          <w:sz w:val="18"/>
          <w:szCs w:val="18"/>
        </w:rPr>
      </w:pPr>
      <w:r>
        <w:rPr>
          <w:rFonts w:ascii="Arial" w:hAnsi="Arial" w:cs="Arial"/>
          <w:b/>
          <w:bCs/>
          <w:color w:val="333333"/>
          <w:sz w:val="18"/>
          <w:szCs w:val="18"/>
        </w:rPr>
        <w:t>Meio Neuralbasal</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O meio Neuralbasal é um meio basal que satisfaz os requerimentos especiais das células neuronais pós-natais e adultas. Todos os meios Neurobasal citados na revisão bibliográfica foram fornecidos pela Invitrogen, e foram utilizados para crescer células neuronais de hipocampo, córtex e outras regiões do cérebro [</w:t>
      </w:r>
      <w:hyperlink r:id="rId278" w:anchor="ref217" w:history="1">
        <w:r>
          <w:rPr>
            <w:rStyle w:val="Hyperlink"/>
            <w:rFonts w:ascii="Arial" w:hAnsi="Arial" w:cs="Arial"/>
            <w:color w:val="663399"/>
            <w:sz w:val="21"/>
            <w:szCs w:val="21"/>
          </w:rPr>
          <w:t>217</w:t>
        </w:r>
      </w:hyperlink>
      <w:r>
        <w:rPr>
          <w:rFonts w:ascii="Arial" w:hAnsi="Arial" w:cs="Arial"/>
          <w:color w:val="333333"/>
          <w:sz w:val="21"/>
          <w:szCs w:val="21"/>
        </w:rPr>
        <w:t>, </w:t>
      </w:r>
      <w:hyperlink r:id="rId279" w:anchor="ref256" w:history="1">
        <w:r>
          <w:rPr>
            <w:rStyle w:val="Hyperlink"/>
            <w:rFonts w:ascii="Arial" w:hAnsi="Arial" w:cs="Arial"/>
            <w:color w:val="663399"/>
            <w:sz w:val="21"/>
            <w:szCs w:val="21"/>
          </w:rPr>
          <w:t>256</w:t>
        </w:r>
      </w:hyperlink>
      <w:r>
        <w:rPr>
          <w:rFonts w:ascii="Arial" w:hAnsi="Arial" w:cs="Arial"/>
          <w:color w:val="333333"/>
          <w:sz w:val="21"/>
          <w:szCs w:val="21"/>
        </w:rPr>
        <w:t>, </w:t>
      </w:r>
      <w:hyperlink r:id="rId280" w:anchor="ref311" w:history="1">
        <w:r>
          <w:rPr>
            <w:rStyle w:val="Hyperlink"/>
            <w:rFonts w:ascii="Arial" w:hAnsi="Arial" w:cs="Arial"/>
            <w:color w:val="663399"/>
            <w:sz w:val="21"/>
            <w:szCs w:val="21"/>
          </w:rPr>
          <w:t>311</w:t>
        </w:r>
      </w:hyperlink>
      <w:r>
        <w:rPr>
          <w:rFonts w:ascii="Arial" w:hAnsi="Arial" w:cs="Arial"/>
          <w:color w:val="333333"/>
          <w:sz w:val="21"/>
          <w:szCs w:val="21"/>
        </w:rPr>
        <w:t>, </w:t>
      </w:r>
      <w:hyperlink r:id="rId281" w:anchor="ref323" w:history="1">
        <w:r>
          <w:rPr>
            <w:rStyle w:val="Hyperlink"/>
            <w:rFonts w:ascii="Arial" w:hAnsi="Arial" w:cs="Arial"/>
            <w:color w:val="663399"/>
            <w:sz w:val="21"/>
            <w:szCs w:val="21"/>
          </w:rPr>
          <w:t>323</w:t>
        </w:r>
      </w:hyperlink>
      <w:r>
        <w:rPr>
          <w:rFonts w:ascii="Arial" w:hAnsi="Arial" w:cs="Arial"/>
          <w:color w:val="333333"/>
          <w:sz w:val="21"/>
          <w:szCs w:val="21"/>
        </w:rPr>
        <w:t>, </w:t>
      </w:r>
      <w:hyperlink r:id="rId282" w:anchor="ref455" w:history="1">
        <w:r>
          <w:rPr>
            <w:rStyle w:val="Hyperlink"/>
            <w:rFonts w:ascii="Arial" w:hAnsi="Arial" w:cs="Arial"/>
            <w:color w:val="663399"/>
            <w:sz w:val="21"/>
            <w:szCs w:val="21"/>
          </w:rPr>
          <w:t>455</w:t>
        </w:r>
      </w:hyperlink>
      <w:r>
        <w:rPr>
          <w:rFonts w:ascii="Arial" w:hAnsi="Arial" w:cs="Arial"/>
          <w:color w:val="333333"/>
          <w:sz w:val="21"/>
          <w:szCs w:val="21"/>
        </w:rPr>
        <w:t>-</w:t>
      </w:r>
      <w:hyperlink r:id="rId283" w:anchor="ref464" w:history="1">
        <w:r>
          <w:rPr>
            <w:rStyle w:val="Hyperlink"/>
            <w:rFonts w:ascii="Arial" w:hAnsi="Arial" w:cs="Arial"/>
            <w:color w:val="663399"/>
            <w:sz w:val="21"/>
            <w:szCs w:val="21"/>
          </w:rPr>
          <w:t>464</w:t>
        </w:r>
      </w:hyperlink>
      <w:r>
        <w:rPr>
          <w:rFonts w:ascii="Arial" w:hAnsi="Arial" w:cs="Arial"/>
          <w:color w:val="333333"/>
          <w:sz w:val="21"/>
          <w:szCs w:val="21"/>
        </w:rPr>
        <w:t>].</w:t>
      </w:r>
    </w:p>
    <w:p w:rsidR="001C3348" w:rsidRDefault="001C3348" w:rsidP="001C3348">
      <w:pPr>
        <w:shd w:val="clear" w:color="auto" w:fill="FFFFFF"/>
        <w:spacing w:line="225" w:lineRule="atLeast"/>
        <w:rPr>
          <w:rFonts w:ascii="Arial" w:hAnsi="Arial" w:cs="Arial"/>
          <w:b/>
          <w:bCs/>
          <w:color w:val="333333"/>
          <w:sz w:val="18"/>
          <w:szCs w:val="18"/>
        </w:rPr>
      </w:pPr>
      <w:r>
        <w:rPr>
          <w:rFonts w:ascii="Arial" w:hAnsi="Arial" w:cs="Arial"/>
          <w:b/>
          <w:bCs/>
          <w:color w:val="333333"/>
          <w:sz w:val="18"/>
          <w:szCs w:val="18"/>
        </w:rPr>
        <w:t>Meio de Drosophila de Schneider</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O meio de Drosophila de Schneider foi criado originalmente para o crescimento de células S2 da mosca de fruta, </w:t>
      </w:r>
      <w:r>
        <w:rPr>
          <w:rFonts w:ascii="Arial" w:hAnsi="Arial" w:cs="Arial"/>
          <w:i/>
          <w:iCs/>
          <w:color w:val="333333"/>
          <w:sz w:val="21"/>
          <w:szCs w:val="21"/>
        </w:rPr>
        <w:t>Drosophila melanogaster</w:t>
      </w:r>
      <w:r>
        <w:rPr>
          <w:rFonts w:ascii="Arial" w:hAnsi="Arial" w:cs="Arial"/>
          <w:color w:val="333333"/>
          <w:sz w:val="21"/>
          <w:szCs w:val="21"/>
        </w:rPr>
        <w:t>. A Invitrogen [</w:t>
      </w:r>
      <w:hyperlink r:id="rId284" w:anchor="ref279" w:history="1">
        <w:r>
          <w:rPr>
            <w:rStyle w:val="Hyperlink"/>
            <w:rFonts w:ascii="Arial" w:hAnsi="Arial" w:cs="Arial"/>
            <w:color w:val="663399"/>
            <w:sz w:val="21"/>
            <w:szCs w:val="21"/>
          </w:rPr>
          <w:t>279</w:t>
        </w:r>
      </w:hyperlink>
      <w:r>
        <w:rPr>
          <w:rFonts w:ascii="Arial" w:hAnsi="Arial" w:cs="Arial"/>
          <w:color w:val="333333"/>
          <w:sz w:val="21"/>
          <w:szCs w:val="21"/>
        </w:rPr>
        <w:t>, </w:t>
      </w:r>
      <w:hyperlink r:id="rId285" w:anchor="ref465" w:history="1">
        <w:r>
          <w:rPr>
            <w:rStyle w:val="Hyperlink"/>
            <w:rFonts w:ascii="Arial" w:hAnsi="Arial" w:cs="Arial"/>
            <w:color w:val="663399"/>
            <w:sz w:val="21"/>
            <w:szCs w:val="21"/>
          </w:rPr>
          <w:t>465</w:t>
        </w:r>
      </w:hyperlink>
      <w:r>
        <w:rPr>
          <w:rFonts w:ascii="Arial" w:hAnsi="Arial" w:cs="Arial"/>
          <w:color w:val="333333"/>
          <w:sz w:val="21"/>
          <w:szCs w:val="21"/>
        </w:rPr>
        <w:t>-</w:t>
      </w:r>
      <w:hyperlink r:id="rId286" w:anchor="ref469" w:history="1">
        <w:r>
          <w:rPr>
            <w:rStyle w:val="Hyperlink"/>
            <w:rFonts w:ascii="Arial" w:hAnsi="Arial" w:cs="Arial"/>
            <w:color w:val="663399"/>
            <w:sz w:val="21"/>
            <w:szCs w:val="21"/>
          </w:rPr>
          <w:t>469</w:t>
        </w:r>
      </w:hyperlink>
      <w:r>
        <w:rPr>
          <w:rFonts w:ascii="Arial" w:hAnsi="Arial" w:cs="Arial"/>
          <w:color w:val="333333"/>
          <w:sz w:val="21"/>
          <w:szCs w:val="21"/>
        </w:rPr>
        <w:t>], Sigma [</w:t>
      </w:r>
      <w:hyperlink r:id="rId287" w:anchor="ref470" w:history="1">
        <w:r>
          <w:rPr>
            <w:rStyle w:val="Hyperlink"/>
            <w:rFonts w:ascii="Arial" w:hAnsi="Arial" w:cs="Arial"/>
            <w:color w:val="663399"/>
            <w:sz w:val="21"/>
            <w:szCs w:val="21"/>
          </w:rPr>
          <w:t>470</w:t>
        </w:r>
      </w:hyperlink>
      <w:r>
        <w:rPr>
          <w:rFonts w:ascii="Arial" w:hAnsi="Arial" w:cs="Arial"/>
          <w:color w:val="333333"/>
          <w:sz w:val="21"/>
          <w:szCs w:val="21"/>
        </w:rPr>
        <w:t>-</w:t>
      </w:r>
      <w:hyperlink r:id="rId288" w:anchor="ref473" w:history="1">
        <w:r>
          <w:rPr>
            <w:rStyle w:val="Hyperlink"/>
            <w:rFonts w:ascii="Arial" w:hAnsi="Arial" w:cs="Arial"/>
            <w:color w:val="663399"/>
            <w:sz w:val="21"/>
            <w:szCs w:val="21"/>
          </w:rPr>
          <w:t>473</w:t>
        </w:r>
      </w:hyperlink>
      <w:r>
        <w:rPr>
          <w:rFonts w:ascii="Arial" w:hAnsi="Arial" w:cs="Arial"/>
          <w:color w:val="333333"/>
          <w:sz w:val="21"/>
          <w:szCs w:val="21"/>
        </w:rPr>
        <w:t>] e outros fornecedores como Lonza [</w:t>
      </w:r>
      <w:hyperlink r:id="rId289" w:anchor="ref474" w:history="1">
        <w:r>
          <w:rPr>
            <w:rStyle w:val="Hyperlink"/>
            <w:rFonts w:ascii="Arial" w:hAnsi="Arial" w:cs="Arial"/>
            <w:color w:val="663399"/>
            <w:sz w:val="21"/>
            <w:szCs w:val="21"/>
          </w:rPr>
          <w:t>474</w:t>
        </w:r>
      </w:hyperlink>
      <w:r>
        <w:rPr>
          <w:rFonts w:ascii="Arial" w:hAnsi="Arial" w:cs="Arial"/>
          <w:color w:val="333333"/>
          <w:sz w:val="21"/>
          <w:szCs w:val="21"/>
        </w:rPr>
        <w:t>], Serva [</w:t>
      </w:r>
      <w:hyperlink r:id="rId290" w:anchor="ref475" w:history="1">
        <w:r>
          <w:rPr>
            <w:rStyle w:val="Hyperlink"/>
            <w:rFonts w:ascii="Arial" w:hAnsi="Arial" w:cs="Arial"/>
            <w:color w:val="663399"/>
            <w:sz w:val="21"/>
            <w:szCs w:val="21"/>
          </w:rPr>
          <w:t>475</w:t>
        </w:r>
      </w:hyperlink>
      <w:r>
        <w:rPr>
          <w:rFonts w:ascii="Arial" w:hAnsi="Arial" w:cs="Arial"/>
          <w:color w:val="333333"/>
          <w:sz w:val="21"/>
          <w:szCs w:val="21"/>
        </w:rPr>
        <w:t>] e US Biological [</w:t>
      </w:r>
      <w:hyperlink r:id="rId291" w:anchor="ref279" w:history="1">
        <w:r>
          <w:rPr>
            <w:rStyle w:val="Hyperlink"/>
            <w:rFonts w:ascii="Arial" w:hAnsi="Arial" w:cs="Arial"/>
            <w:color w:val="663399"/>
            <w:sz w:val="21"/>
            <w:szCs w:val="21"/>
          </w:rPr>
          <w:t>279</w:t>
        </w:r>
      </w:hyperlink>
      <w:r>
        <w:rPr>
          <w:rFonts w:ascii="Arial" w:hAnsi="Arial" w:cs="Arial"/>
          <w:color w:val="333333"/>
          <w:sz w:val="21"/>
          <w:szCs w:val="21"/>
        </w:rPr>
        <w:t>] oferecem esse meio. Outro meio comum de Drosophila é o meio Gibco Express Five SF [</w:t>
      </w:r>
      <w:hyperlink r:id="rId292" w:anchor="ref279" w:history="1">
        <w:r>
          <w:rPr>
            <w:rStyle w:val="Hyperlink"/>
            <w:rFonts w:ascii="Arial" w:hAnsi="Arial" w:cs="Arial"/>
            <w:color w:val="663399"/>
            <w:sz w:val="21"/>
            <w:szCs w:val="21"/>
          </w:rPr>
          <w:t>279</w:t>
        </w:r>
      </w:hyperlink>
      <w:r>
        <w:rPr>
          <w:rFonts w:ascii="Arial" w:hAnsi="Arial" w:cs="Arial"/>
          <w:color w:val="333333"/>
          <w:sz w:val="21"/>
          <w:szCs w:val="21"/>
        </w:rPr>
        <w:t>, </w:t>
      </w:r>
      <w:hyperlink r:id="rId293" w:anchor="ref476" w:history="1">
        <w:r>
          <w:rPr>
            <w:rStyle w:val="Hyperlink"/>
            <w:rFonts w:ascii="Arial" w:hAnsi="Arial" w:cs="Arial"/>
            <w:color w:val="663399"/>
            <w:sz w:val="21"/>
            <w:szCs w:val="21"/>
          </w:rPr>
          <w:t>476</w:t>
        </w:r>
      </w:hyperlink>
      <w:r>
        <w:rPr>
          <w:rFonts w:ascii="Arial" w:hAnsi="Arial" w:cs="Arial"/>
          <w:color w:val="333333"/>
          <w:sz w:val="21"/>
          <w:szCs w:val="21"/>
        </w:rPr>
        <w:t>, </w:t>
      </w:r>
      <w:hyperlink r:id="rId294" w:anchor="ref477" w:history="1">
        <w:r>
          <w:rPr>
            <w:rStyle w:val="Hyperlink"/>
            <w:rFonts w:ascii="Arial" w:hAnsi="Arial" w:cs="Arial"/>
            <w:color w:val="663399"/>
            <w:sz w:val="21"/>
            <w:szCs w:val="21"/>
          </w:rPr>
          <w:t>477</w:t>
        </w:r>
      </w:hyperlink>
      <w:r>
        <w:rPr>
          <w:rFonts w:ascii="Arial" w:hAnsi="Arial" w:cs="Arial"/>
          <w:color w:val="333333"/>
          <w:sz w:val="21"/>
          <w:szCs w:val="21"/>
        </w:rPr>
        <w:t>].</w:t>
      </w:r>
    </w:p>
    <w:p w:rsidR="001C3348" w:rsidRDefault="001C3348" w:rsidP="001C3348">
      <w:pPr>
        <w:shd w:val="clear" w:color="auto" w:fill="FFFFFF"/>
        <w:spacing w:line="225" w:lineRule="atLeast"/>
        <w:rPr>
          <w:rFonts w:ascii="Arial" w:hAnsi="Arial" w:cs="Arial"/>
          <w:b/>
          <w:bCs/>
          <w:color w:val="333333"/>
          <w:sz w:val="18"/>
          <w:szCs w:val="18"/>
        </w:rPr>
      </w:pPr>
      <w:r>
        <w:rPr>
          <w:rFonts w:ascii="Arial" w:hAnsi="Arial" w:cs="Arial"/>
          <w:b/>
          <w:bCs/>
          <w:color w:val="333333"/>
          <w:sz w:val="18"/>
          <w:szCs w:val="18"/>
        </w:rPr>
        <w:t>Meio 5a McCoy</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O meio 5a de McCoy é um meio de uso geral que suporta a propagação de muitos tipos celulares. A Invitrogen forneceu a maioria dos meios 5A de McCoy nesse estudo [</w:t>
      </w:r>
      <w:hyperlink r:id="rId295" w:anchor="ref141" w:history="1">
        <w:r>
          <w:rPr>
            <w:rStyle w:val="Hyperlink"/>
            <w:rFonts w:ascii="Arial" w:hAnsi="Arial" w:cs="Arial"/>
            <w:color w:val="663399"/>
            <w:sz w:val="21"/>
            <w:szCs w:val="21"/>
          </w:rPr>
          <w:t>141</w:t>
        </w:r>
      </w:hyperlink>
      <w:r>
        <w:rPr>
          <w:rFonts w:ascii="Arial" w:hAnsi="Arial" w:cs="Arial"/>
          <w:color w:val="333333"/>
          <w:sz w:val="21"/>
          <w:szCs w:val="21"/>
        </w:rPr>
        <w:t>, </w:t>
      </w:r>
      <w:hyperlink r:id="rId296" w:anchor="ref152" w:history="1">
        <w:r>
          <w:rPr>
            <w:rStyle w:val="Hyperlink"/>
            <w:rFonts w:ascii="Arial" w:hAnsi="Arial" w:cs="Arial"/>
            <w:color w:val="663399"/>
            <w:sz w:val="21"/>
            <w:szCs w:val="21"/>
          </w:rPr>
          <w:t>152</w:t>
        </w:r>
      </w:hyperlink>
      <w:r>
        <w:rPr>
          <w:rFonts w:ascii="Arial" w:hAnsi="Arial" w:cs="Arial"/>
          <w:color w:val="333333"/>
          <w:sz w:val="21"/>
          <w:szCs w:val="21"/>
        </w:rPr>
        <w:t>, </w:t>
      </w:r>
      <w:hyperlink r:id="rId297" w:anchor="ref176" w:history="1">
        <w:r>
          <w:rPr>
            <w:rStyle w:val="Hyperlink"/>
            <w:rFonts w:ascii="Arial" w:hAnsi="Arial" w:cs="Arial"/>
            <w:color w:val="663399"/>
            <w:sz w:val="21"/>
            <w:szCs w:val="21"/>
          </w:rPr>
          <w:t>176</w:t>
        </w:r>
      </w:hyperlink>
      <w:r>
        <w:rPr>
          <w:rFonts w:ascii="Arial" w:hAnsi="Arial" w:cs="Arial"/>
          <w:color w:val="333333"/>
          <w:sz w:val="21"/>
          <w:szCs w:val="21"/>
        </w:rPr>
        <w:t>, </w:t>
      </w:r>
      <w:hyperlink r:id="rId298" w:anchor="ref185" w:history="1">
        <w:r>
          <w:rPr>
            <w:rStyle w:val="Hyperlink"/>
            <w:rFonts w:ascii="Arial" w:hAnsi="Arial" w:cs="Arial"/>
            <w:color w:val="663399"/>
            <w:sz w:val="21"/>
            <w:szCs w:val="21"/>
          </w:rPr>
          <w:t>185</w:t>
        </w:r>
      </w:hyperlink>
      <w:r>
        <w:rPr>
          <w:rFonts w:ascii="Arial" w:hAnsi="Arial" w:cs="Arial"/>
          <w:color w:val="333333"/>
          <w:sz w:val="21"/>
          <w:szCs w:val="21"/>
        </w:rPr>
        <w:t>, </w:t>
      </w:r>
      <w:hyperlink r:id="rId299" w:anchor="ref218" w:history="1">
        <w:r>
          <w:rPr>
            <w:rStyle w:val="Hyperlink"/>
            <w:rFonts w:ascii="Arial" w:hAnsi="Arial" w:cs="Arial"/>
            <w:color w:val="663399"/>
            <w:sz w:val="21"/>
            <w:szCs w:val="21"/>
          </w:rPr>
          <w:t>218</w:t>
        </w:r>
      </w:hyperlink>
      <w:r>
        <w:rPr>
          <w:rFonts w:ascii="Arial" w:hAnsi="Arial" w:cs="Arial"/>
          <w:color w:val="333333"/>
          <w:sz w:val="21"/>
          <w:szCs w:val="21"/>
        </w:rPr>
        <w:t>, </w:t>
      </w:r>
      <w:hyperlink r:id="rId300" w:anchor="ref478" w:history="1">
        <w:r>
          <w:rPr>
            <w:rStyle w:val="Hyperlink"/>
            <w:rFonts w:ascii="Arial" w:hAnsi="Arial" w:cs="Arial"/>
            <w:color w:val="663399"/>
            <w:sz w:val="21"/>
            <w:szCs w:val="21"/>
          </w:rPr>
          <w:t>478</w:t>
        </w:r>
      </w:hyperlink>
      <w:r>
        <w:rPr>
          <w:rFonts w:ascii="Arial" w:hAnsi="Arial" w:cs="Arial"/>
          <w:color w:val="333333"/>
          <w:sz w:val="21"/>
          <w:szCs w:val="21"/>
        </w:rPr>
        <w:t>, </w:t>
      </w:r>
      <w:hyperlink r:id="rId301" w:anchor="ref479" w:history="1">
        <w:r>
          <w:rPr>
            <w:rStyle w:val="Hyperlink"/>
            <w:rFonts w:ascii="Arial" w:hAnsi="Arial" w:cs="Arial"/>
            <w:color w:val="663399"/>
            <w:sz w:val="21"/>
            <w:szCs w:val="21"/>
          </w:rPr>
          <w:t>479</w:t>
        </w:r>
      </w:hyperlink>
      <w:r>
        <w:rPr>
          <w:rFonts w:ascii="Arial" w:hAnsi="Arial" w:cs="Arial"/>
          <w:color w:val="333333"/>
          <w:sz w:val="21"/>
          <w:szCs w:val="21"/>
        </w:rPr>
        <w:t>]. Outros fornecedores incluem Cellgro [</w:t>
      </w:r>
      <w:hyperlink r:id="rId302" w:anchor="ref418" w:history="1">
        <w:r>
          <w:rPr>
            <w:rStyle w:val="Hyperlink"/>
            <w:rFonts w:ascii="Arial" w:hAnsi="Arial" w:cs="Arial"/>
            <w:color w:val="663399"/>
            <w:sz w:val="21"/>
            <w:szCs w:val="21"/>
          </w:rPr>
          <w:t>418</w:t>
        </w:r>
      </w:hyperlink>
      <w:r>
        <w:rPr>
          <w:rFonts w:ascii="Arial" w:hAnsi="Arial" w:cs="Arial"/>
          <w:color w:val="333333"/>
          <w:sz w:val="21"/>
          <w:szCs w:val="21"/>
        </w:rPr>
        <w:t>], Mediatech [</w:t>
      </w:r>
      <w:hyperlink r:id="rId303" w:anchor="ref150" w:history="1">
        <w:r>
          <w:rPr>
            <w:rStyle w:val="Hyperlink"/>
            <w:rFonts w:ascii="Arial" w:hAnsi="Arial" w:cs="Arial"/>
            <w:color w:val="663399"/>
            <w:sz w:val="21"/>
            <w:szCs w:val="21"/>
          </w:rPr>
          <w:t>150</w:t>
        </w:r>
      </w:hyperlink>
      <w:r>
        <w:rPr>
          <w:rFonts w:ascii="Arial" w:hAnsi="Arial" w:cs="Arial"/>
          <w:color w:val="333333"/>
          <w:sz w:val="21"/>
          <w:szCs w:val="21"/>
        </w:rPr>
        <w:t>] e Promocell GmBH [</w:t>
      </w:r>
      <w:hyperlink r:id="rId304" w:anchor="ref152" w:history="1">
        <w:r>
          <w:rPr>
            <w:rStyle w:val="Hyperlink"/>
            <w:rFonts w:ascii="Arial" w:hAnsi="Arial" w:cs="Arial"/>
            <w:color w:val="663399"/>
            <w:sz w:val="21"/>
            <w:szCs w:val="21"/>
          </w:rPr>
          <w:t>152</w:t>
        </w:r>
      </w:hyperlink>
      <w:r>
        <w:rPr>
          <w:rFonts w:ascii="Arial" w:hAnsi="Arial" w:cs="Arial"/>
          <w:color w:val="333333"/>
          <w:sz w:val="21"/>
          <w:szCs w:val="21"/>
        </w:rPr>
        <w:t>].</w:t>
      </w:r>
    </w:p>
    <w:p w:rsidR="001C3348" w:rsidRDefault="001C3348" w:rsidP="001C3348">
      <w:pPr>
        <w:shd w:val="clear" w:color="auto" w:fill="FFFFFF"/>
        <w:spacing w:line="225" w:lineRule="atLeast"/>
        <w:rPr>
          <w:rFonts w:ascii="Arial" w:hAnsi="Arial" w:cs="Arial"/>
          <w:b/>
          <w:bCs/>
          <w:color w:val="333333"/>
          <w:sz w:val="18"/>
          <w:szCs w:val="18"/>
        </w:rPr>
      </w:pPr>
      <w:r>
        <w:rPr>
          <w:rFonts w:ascii="Arial" w:hAnsi="Arial" w:cs="Arial"/>
          <w:b/>
          <w:bCs/>
          <w:color w:val="333333"/>
          <w:sz w:val="18"/>
          <w:szCs w:val="18"/>
        </w:rPr>
        <w:t>Outros meios</w:t>
      </w:r>
    </w:p>
    <w:p w:rsidR="001C3348" w:rsidRDefault="001C3348" w:rsidP="001C3348">
      <w:pPr>
        <w:pStyle w:val="NormalWeb"/>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Outros meios também foram citados, incluindo o meio YPD [</w:t>
      </w:r>
      <w:hyperlink r:id="rId305" w:anchor="ref336" w:history="1">
        <w:r>
          <w:rPr>
            <w:rStyle w:val="Hyperlink"/>
            <w:rFonts w:ascii="Arial" w:hAnsi="Arial" w:cs="Arial"/>
            <w:color w:val="663399"/>
            <w:sz w:val="21"/>
            <w:szCs w:val="21"/>
          </w:rPr>
          <w:t>336</w:t>
        </w:r>
      </w:hyperlink>
      <w:r>
        <w:rPr>
          <w:rFonts w:ascii="Arial" w:hAnsi="Arial" w:cs="Arial"/>
          <w:color w:val="333333"/>
          <w:sz w:val="21"/>
          <w:szCs w:val="21"/>
        </w:rPr>
        <w:t>, </w:t>
      </w:r>
      <w:hyperlink r:id="rId306" w:anchor="ref480" w:history="1">
        <w:r>
          <w:rPr>
            <w:rStyle w:val="Hyperlink"/>
            <w:rFonts w:ascii="Arial" w:hAnsi="Arial" w:cs="Arial"/>
            <w:color w:val="663399"/>
            <w:sz w:val="21"/>
            <w:szCs w:val="21"/>
          </w:rPr>
          <w:t>480</w:t>
        </w:r>
      </w:hyperlink>
      <w:r>
        <w:rPr>
          <w:rFonts w:ascii="Arial" w:hAnsi="Arial" w:cs="Arial"/>
          <w:color w:val="333333"/>
          <w:sz w:val="21"/>
          <w:szCs w:val="21"/>
        </w:rPr>
        <w:t>, </w:t>
      </w:r>
      <w:hyperlink r:id="rId307" w:anchor="ref481" w:history="1">
        <w:r>
          <w:rPr>
            <w:rStyle w:val="Hyperlink"/>
            <w:rFonts w:ascii="Arial" w:hAnsi="Arial" w:cs="Arial"/>
            <w:color w:val="663399"/>
            <w:sz w:val="21"/>
            <w:szCs w:val="21"/>
          </w:rPr>
          <w:t>481</w:t>
        </w:r>
      </w:hyperlink>
      <w:r>
        <w:rPr>
          <w:rFonts w:ascii="Arial" w:hAnsi="Arial" w:cs="Arial"/>
          <w:color w:val="333333"/>
          <w:sz w:val="21"/>
          <w:szCs w:val="21"/>
        </w:rPr>
        <w:t>] para crescimento de leveduras, o meio para insetos TC-100 [</w:t>
      </w:r>
      <w:hyperlink r:id="rId308" w:anchor="ref467" w:history="1">
        <w:r>
          <w:rPr>
            <w:rStyle w:val="Hyperlink"/>
            <w:rFonts w:ascii="Arial" w:hAnsi="Arial" w:cs="Arial"/>
            <w:color w:val="663399"/>
            <w:sz w:val="21"/>
            <w:szCs w:val="21"/>
          </w:rPr>
          <w:t>467</w:t>
        </w:r>
      </w:hyperlink>
      <w:r>
        <w:rPr>
          <w:rFonts w:ascii="Arial" w:hAnsi="Arial" w:cs="Arial"/>
          <w:color w:val="333333"/>
          <w:sz w:val="21"/>
          <w:szCs w:val="21"/>
        </w:rPr>
        <w:t>, </w:t>
      </w:r>
      <w:hyperlink r:id="rId309" w:anchor="ref482" w:history="1">
        <w:r>
          <w:rPr>
            <w:rStyle w:val="Hyperlink"/>
            <w:rFonts w:ascii="Arial" w:hAnsi="Arial" w:cs="Arial"/>
            <w:color w:val="663399"/>
            <w:sz w:val="21"/>
            <w:szCs w:val="21"/>
          </w:rPr>
          <w:t>482</w:t>
        </w:r>
      </w:hyperlink>
      <w:r>
        <w:rPr>
          <w:rFonts w:ascii="Arial" w:hAnsi="Arial" w:cs="Arial"/>
          <w:color w:val="333333"/>
          <w:sz w:val="21"/>
          <w:szCs w:val="21"/>
        </w:rPr>
        <w:t>, </w:t>
      </w:r>
      <w:hyperlink r:id="rId310" w:anchor="ref483" w:history="1">
        <w:r>
          <w:rPr>
            <w:rStyle w:val="Hyperlink"/>
            <w:rFonts w:ascii="Arial" w:hAnsi="Arial" w:cs="Arial"/>
            <w:color w:val="663399"/>
            <w:sz w:val="21"/>
            <w:szCs w:val="21"/>
          </w:rPr>
          <w:t>483</w:t>
        </w:r>
      </w:hyperlink>
      <w:r>
        <w:rPr>
          <w:rFonts w:ascii="Arial" w:hAnsi="Arial" w:cs="Arial"/>
          <w:color w:val="333333"/>
          <w:sz w:val="21"/>
          <w:szCs w:val="21"/>
        </w:rPr>
        <w:t>] para o cultivo de células de insetos, o meio de crescimento endotelial (do inglês, EGM-2) [</w:t>
      </w:r>
      <w:hyperlink r:id="rId311" w:anchor="ref193" w:history="1">
        <w:r>
          <w:rPr>
            <w:rStyle w:val="Hyperlink"/>
            <w:rFonts w:ascii="Arial" w:hAnsi="Arial" w:cs="Arial"/>
            <w:color w:val="663399"/>
            <w:sz w:val="21"/>
            <w:szCs w:val="21"/>
          </w:rPr>
          <w:t>193</w:t>
        </w:r>
      </w:hyperlink>
      <w:r>
        <w:rPr>
          <w:rFonts w:ascii="Arial" w:hAnsi="Arial" w:cs="Arial"/>
          <w:color w:val="333333"/>
          <w:sz w:val="21"/>
          <w:szCs w:val="21"/>
        </w:rPr>
        <w:t>, </w:t>
      </w:r>
      <w:hyperlink r:id="rId312" w:anchor="ref484" w:history="1">
        <w:r>
          <w:rPr>
            <w:rStyle w:val="Hyperlink"/>
            <w:rFonts w:ascii="Arial" w:hAnsi="Arial" w:cs="Arial"/>
            <w:color w:val="663399"/>
            <w:sz w:val="21"/>
            <w:szCs w:val="21"/>
          </w:rPr>
          <w:t>484</w:t>
        </w:r>
      </w:hyperlink>
      <w:r>
        <w:rPr>
          <w:rFonts w:ascii="Arial" w:hAnsi="Arial" w:cs="Arial"/>
          <w:color w:val="333333"/>
          <w:sz w:val="21"/>
          <w:szCs w:val="21"/>
        </w:rPr>
        <w:t>-</w:t>
      </w:r>
      <w:hyperlink r:id="rId313" w:anchor="ref490" w:history="1">
        <w:r>
          <w:rPr>
            <w:rStyle w:val="Hyperlink"/>
            <w:rFonts w:ascii="Arial" w:hAnsi="Arial" w:cs="Arial"/>
            <w:color w:val="663399"/>
            <w:sz w:val="21"/>
            <w:szCs w:val="21"/>
          </w:rPr>
          <w:t>490</w:t>
        </w:r>
      </w:hyperlink>
      <w:r>
        <w:rPr>
          <w:rFonts w:ascii="Arial" w:hAnsi="Arial" w:cs="Arial"/>
          <w:color w:val="333333"/>
          <w:sz w:val="21"/>
          <w:szCs w:val="21"/>
        </w:rPr>
        <w:t xml:space="preserve">] para células </w:t>
      </w:r>
      <w:r>
        <w:rPr>
          <w:rFonts w:ascii="Arial" w:hAnsi="Arial" w:cs="Arial"/>
          <w:color w:val="333333"/>
          <w:sz w:val="21"/>
          <w:szCs w:val="21"/>
        </w:rPr>
        <w:lastRenderedPageBreak/>
        <w:t>endoteliais, o meio 199 [</w:t>
      </w:r>
      <w:hyperlink r:id="rId314" w:anchor="ref56" w:history="1">
        <w:r>
          <w:rPr>
            <w:rStyle w:val="Hyperlink"/>
            <w:rFonts w:ascii="Arial" w:hAnsi="Arial" w:cs="Arial"/>
            <w:color w:val="663399"/>
            <w:sz w:val="21"/>
            <w:szCs w:val="21"/>
          </w:rPr>
          <w:t>56</w:t>
        </w:r>
      </w:hyperlink>
      <w:r>
        <w:rPr>
          <w:rFonts w:ascii="Arial" w:hAnsi="Arial" w:cs="Arial"/>
          <w:color w:val="333333"/>
          <w:sz w:val="21"/>
          <w:szCs w:val="21"/>
        </w:rPr>
        <w:t>, </w:t>
      </w:r>
      <w:hyperlink r:id="rId315" w:anchor="ref260" w:history="1">
        <w:r>
          <w:rPr>
            <w:rStyle w:val="Hyperlink"/>
            <w:rFonts w:ascii="Arial" w:hAnsi="Arial" w:cs="Arial"/>
            <w:color w:val="663399"/>
            <w:sz w:val="21"/>
            <w:szCs w:val="21"/>
          </w:rPr>
          <w:t>260</w:t>
        </w:r>
      </w:hyperlink>
      <w:r>
        <w:rPr>
          <w:rFonts w:ascii="Arial" w:hAnsi="Arial" w:cs="Arial"/>
          <w:color w:val="333333"/>
          <w:sz w:val="21"/>
          <w:szCs w:val="21"/>
        </w:rPr>
        <w:t>, </w:t>
      </w:r>
      <w:hyperlink r:id="rId316" w:anchor="ref368" w:history="1">
        <w:r>
          <w:rPr>
            <w:rStyle w:val="Hyperlink"/>
            <w:rFonts w:ascii="Arial" w:hAnsi="Arial" w:cs="Arial"/>
            <w:color w:val="663399"/>
            <w:sz w:val="21"/>
            <w:szCs w:val="21"/>
          </w:rPr>
          <w:t>368</w:t>
        </w:r>
      </w:hyperlink>
      <w:r>
        <w:rPr>
          <w:rFonts w:ascii="Arial" w:hAnsi="Arial" w:cs="Arial"/>
          <w:color w:val="333333"/>
          <w:sz w:val="21"/>
          <w:szCs w:val="21"/>
        </w:rPr>
        <w:t>, </w:t>
      </w:r>
      <w:hyperlink r:id="rId317" w:anchor="ref491" w:history="1">
        <w:r>
          <w:rPr>
            <w:rStyle w:val="Hyperlink"/>
            <w:rFonts w:ascii="Arial" w:hAnsi="Arial" w:cs="Arial"/>
            <w:color w:val="663399"/>
            <w:sz w:val="21"/>
            <w:szCs w:val="21"/>
          </w:rPr>
          <w:t>491</w:t>
        </w:r>
      </w:hyperlink>
      <w:r>
        <w:rPr>
          <w:rFonts w:ascii="Arial" w:hAnsi="Arial" w:cs="Arial"/>
          <w:color w:val="333333"/>
          <w:sz w:val="21"/>
          <w:szCs w:val="21"/>
        </w:rPr>
        <w:t>-</w:t>
      </w:r>
      <w:hyperlink r:id="rId318" w:anchor="ref494" w:history="1">
        <w:r>
          <w:rPr>
            <w:rStyle w:val="Hyperlink"/>
            <w:rFonts w:ascii="Arial" w:hAnsi="Arial" w:cs="Arial"/>
            <w:color w:val="663399"/>
            <w:sz w:val="21"/>
            <w:szCs w:val="21"/>
          </w:rPr>
          <w:t>494</w:t>
        </w:r>
      </w:hyperlink>
      <w:r>
        <w:rPr>
          <w:rFonts w:ascii="Arial" w:hAnsi="Arial" w:cs="Arial"/>
          <w:color w:val="333333"/>
          <w:sz w:val="21"/>
          <w:szCs w:val="21"/>
        </w:rPr>
        <w:t>], IMDM [</w:t>
      </w:r>
      <w:hyperlink r:id="rId319" w:anchor="ref362" w:history="1">
        <w:r>
          <w:rPr>
            <w:rStyle w:val="Hyperlink"/>
            <w:rFonts w:ascii="Arial" w:hAnsi="Arial" w:cs="Arial"/>
            <w:color w:val="663399"/>
            <w:sz w:val="21"/>
            <w:szCs w:val="21"/>
          </w:rPr>
          <w:t>362</w:t>
        </w:r>
      </w:hyperlink>
      <w:r>
        <w:rPr>
          <w:rFonts w:ascii="Arial" w:hAnsi="Arial" w:cs="Arial"/>
          <w:color w:val="333333"/>
          <w:sz w:val="21"/>
          <w:szCs w:val="21"/>
        </w:rPr>
        <w:t>, </w:t>
      </w:r>
      <w:hyperlink r:id="rId320" w:anchor="ref423" w:history="1">
        <w:r>
          <w:rPr>
            <w:rStyle w:val="Hyperlink"/>
            <w:rFonts w:ascii="Arial" w:hAnsi="Arial" w:cs="Arial"/>
            <w:color w:val="663399"/>
            <w:sz w:val="21"/>
            <w:szCs w:val="21"/>
          </w:rPr>
          <w:t>423</w:t>
        </w:r>
      </w:hyperlink>
      <w:r>
        <w:rPr>
          <w:rFonts w:ascii="Arial" w:hAnsi="Arial" w:cs="Arial"/>
          <w:color w:val="333333"/>
          <w:sz w:val="21"/>
          <w:szCs w:val="21"/>
        </w:rPr>
        <w:t>, </w:t>
      </w:r>
      <w:hyperlink r:id="rId321" w:anchor="ref495" w:history="1">
        <w:r>
          <w:rPr>
            <w:rStyle w:val="Hyperlink"/>
            <w:rFonts w:ascii="Arial" w:hAnsi="Arial" w:cs="Arial"/>
            <w:color w:val="663399"/>
            <w:sz w:val="21"/>
            <w:szCs w:val="21"/>
          </w:rPr>
          <w:t>495</w:t>
        </w:r>
      </w:hyperlink>
      <w:r>
        <w:rPr>
          <w:rFonts w:ascii="Arial" w:hAnsi="Arial" w:cs="Arial"/>
          <w:color w:val="333333"/>
          <w:sz w:val="21"/>
          <w:szCs w:val="21"/>
        </w:rPr>
        <w:t>,</w:t>
      </w:r>
      <w:hyperlink r:id="rId322" w:anchor="ref496" w:history="1">
        <w:r>
          <w:rPr>
            <w:rStyle w:val="Hyperlink"/>
            <w:rFonts w:ascii="Arial" w:hAnsi="Arial" w:cs="Arial"/>
            <w:color w:val="663399"/>
            <w:sz w:val="21"/>
            <w:szCs w:val="21"/>
          </w:rPr>
          <w:t>496</w:t>
        </w:r>
      </w:hyperlink>
      <w:r>
        <w:rPr>
          <w:rFonts w:ascii="Arial" w:hAnsi="Arial" w:cs="Arial"/>
          <w:color w:val="333333"/>
          <w:sz w:val="21"/>
          <w:szCs w:val="21"/>
        </w:rPr>
        <w:t>], Terrific Broth medium [</w:t>
      </w:r>
      <w:hyperlink r:id="rId323" w:anchor="ref124" w:history="1">
        <w:r>
          <w:rPr>
            <w:rStyle w:val="Hyperlink"/>
            <w:rFonts w:ascii="Arial" w:hAnsi="Arial" w:cs="Arial"/>
            <w:color w:val="663399"/>
            <w:sz w:val="21"/>
            <w:szCs w:val="21"/>
          </w:rPr>
          <w:t>124</w:t>
        </w:r>
      </w:hyperlink>
      <w:r>
        <w:rPr>
          <w:rFonts w:ascii="Arial" w:hAnsi="Arial" w:cs="Arial"/>
          <w:color w:val="333333"/>
          <w:sz w:val="21"/>
          <w:szCs w:val="21"/>
        </w:rPr>
        <w:t>, </w:t>
      </w:r>
      <w:hyperlink r:id="rId324" w:anchor="ref480" w:history="1">
        <w:r>
          <w:rPr>
            <w:rStyle w:val="Hyperlink"/>
            <w:rFonts w:ascii="Arial" w:hAnsi="Arial" w:cs="Arial"/>
            <w:color w:val="663399"/>
            <w:sz w:val="21"/>
            <w:szCs w:val="21"/>
          </w:rPr>
          <w:t>480</w:t>
        </w:r>
      </w:hyperlink>
      <w:r>
        <w:rPr>
          <w:rFonts w:ascii="Arial" w:hAnsi="Arial" w:cs="Arial"/>
          <w:color w:val="333333"/>
          <w:sz w:val="21"/>
          <w:szCs w:val="21"/>
        </w:rPr>
        <w:t>], meio de diferenciação de músculo esquelético [</w:t>
      </w:r>
      <w:hyperlink r:id="rId325" w:anchor="ref101" w:history="1">
        <w:r>
          <w:rPr>
            <w:rStyle w:val="Hyperlink"/>
            <w:rFonts w:ascii="Arial" w:hAnsi="Arial" w:cs="Arial"/>
            <w:color w:val="663399"/>
            <w:sz w:val="21"/>
            <w:szCs w:val="21"/>
          </w:rPr>
          <w:t>101</w:t>
        </w:r>
      </w:hyperlink>
      <w:r>
        <w:rPr>
          <w:rFonts w:ascii="Arial" w:hAnsi="Arial" w:cs="Arial"/>
          <w:color w:val="333333"/>
          <w:sz w:val="21"/>
          <w:szCs w:val="21"/>
        </w:rPr>
        <w:t>, </w:t>
      </w:r>
      <w:hyperlink r:id="rId326" w:anchor="ref497" w:history="1">
        <w:r>
          <w:rPr>
            <w:rStyle w:val="Hyperlink"/>
            <w:rFonts w:ascii="Arial" w:hAnsi="Arial" w:cs="Arial"/>
            <w:color w:val="663399"/>
            <w:sz w:val="21"/>
            <w:szCs w:val="21"/>
          </w:rPr>
          <w:t>497</w:t>
        </w:r>
      </w:hyperlink>
      <w:r>
        <w:rPr>
          <w:rFonts w:ascii="Arial" w:hAnsi="Arial" w:cs="Arial"/>
          <w:color w:val="333333"/>
          <w:sz w:val="21"/>
          <w:szCs w:val="21"/>
        </w:rPr>
        <w:t>], meio para insetos de Shields e Sang [</w:t>
      </w:r>
      <w:hyperlink r:id="rId327" w:anchor="ref498" w:history="1">
        <w:r>
          <w:rPr>
            <w:rStyle w:val="Hyperlink"/>
            <w:rFonts w:ascii="Arial" w:hAnsi="Arial" w:cs="Arial"/>
            <w:color w:val="663399"/>
            <w:sz w:val="21"/>
            <w:szCs w:val="21"/>
          </w:rPr>
          <w:t>498</w:t>
        </w:r>
      </w:hyperlink>
      <w:r>
        <w:rPr>
          <w:rFonts w:ascii="Arial" w:hAnsi="Arial" w:cs="Arial"/>
          <w:color w:val="333333"/>
          <w:sz w:val="21"/>
          <w:szCs w:val="21"/>
        </w:rPr>
        <w:t>, </w:t>
      </w:r>
      <w:hyperlink r:id="rId328" w:anchor="ref499" w:history="1">
        <w:r>
          <w:rPr>
            <w:rStyle w:val="Hyperlink"/>
            <w:rFonts w:ascii="Arial" w:hAnsi="Arial" w:cs="Arial"/>
            <w:color w:val="663399"/>
            <w:sz w:val="21"/>
            <w:szCs w:val="21"/>
          </w:rPr>
          <w:t>499</w:t>
        </w:r>
      </w:hyperlink>
      <w:r>
        <w:rPr>
          <w:rFonts w:ascii="Arial" w:hAnsi="Arial" w:cs="Arial"/>
          <w:color w:val="333333"/>
          <w:sz w:val="21"/>
          <w:szCs w:val="21"/>
        </w:rPr>
        <w:t>], meio MethoCult [</w:t>
      </w:r>
      <w:hyperlink r:id="rId329" w:anchor="ref129" w:history="1">
        <w:r>
          <w:rPr>
            <w:rStyle w:val="Hyperlink"/>
            <w:rFonts w:ascii="Arial" w:hAnsi="Arial" w:cs="Arial"/>
            <w:color w:val="663399"/>
            <w:sz w:val="21"/>
            <w:szCs w:val="21"/>
          </w:rPr>
          <w:t>129</w:t>
        </w:r>
      </w:hyperlink>
      <w:r>
        <w:rPr>
          <w:rFonts w:ascii="Arial" w:hAnsi="Arial" w:cs="Arial"/>
          <w:color w:val="333333"/>
          <w:sz w:val="21"/>
          <w:szCs w:val="21"/>
        </w:rPr>
        <w:t>, </w:t>
      </w:r>
      <w:hyperlink r:id="rId330" w:anchor="ref500" w:history="1">
        <w:r>
          <w:rPr>
            <w:rStyle w:val="Hyperlink"/>
            <w:rFonts w:ascii="Arial" w:hAnsi="Arial" w:cs="Arial"/>
            <w:color w:val="663399"/>
            <w:sz w:val="21"/>
            <w:szCs w:val="21"/>
          </w:rPr>
          <w:t>500</w:t>
        </w:r>
      </w:hyperlink>
      <w:r>
        <w:rPr>
          <w:rFonts w:ascii="Arial" w:hAnsi="Arial" w:cs="Arial"/>
          <w:color w:val="333333"/>
          <w:sz w:val="21"/>
          <w:szCs w:val="21"/>
        </w:rPr>
        <w:t>-</w:t>
      </w:r>
      <w:hyperlink r:id="rId331" w:anchor="ref503" w:history="1">
        <w:r>
          <w:rPr>
            <w:rStyle w:val="Hyperlink"/>
            <w:rFonts w:ascii="Arial" w:hAnsi="Arial" w:cs="Arial"/>
            <w:color w:val="663399"/>
            <w:sz w:val="21"/>
            <w:szCs w:val="21"/>
          </w:rPr>
          <w:t>503</w:t>
        </w:r>
      </w:hyperlink>
      <w:r>
        <w:rPr>
          <w:rFonts w:ascii="Arial" w:hAnsi="Arial" w:cs="Arial"/>
          <w:color w:val="333333"/>
          <w:sz w:val="21"/>
          <w:szCs w:val="21"/>
        </w:rPr>
        <w:t>], meio mínimo M9 [</w:t>
      </w:r>
      <w:hyperlink r:id="rId332" w:anchor="ref297" w:history="1">
        <w:r>
          <w:rPr>
            <w:rStyle w:val="Hyperlink"/>
            <w:rFonts w:ascii="Arial" w:hAnsi="Arial" w:cs="Arial"/>
            <w:color w:val="663399"/>
            <w:sz w:val="21"/>
            <w:szCs w:val="21"/>
          </w:rPr>
          <w:t>297</w:t>
        </w:r>
      </w:hyperlink>
      <w:r>
        <w:rPr>
          <w:rFonts w:ascii="Arial" w:hAnsi="Arial" w:cs="Arial"/>
          <w:color w:val="333333"/>
          <w:sz w:val="21"/>
          <w:szCs w:val="21"/>
        </w:rPr>
        <w:t>, </w:t>
      </w:r>
      <w:hyperlink r:id="rId333" w:anchor="ref504" w:history="1">
        <w:r>
          <w:rPr>
            <w:rStyle w:val="Hyperlink"/>
            <w:rFonts w:ascii="Arial" w:hAnsi="Arial" w:cs="Arial"/>
            <w:color w:val="663399"/>
            <w:sz w:val="21"/>
            <w:szCs w:val="21"/>
          </w:rPr>
          <w:t>504</w:t>
        </w:r>
      </w:hyperlink>
      <w:r>
        <w:rPr>
          <w:rFonts w:ascii="Arial" w:hAnsi="Arial" w:cs="Arial"/>
          <w:color w:val="333333"/>
          <w:sz w:val="21"/>
          <w:szCs w:val="21"/>
        </w:rPr>
        <w:t>], meio de cultivo de epitélio da mama [</w:t>
      </w:r>
      <w:hyperlink r:id="rId334" w:anchor="ref126" w:history="1">
        <w:r>
          <w:rPr>
            <w:rStyle w:val="Hyperlink"/>
            <w:rFonts w:ascii="Arial" w:hAnsi="Arial" w:cs="Arial"/>
            <w:color w:val="663399"/>
            <w:sz w:val="21"/>
            <w:szCs w:val="21"/>
          </w:rPr>
          <w:t>126</w:t>
        </w:r>
      </w:hyperlink>
      <w:r>
        <w:rPr>
          <w:rFonts w:ascii="Arial" w:hAnsi="Arial" w:cs="Arial"/>
          <w:color w:val="333333"/>
          <w:sz w:val="21"/>
          <w:szCs w:val="21"/>
        </w:rPr>
        <w:t>, </w:t>
      </w:r>
      <w:hyperlink r:id="rId335" w:anchor="ref159" w:history="1">
        <w:r>
          <w:rPr>
            <w:rStyle w:val="Hyperlink"/>
            <w:rFonts w:ascii="Arial" w:hAnsi="Arial" w:cs="Arial"/>
            <w:color w:val="663399"/>
            <w:sz w:val="21"/>
            <w:szCs w:val="21"/>
          </w:rPr>
          <w:t>159</w:t>
        </w:r>
      </w:hyperlink>
      <w:r>
        <w:rPr>
          <w:rFonts w:ascii="Arial" w:hAnsi="Arial" w:cs="Arial"/>
          <w:color w:val="333333"/>
          <w:sz w:val="21"/>
          <w:szCs w:val="21"/>
        </w:rPr>
        <w:t>], meio MCDB 131 [</w:t>
      </w:r>
      <w:hyperlink r:id="rId336" w:anchor="ref94" w:history="1">
        <w:r>
          <w:rPr>
            <w:rStyle w:val="Hyperlink"/>
            <w:rFonts w:ascii="Arial" w:hAnsi="Arial" w:cs="Arial"/>
            <w:color w:val="663399"/>
            <w:sz w:val="21"/>
            <w:szCs w:val="21"/>
          </w:rPr>
          <w:t>94</w:t>
        </w:r>
      </w:hyperlink>
      <w:r>
        <w:rPr>
          <w:rFonts w:ascii="Arial" w:hAnsi="Arial" w:cs="Arial"/>
          <w:color w:val="333333"/>
          <w:sz w:val="21"/>
          <w:szCs w:val="21"/>
        </w:rPr>
        <w:t>, </w:t>
      </w:r>
      <w:hyperlink r:id="rId337" w:anchor="ref505" w:history="1">
        <w:r>
          <w:rPr>
            <w:rStyle w:val="Hyperlink"/>
            <w:rFonts w:ascii="Arial" w:hAnsi="Arial" w:cs="Arial"/>
            <w:color w:val="663399"/>
            <w:sz w:val="21"/>
            <w:szCs w:val="21"/>
          </w:rPr>
          <w:t>505</w:t>
        </w:r>
      </w:hyperlink>
      <w:r>
        <w:rPr>
          <w:rFonts w:ascii="Arial" w:hAnsi="Arial" w:cs="Arial"/>
          <w:color w:val="333333"/>
          <w:sz w:val="21"/>
          <w:szCs w:val="21"/>
        </w:rPr>
        <w:t>, </w:t>
      </w:r>
      <w:hyperlink r:id="rId338" w:anchor="ref506" w:history="1">
        <w:r>
          <w:rPr>
            <w:rStyle w:val="Hyperlink"/>
            <w:rFonts w:ascii="Arial" w:hAnsi="Arial" w:cs="Arial"/>
            <w:color w:val="663399"/>
            <w:sz w:val="21"/>
            <w:szCs w:val="21"/>
          </w:rPr>
          <w:t>506</w:t>
        </w:r>
      </w:hyperlink>
      <w:r>
        <w:rPr>
          <w:rFonts w:ascii="Arial" w:hAnsi="Arial" w:cs="Arial"/>
          <w:color w:val="333333"/>
          <w:sz w:val="21"/>
          <w:szCs w:val="21"/>
        </w:rPr>
        <w:t>], meio M2 [</w:t>
      </w:r>
      <w:hyperlink r:id="rId339" w:anchor="ref276" w:history="1">
        <w:r>
          <w:rPr>
            <w:rStyle w:val="Hyperlink"/>
            <w:rFonts w:ascii="Arial" w:hAnsi="Arial" w:cs="Arial"/>
            <w:color w:val="663399"/>
            <w:sz w:val="21"/>
            <w:szCs w:val="21"/>
          </w:rPr>
          <w:t>276</w:t>
        </w:r>
      </w:hyperlink>
      <w:r>
        <w:rPr>
          <w:rFonts w:ascii="Arial" w:hAnsi="Arial" w:cs="Arial"/>
          <w:color w:val="333333"/>
          <w:sz w:val="21"/>
          <w:szCs w:val="21"/>
        </w:rPr>
        <w:t>, </w:t>
      </w:r>
      <w:hyperlink r:id="rId340" w:anchor="ref507" w:history="1">
        <w:r>
          <w:rPr>
            <w:rStyle w:val="Hyperlink"/>
            <w:rFonts w:ascii="Arial" w:hAnsi="Arial" w:cs="Arial"/>
            <w:color w:val="663399"/>
            <w:sz w:val="21"/>
            <w:szCs w:val="21"/>
          </w:rPr>
          <w:t>507</w:t>
        </w:r>
      </w:hyperlink>
      <w:r>
        <w:rPr>
          <w:rFonts w:ascii="Arial" w:hAnsi="Arial" w:cs="Arial"/>
          <w:color w:val="333333"/>
          <w:sz w:val="21"/>
          <w:szCs w:val="21"/>
        </w:rPr>
        <w:t>-</w:t>
      </w:r>
      <w:hyperlink r:id="rId341" w:anchor="ref509" w:history="1">
        <w:r>
          <w:rPr>
            <w:rStyle w:val="Hyperlink"/>
            <w:rFonts w:ascii="Arial" w:hAnsi="Arial" w:cs="Arial"/>
            <w:color w:val="663399"/>
            <w:sz w:val="21"/>
            <w:szCs w:val="21"/>
          </w:rPr>
          <w:t>509</w:t>
        </w:r>
      </w:hyperlink>
      <w:r>
        <w:rPr>
          <w:rFonts w:ascii="Arial" w:hAnsi="Arial" w:cs="Arial"/>
          <w:color w:val="333333"/>
          <w:sz w:val="21"/>
          <w:szCs w:val="21"/>
        </w:rPr>
        <w:t>], meio de separação de linfócitos [</w:t>
      </w:r>
      <w:hyperlink r:id="rId342" w:anchor="ref510" w:history="1">
        <w:r>
          <w:rPr>
            <w:rStyle w:val="Hyperlink"/>
            <w:rFonts w:ascii="Arial" w:hAnsi="Arial" w:cs="Arial"/>
            <w:color w:val="663399"/>
            <w:sz w:val="21"/>
            <w:szCs w:val="21"/>
          </w:rPr>
          <w:t>510</w:t>
        </w:r>
      </w:hyperlink>
      <w:r>
        <w:rPr>
          <w:rFonts w:ascii="Arial" w:hAnsi="Arial" w:cs="Arial"/>
          <w:color w:val="333333"/>
          <w:sz w:val="21"/>
          <w:szCs w:val="21"/>
        </w:rPr>
        <w:t>, </w:t>
      </w:r>
      <w:hyperlink r:id="rId343" w:anchor="ref511" w:history="1">
        <w:r>
          <w:rPr>
            <w:rStyle w:val="Hyperlink"/>
            <w:rFonts w:ascii="Arial" w:hAnsi="Arial" w:cs="Arial"/>
            <w:color w:val="663399"/>
            <w:sz w:val="21"/>
            <w:szCs w:val="21"/>
          </w:rPr>
          <w:t>511</w:t>
        </w:r>
      </w:hyperlink>
      <w:r>
        <w:rPr>
          <w:rFonts w:ascii="Arial" w:hAnsi="Arial" w:cs="Arial"/>
          <w:color w:val="333333"/>
          <w:sz w:val="21"/>
          <w:szCs w:val="21"/>
        </w:rPr>
        <w:t>], meio M16 [</w:t>
      </w:r>
      <w:hyperlink r:id="rId344" w:anchor="ref507" w:history="1">
        <w:r>
          <w:rPr>
            <w:rStyle w:val="Hyperlink"/>
            <w:rFonts w:ascii="Arial" w:hAnsi="Arial" w:cs="Arial"/>
            <w:color w:val="663399"/>
            <w:sz w:val="21"/>
            <w:szCs w:val="21"/>
          </w:rPr>
          <w:t>507</w:t>
        </w:r>
      </w:hyperlink>
      <w:r>
        <w:rPr>
          <w:rFonts w:ascii="Arial" w:hAnsi="Arial" w:cs="Arial"/>
          <w:color w:val="333333"/>
          <w:sz w:val="21"/>
          <w:szCs w:val="21"/>
        </w:rPr>
        <w:t>, </w:t>
      </w:r>
      <w:hyperlink r:id="rId345" w:anchor="ref508" w:history="1">
        <w:r>
          <w:rPr>
            <w:rStyle w:val="Hyperlink"/>
            <w:rFonts w:ascii="Arial" w:hAnsi="Arial" w:cs="Arial"/>
            <w:color w:val="663399"/>
            <w:sz w:val="21"/>
            <w:szCs w:val="21"/>
          </w:rPr>
          <w:t>508</w:t>
        </w:r>
      </w:hyperlink>
      <w:r>
        <w:rPr>
          <w:rFonts w:ascii="Arial" w:hAnsi="Arial" w:cs="Arial"/>
          <w:color w:val="333333"/>
          <w:sz w:val="21"/>
          <w:szCs w:val="21"/>
        </w:rPr>
        <w:t>], meio de crescimento de queratinócitos [</w:t>
      </w:r>
      <w:hyperlink r:id="rId346" w:anchor="ref127" w:history="1">
        <w:r>
          <w:rPr>
            <w:rStyle w:val="Hyperlink"/>
            <w:rFonts w:ascii="Arial" w:hAnsi="Arial" w:cs="Arial"/>
            <w:color w:val="663399"/>
            <w:sz w:val="21"/>
            <w:szCs w:val="21"/>
          </w:rPr>
          <w:t>127</w:t>
        </w:r>
      </w:hyperlink>
      <w:r>
        <w:rPr>
          <w:rFonts w:ascii="Arial" w:hAnsi="Arial" w:cs="Arial"/>
          <w:color w:val="333333"/>
          <w:sz w:val="21"/>
          <w:szCs w:val="21"/>
        </w:rPr>
        <w:t>, </w:t>
      </w:r>
      <w:hyperlink r:id="rId347" w:anchor="ref138" w:history="1">
        <w:r>
          <w:rPr>
            <w:rStyle w:val="Hyperlink"/>
            <w:rFonts w:ascii="Arial" w:hAnsi="Arial" w:cs="Arial"/>
            <w:color w:val="663399"/>
            <w:sz w:val="21"/>
            <w:szCs w:val="21"/>
          </w:rPr>
          <w:t>138</w:t>
        </w:r>
      </w:hyperlink>
      <w:r>
        <w:rPr>
          <w:rFonts w:ascii="Arial" w:hAnsi="Arial" w:cs="Arial"/>
          <w:color w:val="333333"/>
          <w:sz w:val="21"/>
          <w:szCs w:val="21"/>
        </w:rPr>
        <w:t>], meio L-15 de Leibovitz [</w:t>
      </w:r>
      <w:hyperlink r:id="rId348" w:anchor="ref71" w:history="1">
        <w:r>
          <w:rPr>
            <w:rStyle w:val="Hyperlink"/>
            <w:rFonts w:ascii="Arial" w:hAnsi="Arial" w:cs="Arial"/>
            <w:color w:val="663399"/>
            <w:sz w:val="21"/>
            <w:szCs w:val="21"/>
          </w:rPr>
          <w:t>71</w:t>
        </w:r>
      </w:hyperlink>
      <w:r>
        <w:rPr>
          <w:rFonts w:ascii="Arial" w:hAnsi="Arial" w:cs="Arial"/>
          <w:color w:val="333333"/>
          <w:sz w:val="21"/>
          <w:szCs w:val="21"/>
        </w:rPr>
        <w:t>, </w:t>
      </w:r>
      <w:hyperlink r:id="rId349" w:anchor="ref84" w:history="1">
        <w:r>
          <w:rPr>
            <w:rStyle w:val="Hyperlink"/>
            <w:rFonts w:ascii="Arial" w:hAnsi="Arial" w:cs="Arial"/>
            <w:color w:val="663399"/>
            <w:sz w:val="21"/>
            <w:szCs w:val="21"/>
          </w:rPr>
          <w:t>84</w:t>
        </w:r>
      </w:hyperlink>
      <w:r>
        <w:rPr>
          <w:rFonts w:ascii="Arial" w:hAnsi="Arial" w:cs="Arial"/>
          <w:color w:val="333333"/>
          <w:sz w:val="21"/>
          <w:szCs w:val="21"/>
        </w:rPr>
        <w:t>, </w:t>
      </w:r>
      <w:hyperlink r:id="rId350" w:anchor="ref176" w:history="1">
        <w:r>
          <w:rPr>
            <w:rStyle w:val="Hyperlink"/>
            <w:rFonts w:ascii="Arial" w:hAnsi="Arial" w:cs="Arial"/>
            <w:color w:val="663399"/>
            <w:sz w:val="21"/>
            <w:szCs w:val="21"/>
          </w:rPr>
          <w:t>176</w:t>
        </w:r>
      </w:hyperlink>
      <w:r>
        <w:rPr>
          <w:rFonts w:ascii="Arial" w:hAnsi="Arial" w:cs="Arial"/>
          <w:color w:val="333333"/>
          <w:sz w:val="21"/>
          <w:szCs w:val="21"/>
        </w:rPr>
        <w:t>, </w:t>
      </w:r>
      <w:hyperlink r:id="rId351" w:anchor="ref512" w:history="1">
        <w:r>
          <w:rPr>
            <w:rStyle w:val="Hyperlink"/>
            <w:rFonts w:ascii="Arial" w:hAnsi="Arial" w:cs="Arial"/>
            <w:color w:val="663399"/>
            <w:sz w:val="21"/>
            <w:szCs w:val="21"/>
          </w:rPr>
          <w:t>512</w:t>
        </w:r>
      </w:hyperlink>
      <w:r>
        <w:rPr>
          <w:rFonts w:ascii="Arial" w:hAnsi="Arial" w:cs="Arial"/>
          <w:color w:val="333333"/>
          <w:sz w:val="21"/>
          <w:szCs w:val="21"/>
        </w:rPr>
        <w:t>, </w:t>
      </w:r>
      <w:hyperlink r:id="rId352" w:anchor="ref513" w:history="1">
        <w:r>
          <w:rPr>
            <w:rStyle w:val="Hyperlink"/>
            <w:rFonts w:ascii="Arial" w:hAnsi="Arial" w:cs="Arial"/>
            <w:color w:val="663399"/>
            <w:sz w:val="21"/>
            <w:szCs w:val="21"/>
          </w:rPr>
          <w:t>513</w:t>
        </w:r>
      </w:hyperlink>
      <w:r>
        <w:rPr>
          <w:rFonts w:ascii="Arial" w:hAnsi="Arial" w:cs="Arial"/>
          <w:color w:val="333333"/>
          <w:sz w:val="21"/>
          <w:szCs w:val="21"/>
        </w:rPr>
        <w:t>], meio Insect Xpress [</w:t>
      </w:r>
      <w:hyperlink r:id="rId353" w:anchor="ref474" w:history="1">
        <w:r>
          <w:rPr>
            <w:rStyle w:val="Hyperlink"/>
            <w:rFonts w:ascii="Arial" w:hAnsi="Arial" w:cs="Arial"/>
            <w:color w:val="663399"/>
            <w:sz w:val="21"/>
            <w:szCs w:val="21"/>
          </w:rPr>
          <w:t>474</w:t>
        </w:r>
      </w:hyperlink>
      <w:r>
        <w:rPr>
          <w:rFonts w:ascii="Arial" w:hAnsi="Arial" w:cs="Arial"/>
          <w:color w:val="333333"/>
          <w:sz w:val="21"/>
          <w:szCs w:val="21"/>
        </w:rPr>
        <w:t>], suplemento para meio Epilife [</w:t>
      </w:r>
      <w:hyperlink r:id="rId354" w:anchor="ref195" w:history="1">
        <w:r>
          <w:rPr>
            <w:rStyle w:val="Hyperlink"/>
            <w:rFonts w:ascii="Arial" w:hAnsi="Arial" w:cs="Arial"/>
            <w:color w:val="663399"/>
            <w:sz w:val="21"/>
            <w:szCs w:val="21"/>
          </w:rPr>
          <w:t>195</w:t>
        </w:r>
      </w:hyperlink>
      <w:r>
        <w:rPr>
          <w:rFonts w:ascii="Arial" w:hAnsi="Arial" w:cs="Arial"/>
          <w:color w:val="333333"/>
          <w:sz w:val="21"/>
          <w:szCs w:val="21"/>
        </w:rPr>
        <w:t>], meio de crescimento ESF 921 [</w:t>
      </w:r>
      <w:hyperlink r:id="rId355" w:anchor="ref474" w:history="1">
        <w:r>
          <w:rPr>
            <w:rStyle w:val="Hyperlink"/>
            <w:rFonts w:ascii="Arial" w:hAnsi="Arial" w:cs="Arial"/>
            <w:color w:val="663399"/>
            <w:sz w:val="21"/>
            <w:szCs w:val="21"/>
          </w:rPr>
          <w:t>474</w:t>
        </w:r>
      </w:hyperlink>
      <w:r>
        <w:rPr>
          <w:rFonts w:ascii="Arial" w:hAnsi="Arial" w:cs="Arial"/>
          <w:color w:val="333333"/>
          <w:sz w:val="21"/>
          <w:szCs w:val="21"/>
        </w:rPr>
        <w:t>, </w:t>
      </w:r>
      <w:hyperlink r:id="rId356" w:anchor="ref514" w:history="1">
        <w:r>
          <w:rPr>
            <w:rStyle w:val="Hyperlink"/>
            <w:rFonts w:ascii="Arial" w:hAnsi="Arial" w:cs="Arial"/>
            <w:color w:val="663399"/>
            <w:sz w:val="21"/>
            <w:szCs w:val="21"/>
          </w:rPr>
          <w:t>514</w:t>
        </w:r>
      </w:hyperlink>
      <w:r>
        <w:rPr>
          <w:rFonts w:ascii="Arial" w:hAnsi="Arial" w:cs="Arial"/>
          <w:color w:val="333333"/>
          <w:sz w:val="21"/>
          <w:szCs w:val="21"/>
        </w:rPr>
        <w:t>], meio Express Five SF Medium [</w:t>
      </w:r>
      <w:hyperlink r:id="rId357" w:anchor="ref476" w:history="1">
        <w:r>
          <w:rPr>
            <w:rStyle w:val="Hyperlink"/>
            <w:rFonts w:ascii="Arial" w:hAnsi="Arial" w:cs="Arial"/>
            <w:color w:val="663399"/>
            <w:sz w:val="21"/>
            <w:szCs w:val="21"/>
          </w:rPr>
          <w:t>476</w:t>
        </w:r>
      </w:hyperlink>
      <w:r>
        <w:rPr>
          <w:rFonts w:ascii="Arial" w:hAnsi="Arial" w:cs="Arial"/>
          <w:color w:val="333333"/>
          <w:sz w:val="21"/>
          <w:szCs w:val="21"/>
        </w:rPr>
        <w:t>, </w:t>
      </w:r>
      <w:hyperlink r:id="rId358" w:anchor="ref477" w:history="1">
        <w:r>
          <w:rPr>
            <w:rStyle w:val="Hyperlink"/>
            <w:rFonts w:ascii="Arial" w:hAnsi="Arial" w:cs="Arial"/>
            <w:color w:val="663399"/>
            <w:sz w:val="21"/>
            <w:szCs w:val="21"/>
          </w:rPr>
          <w:t>477</w:t>
        </w:r>
      </w:hyperlink>
      <w:r>
        <w:rPr>
          <w:rFonts w:ascii="Arial" w:hAnsi="Arial" w:cs="Arial"/>
          <w:color w:val="333333"/>
          <w:sz w:val="21"/>
          <w:szCs w:val="21"/>
        </w:rPr>
        <w:t>], suplemento líquido para meio ITS [</w:t>
      </w:r>
      <w:hyperlink r:id="rId359" w:anchor="ref515" w:history="1">
        <w:r>
          <w:rPr>
            <w:rStyle w:val="Hyperlink"/>
            <w:rFonts w:ascii="Arial" w:hAnsi="Arial" w:cs="Arial"/>
            <w:color w:val="663399"/>
            <w:sz w:val="21"/>
            <w:szCs w:val="21"/>
          </w:rPr>
          <w:t>515</w:t>
        </w:r>
      </w:hyperlink>
      <w:r>
        <w:rPr>
          <w:rFonts w:ascii="Arial" w:hAnsi="Arial" w:cs="Arial"/>
          <w:color w:val="333333"/>
          <w:sz w:val="21"/>
          <w:szCs w:val="21"/>
        </w:rPr>
        <w:t>], meio AIMV [</w:t>
      </w:r>
      <w:hyperlink r:id="rId360" w:anchor="ref496" w:history="1">
        <w:r>
          <w:rPr>
            <w:rStyle w:val="Hyperlink"/>
            <w:rFonts w:ascii="Arial" w:hAnsi="Arial" w:cs="Arial"/>
            <w:color w:val="663399"/>
            <w:sz w:val="21"/>
            <w:szCs w:val="21"/>
          </w:rPr>
          <w:t>496</w:t>
        </w:r>
      </w:hyperlink>
      <w:r>
        <w:rPr>
          <w:rFonts w:ascii="Arial" w:hAnsi="Arial" w:cs="Arial"/>
          <w:color w:val="333333"/>
          <w:sz w:val="21"/>
          <w:szCs w:val="21"/>
        </w:rPr>
        <w:t>], meio Barbour-Stoenner-Kelly-H (BSK-H) [</w:t>
      </w:r>
      <w:hyperlink r:id="rId361" w:anchor="ref516" w:history="1">
        <w:r>
          <w:rPr>
            <w:rStyle w:val="Hyperlink"/>
            <w:rFonts w:ascii="Arial" w:hAnsi="Arial" w:cs="Arial"/>
            <w:color w:val="663399"/>
            <w:sz w:val="21"/>
            <w:szCs w:val="21"/>
          </w:rPr>
          <w:t>516</w:t>
        </w:r>
      </w:hyperlink>
      <w:r>
        <w:rPr>
          <w:rFonts w:ascii="Arial" w:hAnsi="Arial" w:cs="Arial"/>
          <w:color w:val="333333"/>
          <w:sz w:val="21"/>
          <w:szCs w:val="21"/>
        </w:rPr>
        <w:t>], meio tioglicolato modificado BBL Brewers [</w:t>
      </w:r>
      <w:hyperlink r:id="rId362" w:anchor="ref517" w:history="1">
        <w:r>
          <w:rPr>
            <w:rStyle w:val="Hyperlink"/>
            <w:rFonts w:ascii="Arial" w:hAnsi="Arial" w:cs="Arial"/>
            <w:color w:val="663399"/>
            <w:sz w:val="21"/>
            <w:szCs w:val="21"/>
          </w:rPr>
          <w:t>517</w:t>
        </w:r>
      </w:hyperlink>
      <w:r>
        <w:rPr>
          <w:rFonts w:ascii="Arial" w:hAnsi="Arial" w:cs="Arial"/>
          <w:color w:val="333333"/>
          <w:sz w:val="21"/>
          <w:szCs w:val="21"/>
        </w:rPr>
        <w:t>], meio BGJ [</w:t>
      </w:r>
      <w:hyperlink r:id="rId363" w:anchor="ref133" w:history="1">
        <w:r>
          <w:rPr>
            <w:rStyle w:val="Hyperlink"/>
            <w:rFonts w:ascii="Arial" w:hAnsi="Arial" w:cs="Arial"/>
            <w:color w:val="663399"/>
            <w:sz w:val="21"/>
            <w:szCs w:val="21"/>
          </w:rPr>
          <w:t>133</w:t>
        </w:r>
      </w:hyperlink>
      <w:r>
        <w:rPr>
          <w:rFonts w:ascii="Arial" w:hAnsi="Arial" w:cs="Arial"/>
          <w:color w:val="333333"/>
          <w:sz w:val="21"/>
          <w:szCs w:val="21"/>
        </w:rPr>
        <w:t>], meio BioWhittaker Ultraculture [</w:t>
      </w:r>
      <w:hyperlink r:id="rId364" w:anchor="ref122" w:history="1">
        <w:r>
          <w:rPr>
            <w:rStyle w:val="Hyperlink"/>
            <w:rFonts w:ascii="Arial" w:hAnsi="Arial" w:cs="Arial"/>
            <w:color w:val="663399"/>
            <w:sz w:val="21"/>
            <w:szCs w:val="21"/>
          </w:rPr>
          <w:t>122</w:t>
        </w:r>
      </w:hyperlink>
      <w:r>
        <w:rPr>
          <w:rFonts w:ascii="Arial" w:hAnsi="Arial" w:cs="Arial"/>
          <w:color w:val="333333"/>
          <w:sz w:val="21"/>
          <w:szCs w:val="21"/>
        </w:rPr>
        <w:t>], meio BMGY [</w:t>
      </w:r>
      <w:hyperlink r:id="rId365" w:anchor="ref518" w:history="1">
        <w:r>
          <w:rPr>
            <w:rStyle w:val="Hyperlink"/>
            <w:rFonts w:ascii="Arial" w:hAnsi="Arial" w:cs="Arial"/>
            <w:color w:val="663399"/>
            <w:sz w:val="21"/>
            <w:szCs w:val="21"/>
          </w:rPr>
          <w:t>518</w:t>
        </w:r>
      </w:hyperlink>
      <w:r>
        <w:rPr>
          <w:rFonts w:ascii="Arial" w:hAnsi="Arial" w:cs="Arial"/>
          <w:color w:val="333333"/>
          <w:sz w:val="21"/>
          <w:szCs w:val="21"/>
        </w:rPr>
        <w:t>], meio de crescimento de epitélio bronquial [</w:t>
      </w:r>
      <w:hyperlink r:id="rId366" w:anchor="ref150" w:history="1">
        <w:r>
          <w:rPr>
            <w:rStyle w:val="Hyperlink"/>
            <w:rFonts w:ascii="Arial" w:hAnsi="Arial" w:cs="Arial"/>
            <w:color w:val="663399"/>
            <w:sz w:val="21"/>
            <w:szCs w:val="21"/>
          </w:rPr>
          <w:t>150</w:t>
        </w:r>
      </w:hyperlink>
      <w:r>
        <w:rPr>
          <w:rFonts w:ascii="Arial" w:hAnsi="Arial" w:cs="Arial"/>
          <w:color w:val="333333"/>
          <w:sz w:val="21"/>
          <w:szCs w:val="21"/>
        </w:rPr>
        <w:t>], meio Broth Heart Infusion [</w:t>
      </w:r>
      <w:hyperlink r:id="rId367" w:anchor="ref285" w:history="1">
        <w:r>
          <w:rPr>
            <w:rStyle w:val="Hyperlink"/>
            <w:rFonts w:ascii="Arial" w:hAnsi="Arial" w:cs="Arial"/>
            <w:color w:val="663399"/>
            <w:sz w:val="21"/>
            <w:szCs w:val="21"/>
          </w:rPr>
          <w:t>285</w:t>
        </w:r>
      </w:hyperlink>
      <w:r>
        <w:rPr>
          <w:rFonts w:ascii="Arial" w:hAnsi="Arial" w:cs="Arial"/>
          <w:color w:val="333333"/>
          <w:sz w:val="21"/>
          <w:szCs w:val="21"/>
        </w:rPr>
        <w:t>], meio de separação de linfócitos Cellgro [</w:t>
      </w:r>
      <w:hyperlink r:id="rId368" w:anchor="ref409" w:history="1">
        <w:r>
          <w:rPr>
            <w:rStyle w:val="Hyperlink"/>
            <w:rFonts w:ascii="Arial" w:hAnsi="Arial" w:cs="Arial"/>
            <w:color w:val="663399"/>
            <w:sz w:val="21"/>
            <w:szCs w:val="21"/>
          </w:rPr>
          <w:t>409</w:t>
        </w:r>
      </w:hyperlink>
      <w:r>
        <w:rPr>
          <w:rFonts w:ascii="Arial" w:hAnsi="Arial" w:cs="Arial"/>
          <w:color w:val="333333"/>
          <w:sz w:val="21"/>
          <w:szCs w:val="21"/>
        </w:rPr>
        <w:t>], meio CnT07 [</w:t>
      </w:r>
      <w:hyperlink r:id="rId369" w:anchor="ref354" w:history="1">
        <w:r>
          <w:rPr>
            <w:rStyle w:val="Hyperlink"/>
            <w:rFonts w:ascii="Arial" w:hAnsi="Arial" w:cs="Arial"/>
            <w:color w:val="663399"/>
            <w:sz w:val="21"/>
            <w:szCs w:val="21"/>
          </w:rPr>
          <w:t>354</w:t>
        </w:r>
      </w:hyperlink>
      <w:r>
        <w:rPr>
          <w:rFonts w:ascii="Arial" w:hAnsi="Arial" w:cs="Arial"/>
          <w:color w:val="333333"/>
          <w:sz w:val="21"/>
          <w:szCs w:val="21"/>
        </w:rPr>
        <w:t>], meio EPC [</w:t>
      </w:r>
      <w:hyperlink r:id="rId370" w:anchor="ref519" w:history="1">
        <w:r>
          <w:rPr>
            <w:rStyle w:val="Hyperlink"/>
            <w:rFonts w:ascii="Arial" w:hAnsi="Arial" w:cs="Arial"/>
            <w:color w:val="663399"/>
            <w:sz w:val="21"/>
            <w:szCs w:val="21"/>
          </w:rPr>
          <w:t>519</w:t>
        </w:r>
      </w:hyperlink>
      <w:r>
        <w:rPr>
          <w:rFonts w:ascii="Arial" w:hAnsi="Arial" w:cs="Arial"/>
          <w:color w:val="333333"/>
          <w:sz w:val="21"/>
          <w:szCs w:val="21"/>
        </w:rPr>
        <w:t>], meio ESGRO Complete PLUS Clonal Grade [</w:t>
      </w:r>
      <w:hyperlink r:id="rId371" w:anchor="ref168" w:history="1">
        <w:r>
          <w:rPr>
            <w:rStyle w:val="Hyperlink"/>
            <w:rFonts w:ascii="Arial" w:hAnsi="Arial" w:cs="Arial"/>
            <w:color w:val="663399"/>
            <w:sz w:val="21"/>
            <w:szCs w:val="21"/>
          </w:rPr>
          <w:t>168</w:t>
        </w:r>
      </w:hyperlink>
      <w:r>
        <w:rPr>
          <w:rFonts w:ascii="Arial" w:hAnsi="Arial" w:cs="Arial"/>
          <w:color w:val="333333"/>
          <w:sz w:val="21"/>
          <w:szCs w:val="21"/>
        </w:rPr>
        <w:t>], meio Ex-CELL 400 [</w:t>
      </w:r>
      <w:hyperlink r:id="rId372" w:anchor="ref520" w:history="1">
        <w:r>
          <w:rPr>
            <w:rStyle w:val="Hyperlink"/>
            <w:rFonts w:ascii="Arial" w:hAnsi="Arial" w:cs="Arial"/>
            <w:color w:val="663399"/>
            <w:sz w:val="21"/>
            <w:szCs w:val="21"/>
          </w:rPr>
          <w:t>520</w:t>
        </w:r>
      </w:hyperlink>
      <w:r>
        <w:rPr>
          <w:rFonts w:ascii="Arial" w:hAnsi="Arial" w:cs="Arial"/>
          <w:color w:val="333333"/>
          <w:sz w:val="21"/>
          <w:szCs w:val="21"/>
        </w:rPr>
        <w:t>], meio para explantos [</w:t>
      </w:r>
      <w:hyperlink r:id="rId373" w:anchor="ref56" w:history="1">
        <w:r>
          <w:rPr>
            <w:rStyle w:val="Hyperlink"/>
            <w:rFonts w:ascii="Arial" w:hAnsi="Arial" w:cs="Arial"/>
            <w:color w:val="663399"/>
            <w:sz w:val="21"/>
            <w:szCs w:val="21"/>
          </w:rPr>
          <w:t>56</w:t>
        </w:r>
      </w:hyperlink>
      <w:r>
        <w:rPr>
          <w:rFonts w:ascii="Arial" w:hAnsi="Arial" w:cs="Arial"/>
          <w:color w:val="333333"/>
          <w:sz w:val="21"/>
          <w:szCs w:val="21"/>
        </w:rPr>
        <w:t>], meio de cultura de células de inseto Graces [</w:t>
      </w:r>
      <w:hyperlink r:id="rId374" w:anchor="ref521" w:history="1">
        <w:r>
          <w:rPr>
            <w:rStyle w:val="Hyperlink"/>
            <w:rFonts w:ascii="Arial" w:hAnsi="Arial" w:cs="Arial"/>
            <w:color w:val="663399"/>
            <w:sz w:val="21"/>
            <w:szCs w:val="21"/>
          </w:rPr>
          <w:t>521</w:t>
        </w:r>
      </w:hyperlink>
      <w:r>
        <w:rPr>
          <w:rFonts w:ascii="Arial" w:hAnsi="Arial" w:cs="Arial"/>
          <w:color w:val="333333"/>
          <w:sz w:val="21"/>
          <w:szCs w:val="21"/>
        </w:rPr>
        <w:t>], meio HBSS [</w:t>
      </w:r>
      <w:hyperlink r:id="rId375" w:anchor="ref285" w:history="1">
        <w:r>
          <w:rPr>
            <w:rStyle w:val="Hyperlink"/>
            <w:rFonts w:ascii="Arial" w:hAnsi="Arial" w:cs="Arial"/>
            <w:color w:val="663399"/>
            <w:sz w:val="21"/>
            <w:szCs w:val="21"/>
          </w:rPr>
          <w:t>285</w:t>
        </w:r>
      </w:hyperlink>
      <w:r>
        <w:rPr>
          <w:rFonts w:ascii="Arial" w:hAnsi="Arial" w:cs="Arial"/>
          <w:color w:val="333333"/>
          <w:sz w:val="21"/>
          <w:szCs w:val="21"/>
        </w:rPr>
        <w:t>, </w:t>
      </w:r>
      <w:hyperlink r:id="rId376" w:anchor="ref522" w:history="1">
        <w:r>
          <w:rPr>
            <w:rStyle w:val="Hyperlink"/>
            <w:rFonts w:ascii="Arial" w:hAnsi="Arial" w:cs="Arial"/>
            <w:color w:val="663399"/>
            <w:sz w:val="21"/>
            <w:szCs w:val="21"/>
          </w:rPr>
          <w:t>522</w:t>
        </w:r>
      </w:hyperlink>
      <w:r>
        <w:rPr>
          <w:rFonts w:ascii="Arial" w:hAnsi="Arial" w:cs="Arial"/>
          <w:color w:val="333333"/>
          <w:sz w:val="21"/>
          <w:szCs w:val="21"/>
        </w:rPr>
        <w:t>], meio de cultivo de hepatócitos HCMTM [</w:t>
      </w:r>
      <w:hyperlink r:id="rId377" w:anchor="ref523" w:history="1">
        <w:r>
          <w:rPr>
            <w:rStyle w:val="Hyperlink"/>
            <w:rFonts w:ascii="Arial" w:hAnsi="Arial" w:cs="Arial"/>
            <w:color w:val="663399"/>
            <w:sz w:val="21"/>
            <w:szCs w:val="21"/>
          </w:rPr>
          <w:t>523</w:t>
        </w:r>
      </w:hyperlink>
      <w:r>
        <w:rPr>
          <w:rFonts w:ascii="Arial" w:hAnsi="Arial" w:cs="Arial"/>
          <w:color w:val="333333"/>
          <w:sz w:val="21"/>
          <w:szCs w:val="21"/>
        </w:rPr>
        <w:t>], meio Hibernate E [</w:t>
      </w:r>
      <w:hyperlink r:id="rId378" w:anchor="ref524" w:history="1">
        <w:r>
          <w:rPr>
            <w:rStyle w:val="Hyperlink"/>
            <w:rFonts w:ascii="Arial" w:hAnsi="Arial" w:cs="Arial"/>
            <w:color w:val="663399"/>
            <w:sz w:val="21"/>
            <w:szCs w:val="21"/>
          </w:rPr>
          <w:t>524</w:t>
        </w:r>
      </w:hyperlink>
      <w:r>
        <w:rPr>
          <w:rFonts w:ascii="Arial" w:hAnsi="Arial" w:cs="Arial"/>
          <w:color w:val="333333"/>
          <w:sz w:val="21"/>
          <w:szCs w:val="21"/>
        </w:rPr>
        <w:t>], meio Histopaque density [</w:t>
      </w:r>
      <w:hyperlink r:id="rId379" w:anchor="ref511" w:history="1">
        <w:r>
          <w:rPr>
            <w:rStyle w:val="Hyperlink"/>
            <w:rFonts w:ascii="Arial" w:hAnsi="Arial" w:cs="Arial"/>
            <w:color w:val="663399"/>
            <w:sz w:val="21"/>
            <w:szCs w:val="21"/>
          </w:rPr>
          <w:t>511</w:t>
        </w:r>
      </w:hyperlink>
      <w:r>
        <w:rPr>
          <w:rFonts w:ascii="Arial" w:hAnsi="Arial" w:cs="Arial"/>
          <w:color w:val="333333"/>
          <w:sz w:val="21"/>
          <w:szCs w:val="21"/>
        </w:rPr>
        <w:t>], meio Hybridoma SFM [</w:t>
      </w:r>
      <w:hyperlink r:id="rId380" w:anchor="ref268" w:history="1">
        <w:r>
          <w:rPr>
            <w:rStyle w:val="Hyperlink"/>
            <w:rFonts w:ascii="Arial" w:hAnsi="Arial" w:cs="Arial"/>
            <w:color w:val="663399"/>
            <w:sz w:val="21"/>
            <w:szCs w:val="21"/>
          </w:rPr>
          <w:t>268</w:t>
        </w:r>
      </w:hyperlink>
      <w:r>
        <w:rPr>
          <w:rFonts w:ascii="Arial" w:hAnsi="Arial" w:cs="Arial"/>
          <w:color w:val="333333"/>
          <w:sz w:val="21"/>
          <w:szCs w:val="21"/>
        </w:rPr>
        <w:t>], meio para insetos sem soro HyQ-SFX [</w:t>
      </w:r>
      <w:hyperlink r:id="rId381" w:anchor="ref512" w:history="1">
        <w:r>
          <w:rPr>
            <w:rStyle w:val="Hyperlink"/>
            <w:rFonts w:ascii="Arial" w:hAnsi="Arial" w:cs="Arial"/>
            <w:color w:val="663399"/>
            <w:sz w:val="21"/>
            <w:szCs w:val="21"/>
          </w:rPr>
          <w:t>512</w:t>
        </w:r>
      </w:hyperlink>
      <w:r>
        <w:rPr>
          <w:rFonts w:ascii="Arial" w:hAnsi="Arial" w:cs="Arial"/>
          <w:color w:val="333333"/>
          <w:sz w:val="21"/>
          <w:szCs w:val="21"/>
        </w:rPr>
        <w:t>], suplemento para meio de insetors [</w:t>
      </w:r>
      <w:hyperlink r:id="rId382" w:anchor="ref525" w:history="1">
        <w:r>
          <w:rPr>
            <w:rStyle w:val="Hyperlink"/>
            <w:rFonts w:ascii="Arial" w:hAnsi="Arial" w:cs="Arial"/>
            <w:color w:val="663399"/>
            <w:sz w:val="21"/>
            <w:szCs w:val="21"/>
          </w:rPr>
          <w:t>525</w:t>
        </w:r>
      </w:hyperlink>
      <w:r>
        <w:rPr>
          <w:rFonts w:ascii="Arial" w:hAnsi="Arial" w:cs="Arial"/>
          <w:color w:val="333333"/>
          <w:sz w:val="21"/>
          <w:szCs w:val="21"/>
        </w:rPr>
        <w:t>], meio IPL-41 [</w:t>
      </w:r>
      <w:hyperlink r:id="rId383" w:anchor="ref526" w:history="1">
        <w:r>
          <w:rPr>
            <w:rStyle w:val="Hyperlink"/>
            <w:rFonts w:ascii="Arial" w:hAnsi="Arial" w:cs="Arial"/>
            <w:color w:val="663399"/>
            <w:sz w:val="21"/>
            <w:szCs w:val="21"/>
          </w:rPr>
          <w:t>526</w:t>
        </w:r>
      </w:hyperlink>
      <w:r>
        <w:rPr>
          <w:rFonts w:ascii="Arial" w:hAnsi="Arial" w:cs="Arial"/>
          <w:color w:val="333333"/>
          <w:sz w:val="21"/>
          <w:szCs w:val="21"/>
        </w:rPr>
        <w:t>], meio LHC-8 [</w:t>
      </w:r>
      <w:hyperlink r:id="rId384" w:anchor="ref59" w:history="1">
        <w:r>
          <w:rPr>
            <w:rStyle w:val="Hyperlink"/>
            <w:rFonts w:ascii="Arial" w:hAnsi="Arial" w:cs="Arial"/>
            <w:color w:val="663399"/>
            <w:sz w:val="21"/>
            <w:szCs w:val="21"/>
          </w:rPr>
          <w:t>59</w:t>
        </w:r>
      </w:hyperlink>
      <w:r>
        <w:rPr>
          <w:rFonts w:ascii="Arial" w:hAnsi="Arial" w:cs="Arial"/>
          <w:color w:val="333333"/>
          <w:sz w:val="21"/>
          <w:szCs w:val="21"/>
        </w:rPr>
        <w:t>], meio LHC-9 [</w:t>
      </w:r>
      <w:hyperlink r:id="rId385" w:anchor="ref527" w:history="1">
        <w:r>
          <w:rPr>
            <w:rStyle w:val="Hyperlink"/>
            <w:rFonts w:ascii="Arial" w:hAnsi="Arial" w:cs="Arial"/>
            <w:color w:val="663399"/>
            <w:sz w:val="21"/>
            <w:szCs w:val="21"/>
          </w:rPr>
          <w:t>527</w:t>
        </w:r>
      </w:hyperlink>
      <w:r>
        <w:rPr>
          <w:rFonts w:ascii="Arial" w:hAnsi="Arial" w:cs="Arial"/>
          <w:color w:val="333333"/>
          <w:sz w:val="21"/>
          <w:szCs w:val="21"/>
        </w:rPr>
        <w:t>], meio Linsmaier and Skoog (LS) [</w:t>
      </w:r>
      <w:hyperlink r:id="rId386" w:anchor="ref528" w:history="1">
        <w:r>
          <w:rPr>
            <w:rStyle w:val="Hyperlink"/>
            <w:rFonts w:ascii="Arial" w:hAnsi="Arial" w:cs="Arial"/>
            <w:color w:val="663399"/>
            <w:sz w:val="21"/>
            <w:szCs w:val="21"/>
          </w:rPr>
          <w:t>528</w:t>
        </w:r>
      </w:hyperlink>
      <w:r>
        <w:rPr>
          <w:rFonts w:ascii="Arial" w:hAnsi="Arial" w:cs="Arial"/>
          <w:color w:val="333333"/>
          <w:sz w:val="21"/>
          <w:szCs w:val="21"/>
        </w:rPr>
        <w:t>], meio M17 [</w:t>
      </w:r>
      <w:hyperlink r:id="rId387" w:anchor="ref529" w:history="1">
        <w:r>
          <w:rPr>
            <w:rStyle w:val="Hyperlink"/>
            <w:rFonts w:ascii="Arial" w:hAnsi="Arial" w:cs="Arial"/>
            <w:color w:val="663399"/>
            <w:sz w:val="21"/>
            <w:szCs w:val="21"/>
          </w:rPr>
          <w:t>529</w:t>
        </w:r>
      </w:hyperlink>
      <w:r>
        <w:rPr>
          <w:rFonts w:ascii="Arial" w:hAnsi="Arial" w:cs="Arial"/>
          <w:color w:val="333333"/>
          <w:sz w:val="21"/>
          <w:szCs w:val="21"/>
        </w:rPr>
        <w:t>], meio M3:10 [</w:t>
      </w:r>
      <w:hyperlink r:id="rId388" w:anchor="ref530" w:history="1">
        <w:r>
          <w:rPr>
            <w:rStyle w:val="Hyperlink"/>
            <w:rFonts w:ascii="Arial" w:hAnsi="Arial" w:cs="Arial"/>
            <w:color w:val="663399"/>
            <w:sz w:val="21"/>
            <w:szCs w:val="21"/>
          </w:rPr>
          <w:t>530</w:t>
        </w:r>
      </w:hyperlink>
      <w:r>
        <w:rPr>
          <w:rFonts w:ascii="Arial" w:hAnsi="Arial" w:cs="Arial"/>
          <w:color w:val="333333"/>
          <w:sz w:val="21"/>
          <w:szCs w:val="21"/>
        </w:rPr>
        <w:t>], meio MCDB153 [</w:t>
      </w:r>
      <w:hyperlink r:id="rId389" w:anchor="ref531" w:history="1">
        <w:r>
          <w:rPr>
            <w:rStyle w:val="Hyperlink"/>
            <w:rFonts w:ascii="Arial" w:hAnsi="Arial" w:cs="Arial"/>
            <w:color w:val="663399"/>
            <w:sz w:val="21"/>
            <w:szCs w:val="21"/>
          </w:rPr>
          <w:t>531</w:t>
        </w:r>
      </w:hyperlink>
      <w:r>
        <w:rPr>
          <w:rFonts w:ascii="Arial" w:hAnsi="Arial" w:cs="Arial"/>
          <w:color w:val="333333"/>
          <w:sz w:val="21"/>
          <w:szCs w:val="21"/>
        </w:rPr>
        <w:t>], meio Medium 200 [</w:t>
      </w:r>
      <w:hyperlink r:id="rId390" w:anchor="ref292" w:history="1">
        <w:r>
          <w:rPr>
            <w:rStyle w:val="Hyperlink"/>
            <w:rFonts w:ascii="Arial" w:hAnsi="Arial" w:cs="Arial"/>
            <w:color w:val="663399"/>
            <w:sz w:val="21"/>
            <w:szCs w:val="21"/>
          </w:rPr>
          <w:t>292</w:t>
        </w:r>
      </w:hyperlink>
      <w:r>
        <w:rPr>
          <w:rFonts w:ascii="Arial" w:hAnsi="Arial" w:cs="Arial"/>
          <w:color w:val="333333"/>
          <w:sz w:val="21"/>
          <w:szCs w:val="21"/>
        </w:rPr>
        <w:t>], meio de expansão de células-tronco mesenquimais [</w:t>
      </w:r>
      <w:hyperlink r:id="rId391" w:anchor="ref267" w:history="1">
        <w:r>
          <w:rPr>
            <w:rStyle w:val="Hyperlink"/>
            <w:rFonts w:ascii="Arial" w:hAnsi="Arial" w:cs="Arial"/>
            <w:color w:val="663399"/>
            <w:sz w:val="21"/>
            <w:szCs w:val="21"/>
          </w:rPr>
          <w:t>267</w:t>
        </w:r>
      </w:hyperlink>
      <w:r>
        <w:rPr>
          <w:rFonts w:ascii="Arial" w:hAnsi="Arial" w:cs="Arial"/>
          <w:color w:val="333333"/>
          <w:sz w:val="21"/>
          <w:szCs w:val="21"/>
        </w:rPr>
        <w:t>], meio MesenPro [</w:t>
      </w:r>
      <w:hyperlink r:id="rId392" w:anchor="ref532" w:history="1">
        <w:r>
          <w:rPr>
            <w:rStyle w:val="Hyperlink"/>
            <w:rFonts w:ascii="Arial" w:hAnsi="Arial" w:cs="Arial"/>
            <w:color w:val="663399"/>
            <w:sz w:val="21"/>
            <w:szCs w:val="21"/>
          </w:rPr>
          <w:t>532</w:t>
        </w:r>
      </w:hyperlink>
      <w:r>
        <w:rPr>
          <w:rFonts w:ascii="Arial" w:hAnsi="Arial" w:cs="Arial"/>
          <w:color w:val="333333"/>
          <w:sz w:val="21"/>
          <w:szCs w:val="21"/>
        </w:rPr>
        <w:t>], meio de cultivo de tecidos de metionina/cisteína [</w:t>
      </w:r>
      <w:hyperlink r:id="rId393" w:anchor="ref533" w:history="1">
        <w:r>
          <w:rPr>
            <w:rStyle w:val="Hyperlink"/>
            <w:rFonts w:ascii="Arial" w:hAnsi="Arial" w:cs="Arial"/>
            <w:color w:val="663399"/>
            <w:sz w:val="21"/>
            <w:szCs w:val="21"/>
          </w:rPr>
          <w:t>533</w:t>
        </w:r>
      </w:hyperlink>
      <w:r>
        <w:rPr>
          <w:rFonts w:ascii="Arial" w:hAnsi="Arial" w:cs="Arial"/>
          <w:color w:val="333333"/>
          <w:sz w:val="21"/>
          <w:szCs w:val="21"/>
        </w:rPr>
        <w:t>], meio de cultivo MSC [</w:t>
      </w:r>
      <w:hyperlink r:id="rId394" w:anchor="ref519" w:history="1">
        <w:r>
          <w:rPr>
            <w:rStyle w:val="Hyperlink"/>
            <w:rFonts w:ascii="Arial" w:hAnsi="Arial" w:cs="Arial"/>
            <w:color w:val="663399"/>
            <w:sz w:val="21"/>
            <w:szCs w:val="21"/>
          </w:rPr>
          <w:t>519</w:t>
        </w:r>
      </w:hyperlink>
      <w:r>
        <w:rPr>
          <w:rFonts w:ascii="Arial" w:hAnsi="Arial" w:cs="Arial"/>
          <w:color w:val="333333"/>
          <w:sz w:val="21"/>
          <w:szCs w:val="21"/>
        </w:rPr>
        <w:t>], suplemento para meio de crescimento N1 [</w:t>
      </w:r>
      <w:hyperlink r:id="rId395" w:anchor="ref301" w:history="1">
        <w:r>
          <w:rPr>
            <w:rStyle w:val="Hyperlink"/>
            <w:rFonts w:ascii="Arial" w:hAnsi="Arial" w:cs="Arial"/>
            <w:color w:val="663399"/>
            <w:sz w:val="21"/>
            <w:szCs w:val="21"/>
          </w:rPr>
          <w:t>301</w:t>
        </w:r>
      </w:hyperlink>
      <w:r>
        <w:rPr>
          <w:rFonts w:ascii="Arial" w:hAnsi="Arial" w:cs="Arial"/>
          <w:color w:val="333333"/>
          <w:sz w:val="21"/>
          <w:szCs w:val="21"/>
        </w:rPr>
        <w:t>], meio PrEC [</w:t>
      </w:r>
      <w:hyperlink r:id="rId396" w:anchor="ref534" w:history="1">
        <w:r>
          <w:rPr>
            <w:rStyle w:val="Hyperlink"/>
            <w:rFonts w:ascii="Arial" w:hAnsi="Arial" w:cs="Arial"/>
            <w:color w:val="663399"/>
            <w:sz w:val="21"/>
            <w:szCs w:val="21"/>
          </w:rPr>
          <w:t>534</w:t>
        </w:r>
      </w:hyperlink>
      <w:r>
        <w:rPr>
          <w:rFonts w:ascii="Arial" w:hAnsi="Arial" w:cs="Arial"/>
          <w:color w:val="333333"/>
          <w:sz w:val="21"/>
          <w:szCs w:val="21"/>
        </w:rPr>
        <w:t>], meio basal de epitélios renal [</w:t>
      </w:r>
      <w:hyperlink r:id="rId397" w:anchor="ref152" w:history="1">
        <w:r>
          <w:rPr>
            <w:rStyle w:val="Hyperlink"/>
            <w:rFonts w:ascii="Arial" w:hAnsi="Arial" w:cs="Arial"/>
            <w:color w:val="663399"/>
            <w:sz w:val="21"/>
            <w:szCs w:val="21"/>
          </w:rPr>
          <w:t>152</w:t>
        </w:r>
      </w:hyperlink>
      <w:r>
        <w:rPr>
          <w:rFonts w:ascii="Arial" w:hAnsi="Arial" w:cs="Arial"/>
          <w:color w:val="333333"/>
          <w:sz w:val="21"/>
          <w:szCs w:val="21"/>
        </w:rPr>
        <w:t>], meio rico definido [</w:t>
      </w:r>
      <w:hyperlink r:id="rId398" w:anchor="ref535" w:history="1">
        <w:r>
          <w:rPr>
            <w:rStyle w:val="Hyperlink"/>
            <w:rFonts w:ascii="Arial" w:hAnsi="Arial" w:cs="Arial"/>
            <w:color w:val="663399"/>
            <w:sz w:val="21"/>
            <w:szCs w:val="21"/>
          </w:rPr>
          <w:t>535</w:t>
        </w:r>
      </w:hyperlink>
      <w:r>
        <w:rPr>
          <w:rFonts w:ascii="Arial" w:hAnsi="Arial" w:cs="Arial"/>
          <w:color w:val="333333"/>
          <w:sz w:val="21"/>
          <w:szCs w:val="21"/>
        </w:rPr>
        <w:t>], meio S2 [</w:t>
      </w:r>
      <w:hyperlink r:id="rId399" w:anchor="ref525" w:history="1">
        <w:r>
          <w:rPr>
            <w:rStyle w:val="Hyperlink"/>
            <w:rFonts w:ascii="Arial" w:hAnsi="Arial" w:cs="Arial"/>
            <w:color w:val="663399"/>
            <w:sz w:val="21"/>
            <w:szCs w:val="21"/>
          </w:rPr>
          <w:t>525</w:t>
        </w:r>
      </w:hyperlink>
      <w:r>
        <w:rPr>
          <w:rFonts w:ascii="Arial" w:hAnsi="Arial" w:cs="Arial"/>
          <w:color w:val="333333"/>
          <w:sz w:val="21"/>
          <w:szCs w:val="21"/>
        </w:rPr>
        <w:t>], meio com dextrose Sabouraud [</w:t>
      </w:r>
      <w:hyperlink r:id="rId400" w:anchor="ref536" w:history="1">
        <w:r>
          <w:rPr>
            <w:rStyle w:val="Hyperlink"/>
            <w:rFonts w:ascii="Arial" w:hAnsi="Arial" w:cs="Arial"/>
            <w:color w:val="663399"/>
            <w:sz w:val="21"/>
            <w:szCs w:val="21"/>
          </w:rPr>
          <w:t>536</w:t>
        </w:r>
      </w:hyperlink>
      <w:r>
        <w:rPr>
          <w:rFonts w:ascii="Arial" w:hAnsi="Arial" w:cs="Arial"/>
          <w:color w:val="333333"/>
          <w:sz w:val="21"/>
          <w:szCs w:val="21"/>
        </w:rPr>
        <w:t>], meio livre de soro estilo livre [</w:t>
      </w:r>
      <w:hyperlink r:id="rId401" w:anchor="ref537" w:history="1">
        <w:r>
          <w:rPr>
            <w:rStyle w:val="Hyperlink"/>
            <w:rFonts w:ascii="Arial" w:hAnsi="Arial" w:cs="Arial"/>
            <w:color w:val="663399"/>
            <w:sz w:val="21"/>
            <w:szCs w:val="21"/>
          </w:rPr>
          <w:t>537</w:t>
        </w:r>
      </w:hyperlink>
      <w:r>
        <w:rPr>
          <w:rFonts w:ascii="Arial" w:hAnsi="Arial" w:cs="Arial"/>
          <w:color w:val="333333"/>
          <w:sz w:val="21"/>
          <w:szCs w:val="21"/>
        </w:rPr>
        <w:t>], meio livre de soro contendo meio Neurobasal-A [</w:t>
      </w:r>
      <w:hyperlink r:id="rId402" w:anchor="ref538" w:history="1">
        <w:r>
          <w:rPr>
            <w:rStyle w:val="Hyperlink"/>
            <w:rFonts w:ascii="Arial" w:hAnsi="Arial" w:cs="Arial"/>
            <w:color w:val="663399"/>
            <w:sz w:val="21"/>
            <w:szCs w:val="21"/>
          </w:rPr>
          <w:t>538</w:t>
        </w:r>
      </w:hyperlink>
      <w:r>
        <w:rPr>
          <w:rFonts w:ascii="Arial" w:hAnsi="Arial" w:cs="Arial"/>
          <w:color w:val="333333"/>
          <w:sz w:val="21"/>
          <w:szCs w:val="21"/>
        </w:rPr>
        <w:t>], meio livre de soro N2.1 [</w:t>
      </w:r>
      <w:hyperlink r:id="rId403" w:anchor="ref409" w:history="1">
        <w:r>
          <w:rPr>
            <w:rStyle w:val="Hyperlink"/>
            <w:rFonts w:ascii="Arial" w:hAnsi="Arial" w:cs="Arial"/>
            <w:color w:val="663399"/>
            <w:sz w:val="21"/>
            <w:szCs w:val="21"/>
          </w:rPr>
          <w:t>409</w:t>
        </w:r>
      </w:hyperlink>
      <w:r>
        <w:rPr>
          <w:rFonts w:ascii="Arial" w:hAnsi="Arial" w:cs="Arial"/>
          <w:color w:val="333333"/>
          <w:sz w:val="21"/>
          <w:szCs w:val="21"/>
        </w:rPr>
        <w:t>], meio SFM4CHO [</w:t>
      </w:r>
      <w:hyperlink r:id="rId404" w:anchor="ref539" w:history="1">
        <w:r>
          <w:rPr>
            <w:rStyle w:val="Hyperlink"/>
            <w:rFonts w:ascii="Arial" w:hAnsi="Arial" w:cs="Arial"/>
            <w:color w:val="663399"/>
            <w:sz w:val="21"/>
            <w:szCs w:val="21"/>
          </w:rPr>
          <w:t>539</w:t>
        </w:r>
      </w:hyperlink>
      <w:r>
        <w:rPr>
          <w:rFonts w:ascii="Arial" w:hAnsi="Arial" w:cs="Arial"/>
          <w:color w:val="333333"/>
          <w:sz w:val="21"/>
          <w:szCs w:val="21"/>
        </w:rPr>
        <w:t>], meio SFX-Insect [</w:t>
      </w:r>
      <w:hyperlink r:id="rId405" w:anchor="ref540" w:history="1">
        <w:r>
          <w:rPr>
            <w:rStyle w:val="Hyperlink"/>
            <w:rFonts w:ascii="Arial" w:hAnsi="Arial" w:cs="Arial"/>
            <w:color w:val="663399"/>
            <w:sz w:val="21"/>
            <w:szCs w:val="21"/>
          </w:rPr>
          <w:t>540</w:t>
        </w:r>
      </w:hyperlink>
      <w:r>
        <w:rPr>
          <w:rFonts w:ascii="Arial" w:hAnsi="Arial" w:cs="Arial"/>
          <w:color w:val="333333"/>
          <w:sz w:val="21"/>
          <w:szCs w:val="21"/>
        </w:rPr>
        <w:t>], meio para crescimento de músculo esquelético [</w:t>
      </w:r>
      <w:hyperlink r:id="rId406" w:anchor="ref280" w:history="1">
        <w:r>
          <w:rPr>
            <w:rStyle w:val="Hyperlink"/>
            <w:rFonts w:ascii="Arial" w:hAnsi="Arial" w:cs="Arial"/>
            <w:color w:val="663399"/>
            <w:sz w:val="21"/>
            <w:szCs w:val="21"/>
          </w:rPr>
          <w:t>280</w:t>
        </w:r>
      </w:hyperlink>
      <w:r>
        <w:rPr>
          <w:rFonts w:ascii="Arial" w:hAnsi="Arial" w:cs="Arial"/>
          <w:color w:val="333333"/>
          <w:sz w:val="21"/>
          <w:szCs w:val="21"/>
        </w:rPr>
        <w:t>], meio StemSpan SFEM [</w:t>
      </w:r>
      <w:hyperlink r:id="rId407" w:anchor="ref541" w:history="1">
        <w:r>
          <w:rPr>
            <w:rStyle w:val="Hyperlink"/>
            <w:rFonts w:ascii="Arial" w:hAnsi="Arial" w:cs="Arial"/>
            <w:color w:val="663399"/>
            <w:sz w:val="21"/>
            <w:szCs w:val="21"/>
          </w:rPr>
          <w:t>541</w:t>
        </w:r>
      </w:hyperlink>
      <w:r>
        <w:rPr>
          <w:rFonts w:ascii="Arial" w:hAnsi="Arial" w:cs="Arial"/>
          <w:color w:val="333333"/>
          <w:sz w:val="21"/>
          <w:szCs w:val="21"/>
        </w:rPr>
        <w:t>], meio tioglicolato [</w:t>
      </w:r>
      <w:hyperlink r:id="rId408" w:anchor="ref375" w:history="1">
        <w:r>
          <w:rPr>
            <w:rStyle w:val="Hyperlink"/>
            <w:rFonts w:ascii="Arial" w:hAnsi="Arial" w:cs="Arial"/>
            <w:color w:val="663399"/>
            <w:sz w:val="21"/>
            <w:szCs w:val="21"/>
          </w:rPr>
          <w:t>375</w:t>
        </w:r>
      </w:hyperlink>
      <w:r>
        <w:rPr>
          <w:rFonts w:ascii="Arial" w:hAnsi="Arial" w:cs="Arial"/>
          <w:color w:val="333333"/>
          <w:sz w:val="21"/>
          <w:szCs w:val="21"/>
        </w:rPr>
        <w:t>], meio condicionado para linfócitos T [</w:t>
      </w:r>
      <w:hyperlink r:id="rId409" w:anchor="ref542" w:history="1">
        <w:r>
          <w:rPr>
            <w:rStyle w:val="Hyperlink"/>
            <w:rFonts w:ascii="Arial" w:hAnsi="Arial" w:cs="Arial"/>
            <w:color w:val="663399"/>
            <w:sz w:val="21"/>
            <w:szCs w:val="21"/>
          </w:rPr>
          <w:t>542</w:t>
        </w:r>
      </w:hyperlink>
      <w:r>
        <w:rPr>
          <w:rFonts w:ascii="Arial" w:hAnsi="Arial" w:cs="Arial"/>
          <w:color w:val="333333"/>
          <w:sz w:val="21"/>
          <w:szCs w:val="21"/>
        </w:rPr>
        <w:t>], meio VP-SFM [</w:t>
      </w:r>
      <w:hyperlink r:id="rId410" w:anchor="ref363" w:history="1">
        <w:r>
          <w:rPr>
            <w:rStyle w:val="Hyperlink"/>
            <w:rFonts w:ascii="Arial" w:hAnsi="Arial" w:cs="Arial"/>
            <w:color w:val="663399"/>
            <w:sz w:val="21"/>
            <w:szCs w:val="21"/>
          </w:rPr>
          <w:t>363</w:t>
        </w:r>
      </w:hyperlink>
      <w:r>
        <w:rPr>
          <w:rFonts w:ascii="Arial" w:hAnsi="Arial" w:cs="Arial"/>
          <w:color w:val="333333"/>
          <w:sz w:val="21"/>
          <w:szCs w:val="21"/>
        </w:rPr>
        <w:t>], meio YNB [</w:t>
      </w:r>
      <w:hyperlink r:id="rId411" w:anchor="ref336" w:history="1">
        <w:r>
          <w:rPr>
            <w:rStyle w:val="Hyperlink"/>
            <w:rFonts w:ascii="Arial" w:hAnsi="Arial" w:cs="Arial"/>
            <w:color w:val="663399"/>
            <w:sz w:val="21"/>
            <w:szCs w:val="21"/>
          </w:rPr>
          <w:t>336</w:t>
        </w:r>
      </w:hyperlink>
      <w:r>
        <w:rPr>
          <w:rFonts w:ascii="Arial" w:hAnsi="Arial" w:cs="Arial"/>
          <w:color w:val="333333"/>
          <w:sz w:val="21"/>
          <w:szCs w:val="21"/>
        </w:rPr>
        <w:t>], meio de diferenciação de adipócito [</w:t>
      </w:r>
      <w:hyperlink r:id="rId412" w:anchor="ref348" w:history="1">
        <w:r>
          <w:rPr>
            <w:rStyle w:val="Hyperlink"/>
            <w:rFonts w:ascii="Arial" w:hAnsi="Arial" w:cs="Arial"/>
            <w:color w:val="663399"/>
            <w:sz w:val="21"/>
            <w:szCs w:val="21"/>
          </w:rPr>
          <w:t>348</w:t>
        </w:r>
      </w:hyperlink>
      <w:r>
        <w:rPr>
          <w:rFonts w:ascii="Arial" w:hAnsi="Arial" w:cs="Arial"/>
          <w:color w:val="333333"/>
          <w:sz w:val="21"/>
          <w:szCs w:val="21"/>
        </w:rPr>
        <w:t>], meio para diferenciação de condrócitos [</w:t>
      </w:r>
      <w:hyperlink r:id="rId413" w:anchor="ref348" w:history="1">
        <w:r>
          <w:rPr>
            <w:rStyle w:val="Hyperlink"/>
            <w:rFonts w:ascii="Arial" w:hAnsi="Arial" w:cs="Arial"/>
            <w:color w:val="663399"/>
            <w:sz w:val="21"/>
            <w:szCs w:val="21"/>
          </w:rPr>
          <w:t>348</w:t>
        </w:r>
      </w:hyperlink>
      <w:r>
        <w:rPr>
          <w:rFonts w:ascii="Arial" w:hAnsi="Arial" w:cs="Arial"/>
          <w:color w:val="333333"/>
          <w:sz w:val="21"/>
          <w:szCs w:val="21"/>
        </w:rPr>
        <w:t>], meio EGM-2 [</w:t>
      </w:r>
      <w:hyperlink r:id="rId414" w:anchor="ref212" w:history="1">
        <w:r>
          <w:rPr>
            <w:rStyle w:val="Hyperlink"/>
            <w:rFonts w:ascii="Arial" w:hAnsi="Arial" w:cs="Arial"/>
            <w:color w:val="663399"/>
            <w:sz w:val="21"/>
            <w:szCs w:val="21"/>
          </w:rPr>
          <w:t>212</w:t>
        </w:r>
      </w:hyperlink>
      <w:r>
        <w:rPr>
          <w:rFonts w:ascii="Arial" w:hAnsi="Arial" w:cs="Arial"/>
          <w:color w:val="333333"/>
          <w:sz w:val="21"/>
          <w:szCs w:val="21"/>
        </w:rPr>
        <w:t>], meio baseado em metil-celulose M3434 [</w:t>
      </w:r>
      <w:hyperlink r:id="rId415" w:anchor="ref543" w:history="1">
        <w:r>
          <w:rPr>
            <w:rStyle w:val="Hyperlink"/>
            <w:rFonts w:ascii="Arial" w:hAnsi="Arial" w:cs="Arial"/>
            <w:color w:val="663399"/>
            <w:sz w:val="21"/>
            <w:szCs w:val="21"/>
          </w:rPr>
          <w:t>543</w:t>
        </w:r>
      </w:hyperlink>
      <w:r>
        <w:rPr>
          <w:rFonts w:ascii="Arial" w:hAnsi="Arial" w:cs="Arial"/>
          <w:color w:val="333333"/>
          <w:sz w:val="21"/>
          <w:szCs w:val="21"/>
        </w:rPr>
        <w:t>], meio Mesencult [</w:t>
      </w:r>
      <w:hyperlink r:id="rId416" w:anchor="ref348" w:history="1">
        <w:r>
          <w:rPr>
            <w:rStyle w:val="Hyperlink"/>
            <w:rFonts w:ascii="Arial" w:hAnsi="Arial" w:cs="Arial"/>
            <w:color w:val="663399"/>
            <w:sz w:val="21"/>
            <w:szCs w:val="21"/>
          </w:rPr>
          <w:t>348</w:t>
        </w:r>
      </w:hyperlink>
      <w:r>
        <w:rPr>
          <w:rFonts w:ascii="Arial" w:hAnsi="Arial" w:cs="Arial"/>
          <w:color w:val="333333"/>
          <w:sz w:val="21"/>
          <w:szCs w:val="21"/>
        </w:rPr>
        <w:t>], meio Murashige and Skoog [</w:t>
      </w:r>
      <w:hyperlink r:id="rId417" w:anchor="ref544" w:history="1">
        <w:r>
          <w:rPr>
            <w:rStyle w:val="Hyperlink"/>
            <w:rFonts w:ascii="Arial" w:hAnsi="Arial" w:cs="Arial"/>
            <w:color w:val="663399"/>
            <w:sz w:val="21"/>
            <w:szCs w:val="21"/>
          </w:rPr>
          <w:t>544</w:t>
        </w:r>
      </w:hyperlink>
      <w:r>
        <w:rPr>
          <w:rFonts w:ascii="Arial" w:hAnsi="Arial" w:cs="Arial"/>
          <w:color w:val="333333"/>
          <w:sz w:val="21"/>
          <w:szCs w:val="21"/>
        </w:rPr>
        <w:t>].</w:t>
      </w:r>
    </w:p>
    <w:p w:rsidR="001C3348" w:rsidRDefault="001C3348" w:rsidP="001C3348">
      <w:pPr>
        <w:shd w:val="clear" w:color="auto" w:fill="FFFFFF"/>
        <w:rPr>
          <w:rFonts w:ascii="Arial" w:hAnsi="Arial" w:cs="Arial"/>
          <w:b/>
          <w:bCs/>
          <w:color w:val="333333"/>
          <w:sz w:val="18"/>
          <w:szCs w:val="18"/>
        </w:rPr>
      </w:pPr>
      <w:r>
        <w:rPr>
          <w:rFonts w:ascii="Arial" w:hAnsi="Arial" w:cs="Arial"/>
          <w:b/>
          <w:bCs/>
          <w:color w:val="333333"/>
          <w:sz w:val="18"/>
          <w:szCs w:val="18"/>
        </w:rPr>
        <w:t>referências</w:t>
      </w:r>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Morgan J, Morton H, Parker R. Nutrition of animal cells in tissue culture; initial studies on a synthetic medium. Proc Soc Exp Biol Med. 1950;73:1-8 </w:t>
      </w:r>
      <w:hyperlink r:id="rId418" w:tgtFrame="_blank" w:tooltip="NCBI pubmed 15402504"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Kerbel R, Blakeslee D. Rapid adsorption of a foetal calf serum component by mammalian cells in culture. A potential source of artifacts in studies of antisera to cell-specific antigens. Immunology. 1976;31:881-91 </w:t>
      </w:r>
      <w:hyperlink r:id="rId419" w:tgtFrame="_blank" w:tooltip="NCBI pubmed 1086828"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Sula K, Draber P, Nouza K. Addition of serum to the medium used for preparation of cell suspensions as a possible source of artifacts in cell-mediated reactions studied by means of the popliteal lymph node test. J Immunogenet. 1980;7:483-9 </w:t>
      </w:r>
      <w:hyperlink r:id="rId420" w:tgtFrame="_blank" w:tooltip="NCBI pubmed 7240766"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Mariani E, Mariani A, Monaco M, Lalli E, Vitale M, Facchini A. Commercial serum-free media: hybridoma growth and monoclonal antibody production. J Immunol Methods. 1991;145:175-83 </w:t>
      </w:r>
      <w:hyperlink r:id="rId421" w:tgtFrame="_blank" w:tooltip="NCBI pubmed 1765649"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Barnes D, Sato G. Methods for growth of cultured cells in serum-free medium. Anal Biochem. 1980;102:255-70 </w:t>
      </w:r>
      <w:hyperlink r:id="rId422" w:tgtFrame="_blank" w:tooltip="NCBI pubmed 6999941"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Iscove N, Melchers F. Complete replacement of serum by albumin, transferrin, and soybean lipid in cultures of lipopolysaccharide-reactive B lymphocytes. J Exp Med. 1978;147:923-33 </w:t>
      </w:r>
      <w:hyperlink r:id="rId423" w:tgtFrame="_blank" w:tooltip="NCBI pubmed 305462"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333333"/>
          <w:sz w:val="18"/>
          <w:szCs w:val="18"/>
        </w:rPr>
      </w:pPr>
      <w:r>
        <w:rPr>
          <w:rFonts w:ascii="Arial" w:hAnsi="Arial" w:cs="Arial"/>
          <w:color w:val="333333"/>
          <w:sz w:val="18"/>
          <w:szCs w:val="18"/>
        </w:rPr>
        <w:t>Waymouth C. Preparation and use of serum-free culture media. In: Barnes DW, Sirbasku DA, Sato GH, editors. Methods for preparation of media, supplements and substrata for serum-free animal cell culture. New York: Liss; 1984.</w:t>
      </w:r>
    </w:p>
    <w:p w:rsidR="001C3348" w:rsidRDefault="001C3348" w:rsidP="001C3348">
      <w:pPr>
        <w:numPr>
          <w:ilvl w:val="0"/>
          <w:numId w:val="7"/>
        </w:numPr>
        <w:shd w:val="clear" w:color="auto" w:fill="FFFFFF"/>
        <w:spacing w:after="0" w:line="240" w:lineRule="auto"/>
        <w:ind w:left="150"/>
        <w:rPr>
          <w:rFonts w:ascii="Arial" w:hAnsi="Arial" w:cs="Arial"/>
          <w:color w:val="333333"/>
          <w:sz w:val="18"/>
          <w:szCs w:val="18"/>
        </w:rPr>
      </w:pPr>
      <w:r>
        <w:rPr>
          <w:rFonts w:ascii="Arial" w:hAnsi="Arial" w:cs="Arial"/>
          <w:color w:val="333333"/>
          <w:sz w:val="18"/>
          <w:szCs w:val="18"/>
        </w:rPr>
        <w:t>Mendelson J, Caviles A Jr, Castagnola J. Culture of human lymphocytes in serum-free medium. In: Barnes DW, Sirbasku DA, Sato GH, editors. Methods for serum-free culture of neuronal and lymphoid cells. New York: Liss; 1984.</w:t>
      </w:r>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Nagle S. Heat-stable chemically defined medium for growth of animal cells in suspension. Appl Microbiol. 1968;16:53-5 </w:t>
      </w:r>
      <w:hyperlink r:id="rId424" w:tgtFrame="_blank" w:tooltip="NCBI pubmed 5636473"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Stoll T, Muhlethaler K, von Stockar U, Marison I. Systematic improvement of a chemically-defined protein-free medium for hybridoma growth and monoclonal antibody production. J Biotechnol. 1996;45:111-23 </w:t>
      </w:r>
      <w:hyperlink r:id="rId425" w:tgtFrame="_blank" w:tooltip="NCBI pubmed 9147446"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Darfler F. A protein-free medium for the growth of hybridomas and other cells of the immune system. In Vitro Cell Dev Biol. 1990;26:769-78</w:t>
      </w:r>
      <w:hyperlink r:id="rId426" w:tgtFrame="_blank" w:tooltip="NCBI pubmed 2118498"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Barnes D, Sato G. Serum-free cell culture: a unifying approach. Cell. 1980;22:649-55 </w:t>
      </w:r>
      <w:hyperlink r:id="rId427" w:tgtFrame="_blank" w:tooltip="NCBI pubmed 7460009"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Hamilton W, Ham R. Clonal growth of chinese hamster cell lines in protein-free media. In Vitro. 1977;13:537-47 </w:t>
      </w:r>
      <w:hyperlink r:id="rId428" w:tgtFrame="_blank" w:tooltip="NCBI pubmed 562838"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333333"/>
          <w:sz w:val="18"/>
          <w:szCs w:val="18"/>
        </w:rPr>
      </w:pPr>
      <w:r>
        <w:rPr>
          <w:rFonts w:ascii="Arial" w:hAnsi="Arial" w:cs="Arial"/>
          <w:color w:val="333333"/>
          <w:sz w:val="18"/>
          <w:szCs w:val="18"/>
        </w:rPr>
        <w:t>Freshney RI. Culture of animal cells: A manual of basic technique. 5th ed. New York: Wiley; 2005.</w:t>
      </w:r>
    </w:p>
    <w:p w:rsidR="001C3348" w:rsidRDefault="001C3348" w:rsidP="001C3348">
      <w:pPr>
        <w:numPr>
          <w:ilvl w:val="0"/>
          <w:numId w:val="7"/>
        </w:numPr>
        <w:shd w:val="clear" w:color="auto" w:fill="FFFFFF"/>
        <w:spacing w:after="0" w:line="240" w:lineRule="auto"/>
        <w:ind w:left="150"/>
        <w:rPr>
          <w:rFonts w:ascii="Arial" w:hAnsi="Arial" w:cs="Arial"/>
          <w:color w:val="333333"/>
          <w:sz w:val="18"/>
          <w:szCs w:val="18"/>
        </w:rPr>
      </w:pPr>
      <w:r>
        <w:rPr>
          <w:rFonts w:ascii="Arial" w:hAnsi="Arial" w:cs="Arial"/>
          <w:color w:val="333333"/>
          <w:sz w:val="18"/>
          <w:szCs w:val="18"/>
        </w:rPr>
        <w:t>Freshney RI. Basic principles of cell culture. Hoboken: John Wiley and Sons; 2006.</w:t>
      </w:r>
    </w:p>
    <w:p w:rsidR="001C3348" w:rsidRDefault="001C3348" w:rsidP="001C3348">
      <w:pPr>
        <w:numPr>
          <w:ilvl w:val="0"/>
          <w:numId w:val="7"/>
        </w:numPr>
        <w:shd w:val="clear" w:color="auto" w:fill="FFFFFF"/>
        <w:spacing w:after="0" w:line="240" w:lineRule="auto"/>
        <w:ind w:left="150"/>
        <w:rPr>
          <w:rFonts w:ascii="Arial" w:hAnsi="Arial" w:cs="Arial"/>
          <w:color w:val="333333"/>
          <w:sz w:val="18"/>
          <w:szCs w:val="18"/>
        </w:rPr>
      </w:pPr>
      <w:r>
        <w:rPr>
          <w:rFonts w:ascii="Arial" w:hAnsi="Arial" w:cs="Arial"/>
          <w:color w:val="333333"/>
          <w:sz w:val="18"/>
          <w:szCs w:val="18"/>
        </w:rPr>
        <w:t>Ham RG, MeKeehan WL. Nutrional requirements for clonal growth of nontransformed cells. In: Katsuta H, editor. Nutrional requirements of cultured cells. Baltimore: University Park Press; 1978.</w:t>
      </w:r>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Ham R, McKeehan W. Media and growth requirements. Methods Enzymol. 1979;58:44-93 </w:t>
      </w:r>
      <w:hyperlink r:id="rId429" w:tgtFrame="_blank" w:tooltip="NCBI pubmed 423781"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lastRenderedPageBreak/>
        <w:t>Heby O, Emanuelsson H. Role of the polyamines in germ cell differentiation and in early embryonic development. Med Biol. 1981;59:417-22</w:t>
      </w:r>
      <w:hyperlink r:id="rId430" w:tgtFrame="_blank" w:tooltip="NCBI pubmed 6803080"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Eagle H. Nutrition needs of mammalian cells in tissue culture. Science. 1955;122:501-14 </w:t>
      </w:r>
      <w:hyperlink r:id="rId431" w:tgtFrame="_blank" w:tooltip="NCBI pubmed 13255879"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Howorth P. The physiological assessment of acid-base balance. Br J Dis Chest. 1975;69:75-102 </w:t>
      </w:r>
      <w:hyperlink r:id="rId432" w:tgtFrame="_blank" w:tooltip="NCBI pubmed 237527"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333333"/>
          <w:sz w:val="18"/>
          <w:szCs w:val="18"/>
        </w:rPr>
      </w:pPr>
      <w:r>
        <w:rPr>
          <w:rFonts w:ascii="Arial" w:hAnsi="Arial" w:cs="Arial"/>
          <w:color w:val="333333"/>
          <w:sz w:val="18"/>
          <w:szCs w:val="18"/>
        </w:rPr>
        <w:t>Rothblat GH, Cristofalo VJ. Growth, Nutrition and Metabolism of cells in culture. New York: Academic Press; 1972.</w:t>
      </w:r>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Shipman C. Evaluation of 4-(2-hydroxyethyl)-1-piperazineëthanesulfonic acid (HEPES) as a tissue culture buffer. Proc Soc Exp Biol Med. 1969;130:305-10 </w:t>
      </w:r>
      <w:hyperlink r:id="rId433" w:tgtFrame="_blank" w:tooltip="NCBI pubmed 5762514"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Zigler J, Lepe-Zuniga J, Vistica B, Gery I. Analysis of the cytotoxic effects of light-exposed HEPES-containing culture medium. In Vitro Cell Dev Biol. 1985;21:282-7 </w:t>
      </w:r>
      <w:hyperlink r:id="rId434" w:tgtFrame="_blank" w:tooltip="NCBI pubmed 4019356"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Reznikov B. [Incubation of Brucella on solid nutrient media with a phenol red indicator]. Veterinariia. 1972;7:109-10 </w:t>
      </w:r>
      <w:hyperlink r:id="rId435" w:tgtFrame="_blank" w:tooltip="NCBI pubmed 4579994"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Berthois Y, Katzenellenbogen J, Katzenellenbogen B. Phenol red in tissue culture media is a weak estrogen: implications concerning the study of estrogen-responsive cells in culture. Proc Natl Acad Sci U S A. 1986;83:2496-500 </w:t>
      </w:r>
      <w:hyperlink r:id="rId436" w:tgtFrame="_blank" w:tooltip="NCBI pubmed 3458212"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333333"/>
          <w:sz w:val="18"/>
          <w:szCs w:val="18"/>
        </w:rPr>
      </w:pPr>
      <w:r>
        <w:rPr>
          <w:rFonts w:ascii="Arial" w:hAnsi="Arial" w:cs="Arial"/>
          <w:color w:val="333333"/>
          <w:sz w:val="18"/>
          <w:szCs w:val="18"/>
        </w:rPr>
        <w:t>Karmiol S. Development of serum free media. In: Master JRW, editor. Animal Cell culture, 3rd ed. Oxford:Oxford University Press; 2000.</w:t>
      </w:r>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Cinatl J. Inorganic-organic multimolecular complexes of salt solutions, culture media and biological fluids and their possible significance for the origin of life. J Theor Biol. 1969;23:1-10 </w:t>
      </w:r>
      <w:hyperlink r:id="rId437" w:tgtFrame="_blank" w:tooltip="NCBI pubmed 5798215"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Lane C, Pax R, Bennett J. L-glutamine: an amino acid required for maintenance of the tegumental membrane potential of Schistosoma mansoni. Parasitology. 1987;94:233-42 </w:t>
      </w:r>
      <w:hyperlink r:id="rId438" w:tgtFrame="_blank" w:tooltip="NCBI pubmed 3588012"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Pasieka A, Morgan J. Glutamine metabolism of normal and malignant cells cultivated in synthetic media. Nature. 1959;183:1201-2 </w:t>
      </w:r>
      <w:hyperlink r:id="rId439" w:tgtFrame="_blank" w:tooltip="NCBI pubmed 13657053"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Sternberg J, Benoit J, Mercier A, PAQUETTE J. ROLE OF SOME TRACE ELEMENTS (ZINC AND COBALT) IN THE GROWTH OF B.C.G. Rev Can Biol. 1964;23:353-65 </w:t>
      </w:r>
      <w:hyperlink r:id="rId440" w:tgtFrame="_blank" w:tooltip="NCBI pubmed 14237169"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Bettger W, Boyce S, Walthall B, Ham R. Rapid clonal growth and serial passage of human diploid fibroblasts in a lipid-enriched synthetic medium supplemented with epidermal growth factor, insulin, and dexamethasone. Proc Natl Acad Sci U S A. 1981;78:5588-92 </w:t>
      </w:r>
      <w:hyperlink r:id="rId441" w:tgtFrame="_blank" w:tooltip="NCBI pubmed 7029539"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Bottenstein J, Hayashi I, Hutchings S, Masui H, Mather J, McClure D, </w:t>
      </w:r>
      <w:r>
        <w:rPr>
          <w:rFonts w:ascii="Arial" w:hAnsi="Arial" w:cs="Arial"/>
          <w:i/>
          <w:iCs/>
          <w:color w:val="808080"/>
          <w:sz w:val="17"/>
          <w:szCs w:val="17"/>
        </w:rPr>
        <w:t>et al</w:t>
      </w:r>
      <w:r>
        <w:rPr>
          <w:rFonts w:ascii="Arial" w:hAnsi="Arial" w:cs="Arial"/>
          <w:color w:val="808080"/>
          <w:sz w:val="17"/>
          <w:szCs w:val="17"/>
        </w:rPr>
        <w:t>. The growth of cells in serum-free hormone-supplemented media. Methods Enzymol. 1979;58:94-109 </w:t>
      </w:r>
      <w:hyperlink r:id="rId442" w:tgtFrame="_blank" w:tooltip="NCBI pubmed 423795"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Perlman D. Use of antibiotics in cell culture media. Methods Enzymol. 1979;58:110-6 </w:t>
      </w:r>
      <w:hyperlink r:id="rId443" w:tgtFrame="_blank" w:tooltip="NCBI pubmed 423753"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McGarrity G. Spread and control of mycoplasmal infection of cell cultures. In Vitro. 1976;12:643-8 </w:t>
      </w:r>
      <w:hyperlink r:id="rId444" w:tgtFrame="_blank" w:tooltip="NCBI pubmed 1034618"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Masters J, Stacey G. Changing medium and passaging cell lines. Nat Protoc. 2007;2:2276-84 </w:t>
      </w:r>
      <w:hyperlink r:id="rId445" w:tgtFrame="_blank" w:tooltip="NCBI pubmed 17853884"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Lane B, Miller S. Preparation of large numbers of uniform tracheal organ cultures for long term studies. I. Effects of serum on establishment in culture. In Vitro. 1976;12:147-54 </w:t>
      </w:r>
      <w:hyperlink r:id="rId446" w:tgtFrame="_blank" w:tooltip="NCBI pubmed 942941"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von Seefried A, Macmorine H. The use of foetal, calf and adult bovine sera for the growth of serially subcultivated diploid cells. Dev Biol Stand. 1976;37:83-9 </w:t>
      </w:r>
      <w:hyperlink r:id="rId447" w:tgtFrame="_blank" w:tooltip="NCBI pubmed 1036405"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Hornsby P, Sturek M, Harris S, Simonian M. Serum and growth factor requirements for proliferation of human adrenocortical cells in culture: comparison with bovine adrenocortical cells. In Vitro. 1983;19:863-9 </w:t>
      </w:r>
      <w:hyperlink r:id="rId448" w:tgtFrame="_blank" w:tooltip="NCBI pubmed 6654379"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Kragh-Hansen U. Molecular aspects of ligand binding to serum albumin. Pharmacol Rev. 1981;33:17-53 </w:t>
      </w:r>
      <w:hyperlink r:id="rId449" w:tgtFrame="_blank" w:tooltip="NCBI pubmed 7027277"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Ulreich J, Chvapil M. Altered activity in cultured cells caused by contaminants in tubes widely used for blood collection and serum preparation. In Vitro. 1982;18:117-21 </w:t>
      </w:r>
      <w:hyperlink r:id="rId450" w:tgtFrame="_blank" w:tooltip="NCBI pubmed 7084972"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Sandstrom C, Miller W, Papoutsakis E. Serum-free media for cultures of primitive and mature hematopoietic cells. Biotechnol Bioeng. 1994;43:706-33 </w:t>
      </w:r>
      <w:hyperlink r:id="rId451" w:tgtFrame="_blank" w:tooltip="NCBI pubmed 18615795"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Kenny C, Diena B, Greenberg L. Autoclaving: a modification in the preparation of tissue culture medium 199. Can J Microbiol. 1972;18:272-3</w:t>
      </w:r>
      <w:hyperlink r:id="rId452" w:tgtFrame="_blank" w:tooltip="NCBI pubmed 4622989"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Weller T, Wheeldon S. The cultivation in vitro of cells derived from adult Schistosoma mansoni. I. Methodology; criteria for evaluation of cultures; and development of media. Am J Trop Med Hyg. 1982;31:335-48 </w:t>
      </w:r>
      <w:hyperlink r:id="rId453" w:tgtFrame="_blank" w:tooltip="NCBI pubmed 7072898"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Yang H. [Selection of culture media for human and rabbit corneal epithelia]. Zhonghua Yan Ke Za Zhi. 1991;27:351-3 </w:t>
      </w:r>
      <w:hyperlink r:id="rId454" w:tgtFrame="_blank" w:tooltip="NCBI pubmed 1818825"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Clifford W, Anellis A, Ross E. Evaluation of media, time and temperature of incubation, and method of enumeration of several strains fo Clostridium perfringens spores. Appl Microbiol. 1974;27:784-92 </w:t>
      </w:r>
      <w:hyperlink r:id="rId455" w:tgtFrame="_blank" w:tooltip="NCBI pubmed 4363558"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333333"/>
          <w:sz w:val="18"/>
          <w:szCs w:val="18"/>
        </w:rPr>
      </w:pPr>
      <w:r>
        <w:rPr>
          <w:rFonts w:ascii="Arial" w:hAnsi="Arial" w:cs="Arial"/>
          <w:color w:val="333333"/>
          <w:sz w:val="18"/>
          <w:szCs w:val="18"/>
        </w:rPr>
        <w:t>Sato JD, Hayashi I, Hayashi J, Hoshi H, Kawamoto T, McKeehan WL et al. Specific cell types and their requirements. In: Davis JM, editor. Basic Cell Culture: A Practical Approach. Oxford: Oxford University Press; 1994.</w:t>
      </w:r>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Schumpp B, Schlaeger E. Optimization of culture conditions for high cell density proliferation of HL-60 human promyelocytic leukemia cells. J Cell Sci. 1990;97:639-47 </w:t>
      </w:r>
      <w:hyperlink r:id="rId456" w:tgtFrame="_blank" w:tooltip="NCBI pubmed 1963891"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McKeehan W, Barnes D, Reid L, Stanbridge E, Murakami H, Sato G. Frontiers in mammalian cell culture. In Vitro Cell Dev Biol. 1990;26:9-23</w:t>
      </w:r>
      <w:hyperlink r:id="rId457" w:tgtFrame="_blank" w:tooltip="NCBI pubmed 2407711"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Chambers S, Swalley S. Designing experiments for high-throughput protein expression. Methods Mol Biol. 2009;498:19-29 </w:t>
      </w:r>
      <w:hyperlink r:id="rId458" w:tgtFrame="_blank" w:tooltip="NCBI pubmed 18988016" w:history="1">
        <w:r>
          <w:rPr>
            <w:rStyle w:val="Hyperlink"/>
            <w:rFonts w:ascii="Arial" w:hAnsi="Arial" w:cs="Arial"/>
            <w:color w:val="663399"/>
            <w:sz w:val="13"/>
            <w:szCs w:val="13"/>
          </w:rPr>
          <w:t>pubmed</w:t>
        </w:r>
      </w:hyperlink>
      <w:r>
        <w:rPr>
          <w:rFonts w:ascii="Arial" w:hAnsi="Arial" w:cs="Arial"/>
          <w:color w:val="808080"/>
          <w:sz w:val="17"/>
          <w:szCs w:val="17"/>
        </w:rPr>
        <w:t> </w:t>
      </w:r>
      <w:hyperlink r:id="rId459"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Keen M, Rapson N. Development of a serum-free culture medium for the large scale production of recombinant protein from a Chinese hamster ovary cell line. Cytotechnology. 1995;17:153-63 </w:t>
      </w:r>
      <w:hyperlink r:id="rId460" w:tgtFrame="_blank" w:tooltip="NCBI pubmed 22358555" w:history="1">
        <w:r>
          <w:rPr>
            <w:rStyle w:val="Hyperlink"/>
            <w:rFonts w:ascii="Arial" w:hAnsi="Arial" w:cs="Arial"/>
            <w:color w:val="663399"/>
            <w:sz w:val="13"/>
            <w:szCs w:val="13"/>
          </w:rPr>
          <w:t>pubmed</w:t>
        </w:r>
      </w:hyperlink>
      <w:r>
        <w:rPr>
          <w:rFonts w:ascii="Arial" w:hAnsi="Arial" w:cs="Arial"/>
          <w:color w:val="808080"/>
          <w:sz w:val="17"/>
          <w:szCs w:val="17"/>
        </w:rPr>
        <w:t> </w:t>
      </w:r>
      <w:hyperlink r:id="rId461"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Jayme D, Watanabe T, Shimada T. Basal medium development for serum-free culture: a historical perspective. Cytotechnology. 1997;23:95-101</w:t>
      </w:r>
      <w:hyperlink r:id="rId462" w:tgtFrame="_blank" w:tooltip="NCBI pubmed 22358525" w:history="1">
        <w:r>
          <w:rPr>
            <w:rStyle w:val="Hyperlink"/>
            <w:rFonts w:ascii="Arial" w:hAnsi="Arial" w:cs="Arial"/>
            <w:color w:val="663399"/>
            <w:sz w:val="13"/>
            <w:szCs w:val="13"/>
          </w:rPr>
          <w:t>pubmed</w:t>
        </w:r>
      </w:hyperlink>
      <w:r>
        <w:rPr>
          <w:rFonts w:ascii="Arial" w:hAnsi="Arial" w:cs="Arial"/>
          <w:color w:val="808080"/>
          <w:sz w:val="17"/>
          <w:szCs w:val="17"/>
        </w:rPr>
        <w:t> </w:t>
      </w:r>
      <w:hyperlink r:id="rId463"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Shah S, Blumen S, Pitha-Rowe I, Kitareewan S, Freemantle S, Feng Q, </w:t>
      </w:r>
      <w:r>
        <w:rPr>
          <w:rFonts w:ascii="Arial" w:hAnsi="Arial" w:cs="Arial"/>
          <w:i/>
          <w:iCs/>
          <w:color w:val="808080"/>
          <w:sz w:val="17"/>
          <w:szCs w:val="17"/>
        </w:rPr>
        <w:t>et al</w:t>
      </w:r>
      <w:r>
        <w:rPr>
          <w:rFonts w:ascii="Arial" w:hAnsi="Arial" w:cs="Arial"/>
          <w:color w:val="808080"/>
          <w:sz w:val="17"/>
          <w:szCs w:val="17"/>
        </w:rPr>
        <w:t>. UBE1L represses PML/RAR{alpha} by targeting the PML domain for ISG15ylation. Mol Cancer Ther. 2008;7:905-14 </w:t>
      </w:r>
      <w:hyperlink r:id="rId464" w:tgtFrame="_blank" w:tooltip="NCBI pubmed 18413804" w:history="1">
        <w:r>
          <w:rPr>
            <w:rStyle w:val="Hyperlink"/>
            <w:rFonts w:ascii="Arial" w:hAnsi="Arial" w:cs="Arial"/>
            <w:color w:val="663399"/>
            <w:sz w:val="13"/>
            <w:szCs w:val="13"/>
          </w:rPr>
          <w:t>pubmed</w:t>
        </w:r>
      </w:hyperlink>
      <w:r>
        <w:rPr>
          <w:rFonts w:ascii="Arial" w:hAnsi="Arial" w:cs="Arial"/>
          <w:color w:val="808080"/>
          <w:sz w:val="17"/>
          <w:szCs w:val="17"/>
        </w:rPr>
        <w:t> </w:t>
      </w:r>
      <w:hyperlink r:id="rId465"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Schulz C, Gomez Perdiguero E, Chorro L, Szabo-Rogers H, Cagnard N, Kierdorf K, </w:t>
      </w:r>
      <w:r>
        <w:rPr>
          <w:rFonts w:ascii="Arial" w:hAnsi="Arial" w:cs="Arial"/>
          <w:i/>
          <w:iCs/>
          <w:color w:val="808080"/>
          <w:sz w:val="17"/>
          <w:szCs w:val="17"/>
        </w:rPr>
        <w:t>et al</w:t>
      </w:r>
      <w:r>
        <w:rPr>
          <w:rFonts w:ascii="Arial" w:hAnsi="Arial" w:cs="Arial"/>
          <w:color w:val="808080"/>
          <w:sz w:val="17"/>
          <w:szCs w:val="17"/>
        </w:rPr>
        <w:t>. A lineage of myeloid cells independent of Myb and hematopoietic stem cells. Science. 2012;336:86-90 </w:t>
      </w:r>
      <w:hyperlink r:id="rId466" w:tgtFrame="_blank" w:tooltip="NCBI pubmed 22442384" w:history="1">
        <w:r>
          <w:rPr>
            <w:rStyle w:val="Hyperlink"/>
            <w:rFonts w:ascii="Arial" w:hAnsi="Arial" w:cs="Arial"/>
            <w:color w:val="663399"/>
            <w:sz w:val="13"/>
            <w:szCs w:val="13"/>
          </w:rPr>
          <w:t>pubmed</w:t>
        </w:r>
      </w:hyperlink>
      <w:r>
        <w:rPr>
          <w:rFonts w:ascii="Arial" w:hAnsi="Arial" w:cs="Arial"/>
          <w:color w:val="808080"/>
          <w:sz w:val="17"/>
          <w:szCs w:val="17"/>
        </w:rPr>
        <w:t> </w:t>
      </w:r>
      <w:hyperlink r:id="rId467"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lastRenderedPageBreak/>
        <w:t>Di Certo M, Batassa E, Casella I, Serafino A, Floridi A, Passananti C, </w:t>
      </w:r>
      <w:r>
        <w:rPr>
          <w:rFonts w:ascii="Arial" w:hAnsi="Arial" w:cs="Arial"/>
          <w:i/>
          <w:iCs/>
          <w:color w:val="808080"/>
          <w:sz w:val="17"/>
          <w:szCs w:val="17"/>
        </w:rPr>
        <w:t>et al</w:t>
      </w:r>
      <w:r>
        <w:rPr>
          <w:rFonts w:ascii="Arial" w:hAnsi="Arial" w:cs="Arial"/>
          <w:color w:val="808080"/>
          <w:sz w:val="17"/>
          <w:szCs w:val="17"/>
        </w:rPr>
        <w:t>. Delayed internalization and lack of recycling in a beta2-adrenergic receptor fused to the G protein alpha-subunit. BMC Cell Biol. 2008;9:56 </w:t>
      </w:r>
      <w:hyperlink r:id="rId468" w:tgtFrame="_blank" w:tooltip="NCBI pubmed 18840275" w:history="1">
        <w:r>
          <w:rPr>
            <w:rStyle w:val="Hyperlink"/>
            <w:rFonts w:ascii="Arial" w:hAnsi="Arial" w:cs="Arial"/>
            <w:color w:val="663399"/>
            <w:sz w:val="13"/>
            <w:szCs w:val="13"/>
          </w:rPr>
          <w:t>pubmed</w:t>
        </w:r>
      </w:hyperlink>
      <w:r>
        <w:rPr>
          <w:rFonts w:ascii="Arial" w:hAnsi="Arial" w:cs="Arial"/>
          <w:color w:val="808080"/>
          <w:sz w:val="17"/>
          <w:szCs w:val="17"/>
        </w:rPr>
        <w:t> </w:t>
      </w:r>
      <w:hyperlink r:id="rId469"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Kumar P, Bolden G, Arise K, Krazit S, Pandey K. Regulation of natriuretic peptide receptor-A gene expression and stimulation of its guanylate cyclase activity by transcription factor Ets-1. Biosci Rep. 2009;29:57-70 </w:t>
      </w:r>
      <w:hyperlink r:id="rId470" w:tgtFrame="_blank" w:tooltip="NCBI pubmed 18651838" w:history="1">
        <w:r>
          <w:rPr>
            <w:rStyle w:val="Hyperlink"/>
            <w:rFonts w:ascii="Arial" w:hAnsi="Arial" w:cs="Arial"/>
            <w:color w:val="663399"/>
            <w:sz w:val="13"/>
            <w:szCs w:val="13"/>
          </w:rPr>
          <w:t>pubmed</w:t>
        </w:r>
      </w:hyperlink>
      <w:r>
        <w:rPr>
          <w:rFonts w:ascii="Arial" w:hAnsi="Arial" w:cs="Arial"/>
          <w:color w:val="808080"/>
          <w:sz w:val="17"/>
          <w:szCs w:val="17"/>
        </w:rPr>
        <w:t> </w:t>
      </w:r>
      <w:hyperlink r:id="rId471"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Hirota T, Lee J, St John P, Sawa M, Iwaisako K, Noguchi T, </w:t>
      </w:r>
      <w:r>
        <w:rPr>
          <w:rFonts w:ascii="Arial" w:hAnsi="Arial" w:cs="Arial"/>
          <w:i/>
          <w:iCs/>
          <w:color w:val="808080"/>
          <w:sz w:val="17"/>
          <w:szCs w:val="17"/>
        </w:rPr>
        <w:t>et al</w:t>
      </w:r>
      <w:r>
        <w:rPr>
          <w:rFonts w:ascii="Arial" w:hAnsi="Arial" w:cs="Arial"/>
          <w:color w:val="808080"/>
          <w:sz w:val="17"/>
          <w:szCs w:val="17"/>
        </w:rPr>
        <w:t>. Identification of small molecule activators of cryptochrome. Science. 2012;337:1094-7 </w:t>
      </w:r>
      <w:hyperlink r:id="rId472" w:tgtFrame="_blank" w:tooltip="NCBI pubmed 22798407" w:history="1">
        <w:r>
          <w:rPr>
            <w:rStyle w:val="Hyperlink"/>
            <w:rFonts w:ascii="Arial" w:hAnsi="Arial" w:cs="Arial"/>
            <w:color w:val="663399"/>
            <w:sz w:val="13"/>
            <w:szCs w:val="13"/>
          </w:rPr>
          <w:t>pubmed</w:t>
        </w:r>
      </w:hyperlink>
      <w:r>
        <w:rPr>
          <w:rFonts w:ascii="Arial" w:hAnsi="Arial" w:cs="Arial"/>
          <w:color w:val="808080"/>
          <w:sz w:val="17"/>
          <w:szCs w:val="17"/>
        </w:rPr>
        <w:t> </w:t>
      </w:r>
      <w:hyperlink r:id="rId473"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Lamia K, Sachdeva U, DiTacchio L, Williams E, Alvarez J, Egan D, </w:t>
      </w:r>
      <w:r>
        <w:rPr>
          <w:rFonts w:ascii="Arial" w:hAnsi="Arial" w:cs="Arial"/>
          <w:i/>
          <w:iCs/>
          <w:color w:val="808080"/>
          <w:sz w:val="17"/>
          <w:szCs w:val="17"/>
        </w:rPr>
        <w:t>et al</w:t>
      </w:r>
      <w:r>
        <w:rPr>
          <w:rFonts w:ascii="Arial" w:hAnsi="Arial" w:cs="Arial"/>
          <w:color w:val="808080"/>
          <w:sz w:val="17"/>
          <w:szCs w:val="17"/>
        </w:rPr>
        <w:t>. AMPK regulates the circadian clock by cryptochrome phosphorylation and degradation. Science. 2009;326:437-40 </w:t>
      </w:r>
      <w:hyperlink r:id="rId474" w:tgtFrame="_blank" w:tooltip="NCBI pubmed 19833968" w:history="1">
        <w:r>
          <w:rPr>
            <w:rStyle w:val="Hyperlink"/>
            <w:rFonts w:ascii="Arial" w:hAnsi="Arial" w:cs="Arial"/>
            <w:color w:val="663399"/>
            <w:sz w:val="13"/>
            <w:szCs w:val="13"/>
          </w:rPr>
          <w:t>pubmed</w:t>
        </w:r>
      </w:hyperlink>
      <w:r>
        <w:rPr>
          <w:rFonts w:ascii="Arial" w:hAnsi="Arial" w:cs="Arial"/>
          <w:color w:val="808080"/>
          <w:sz w:val="17"/>
          <w:szCs w:val="17"/>
        </w:rPr>
        <w:t> </w:t>
      </w:r>
      <w:hyperlink r:id="rId475"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Mauger D, Lin C, Garcia-Blanco M. hnRNP H and hnRNP F complex with Fox2 to silence fibroblast growth factor receptor 2 exon IIIc. Mol Cell Biol. 2008;28:5403-19 </w:t>
      </w:r>
      <w:hyperlink r:id="rId476" w:tgtFrame="_blank" w:tooltip="NCBI pubmed 18573884" w:history="1">
        <w:r>
          <w:rPr>
            <w:rStyle w:val="Hyperlink"/>
            <w:rFonts w:ascii="Arial" w:hAnsi="Arial" w:cs="Arial"/>
            <w:color w:val="663399"/>
            <w:sz w:val="13"/>
            <w:szCs w:val="13"/>
          </w:rPr>
          <w:t>pubmed</w:t>
        </w:r>
      </w:hyperlink>
      <w:r>
        <w:rPr>
          <w:rFonts w:ascii="Arial" w:hAnsi="Arial" w:cs="Arial"/>
          <w:color w:val="808080"/>
          <w:sz w:val="17"/>
          <w:szCs w:val="17"/>
        </w:rPr>
        <w:t> </w:t>
      </w:r>
      <w:hyperlink r:id="rId477"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Kitareewan S, Blumen S, Sekula D, Bissonnette R, Lamph W, Cui Q, </w:t>
      </w:r>
      <w:r>
        <w:rPr>
          <w:rFonts w:ascii="Arial" w:hAnsi="Arial" w:cs="Arial"/>
          <w:i/>
          <w:iCs/>
          <w:color w:val="808080"/>
          <w:sz w:val="17"/>
          <w:szCs w:val="17"/>
        </w:rPr>
        <w:t>et al</w:t>
      </w:r>
      <w:r>
        <w:rPr>
          <w:rFonts w:ascii="Arial" w:hAnsi="Arial" w:cs="Arial"/>
          <w:color w:val="808080"/>
          <w:sz w:val="17"/>
          <w:szCs w:val="17"/>
        </w:rPr>
        <w:t>. G0S2 is an all-trans-retinoic acid target gene. Int J Oncol. 2008;33:397-404 </w:t>
      </w:r>
      <w:hyperlink r:id="rId478" w:tgtFrame="_blank" w:tooltip="NCBI pubmed 18636162"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Hokaiwado N, Takeshita F, Naiki-Ito A, Asamoto M, Ochiya T, Shirai T. Glutathione S-transferase Pi mediates proliferation of androgen-independent prostate cancer cells. Carcinogenesis. 2008;29:1134-8 </w:t>
      </w:r>
      <w:hyperlink r:id="rId479" w:tgtFrame="_blank" w:tooltip="NCBI pubmed 18413363" w:history="1">
        <w:r>
          <w:rPr>
            <w:rStyle w:val="Hyperlink"/>
            <w:rFonts w:ascii="Arial" w:hAnsi="Arial" w:cs="Arial"/>
            <w:color w:val="663399"/>
            <w:sz w:val="13"/>
            <w:szCs w:val="13"/>
          </w:rPr>
          <w:t>pubmed</w:t>
        </w:r>
      </w:hyperlink>
      <w:r>
        <w:rPr>
          <w:rFonts w:ascii="Arial" w:hAnsi="Arial" w:cs="Arial"/>
          <w:color w:val="808080"/>
          <w:sz w:val="17"/>
          <w:szCs w:val="17"/>
        </w:rPr>
        <w:t> </w:t>
      </w:r>
      <w:hyperlink r:id="rId480"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Corps A, Jones G, Harrall R, Curry V, Hazleman B, Riley G. The regulation of aggrecanase ADAMTS-4 expression in human Achilles tendon and tendon-derived cells. Matrix Biol. 2008;27:393-401 </w:t>
      </w:r>
      <w:hyperlink r:id="rId481" w:tgtFrame="_blank" w:tooltip="NCBI pubmed 18387286" w:history="1">
        <w:r>
          <w:rPr>
            <w:rStyle w:val="Hyperlink"/>
            <w:rFonts w:ascii="Arial" w:hAnsi="Arial" w:cs="Arial"/>
            <w:color w:val="663399"/>
            <w:sz w:val="13"/>
            <w:szCs w:val="13"/>
          </w:rPr>
          <w:t>pubmed</w:t>
        </w:r>
      </w:hyperlink>
      <w:r>
        <w:rPr>
          <w:rFonts w:ascii="Arial" w:hAnsi="Arial" w:cs="Arial"/>
          <w:color w:val="808080"/>
          <w:sz w:val="17"/>
          <w:szCs w:val="17"/>
        </w:rPr>
        <w:t> </w:t>
      </w:r>
      <w:hyperlink r:id="rId482"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Tagliabracci V, Engel J, Wen J, Wiley S, Worby C, Kinch L, </w:t>
      </w:r>
      <w:r>
        <w:rPr>
          <w:rFonts w:ascii="Arial" w:hAnsi="Arial" w:cs="Arial"/>
          <w:i/>
          <w:iCs/>
          <w:color w:val="808080"/>
          <w:sz w:val="17"/>
          <w:szCs w:val="17"/>
        </w:rPr>
        <w:t>et al</w:t>
      </w:r>
      <w:r>
        <w:rPr>
          <w:rFonts w:ascii="Arial" w:hAnsi="Arial" w:cs="Arial"/>
          <w:color w:val="808080"/>
          <w:sz w:val="17"/>
          <w:szCs w:val="17"/>
        </w:rPr>
        <w:t>. Secreted kinase phosphorylates extracellular proteins that regulate biomineralization. Science. 2012;336:1150-3 </w:t>
      </w:r>
      <w:hyperlink r:id="rId483" w:tgtFrame="_blank" w:tooltip="NCBI pubmed 22582013" w:history="1">
        <w:r>
          <w:rPr>
            <w:rStyle w:val="Hyperlink"/>
            <w:rFonts w:ascii="Arial" w:hAnsi="Arial" w:cs="Arial"/>
            <w:color w:val="663399"/>
            <w:sz w:val="13"/>
            <w:szCs w:val="13"/>
          </w:rPr>
          <w:t>pubmed</w:t>
        </w:r>
      </w:hyperlink>
      <w:r>
        <w:rPr>
          <w:rFonts w:ascii="Arial" w:hAnsi="Arial" w:cs="Arial"/>
          <w:color w:val="808080"/>
          <w:sz w:val="17"/>
          <w:szCs w:val="17"/>
        </w:rPr>
        <w:t> </w:t>
      </w:r>
      <w:hyperlink r:id="rId484"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Liu Y, Li N, You L, Liu X, Li H, Wang X. HSP70 is associated with endothelial activation in placental vascular diseases. Mol Med. 2008;14:561-6</w:t>
      </w:r>
      <w:hyperlink r:id="rId485" w:tgtFrame="_blank" w:tooltip="NCBI pubmed 18372927" w:history="1">
        <w:r>
          <w:rPr>
            <w:rStyle w:val="Hyperlink"/>
            <w:rFonts w:ascii="Arial" w:hAnsi="Arial" w:cs="Arial"/>
            <w:color w:val="663399"/>
            <w:sz w:val="13"/>
            <w:szCs w:val="13"/>
          </w:rPr>
          <w:t>pubmed</w:t>
        </w:r>
      </w:hyperlink>
      <w:r>
        <w:rPr>
          <w:rFonts w:ascii="Arial" w:hAnsi="Arial" w:cs="Arial"/>
          <w:color w:val="808080"/>
          <w:sz w:val="17"/>
          <w:szCs w:val="17"/>
        </w:rPr>
        <w:t> </w:t>
      </w:r>
      <w:hyperlink r:id="rId486"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Zhou B, Liu J, Wang Q, Liu X, Li X, Li P, </w:t>
      </w:r>
      <w:r>
        <w:rPr>
          <w:rFonts w:ascii="Arial" w:hAnsi="Arial" w:cs="Arial"/>
          <w:i/>
          <w:iCs/>
          <w:color w:val="808080"/>
          <w:sz w:val="17"/>
          <w:szCs w:val="17"/>
        </w:rPr>
        <w:t>et al</w:t>
      </w:r>
      <w:r>
        <w:rPr>
          <w:rFonts w:ascii="Arial" w:hAnsi="Arial" w:cs="Arial"/>
          <w:color w:val="808080"/>
          <w:sz w:val="17"/>
          <w:szCs w:val="17"/>
        </w:rPr>
        <w:t>. The nucleocapsid protein of severe acute respiratory syndrome coronavirus inhibits cell cytokinesis and proliferation by interacting with translation elongation factor 1alpha. J Virol. 2008;82:6962-71 </w:t>
      </w:r>
      <w:hyperlink r:id="rId487" w:tgtFrame="_blank" w:tooltip="NCBI pubmed 18448518" w:history="1">
        <w:r>
          <w:rPr>
            <w:rStyle w:val="Hyperlink"/>
            <w:rFonts w:ascii="Arial" w:hAnsi="Arial" w:cs="Arial"/>
            <w:color w:val="663399"/>
            <w:sz w:val="13"/>
            <w:szCs w:val="13"/>
          </w:rPr>
          <w:t>pubmed</w:t>
        </w:r>
      </w:hyperlink>
      <w:r>
        <w:rPr>
          <w:rFonts w:ascii="Arial" w:hAnsi="Arial" w:cs="Arial"/>
          <w:color w:val="808080"/>
          <w:sz w:val="17"/>
          <w:szCs w:val="17"/>
        </w:rPr>
        <w:t> </w:t>
      </w:r>
      <w:hyperlink r:id="rId488"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Dilly A, Rajala R. Insulin growth factor 1 receptor/PI3K/AKT survival pathway in outer segment membranes of rod photoreceptors. Invest Ophthalmol Vis Sci. 2008;49:4765-73 </w:t>
      </w:r>
      <w:hyperlink r:id="rId489" w:tgtFrame="_blank" w:tooltip="NCBI pubmed 18566464" w:history="1">
        <w:r>
          <w:rPr>
            <w:rStyle w:val="Hyperlink"/>
            <w:rFonts w:ascii="Arial" w:hAnsi="Arial" w:cs="Arial"/>
            <w:color w:val="663399"/>
            <w:sz w:val="13"/>
            <w:szCs w:val="13"/>
          </w:rPr>
          <w:t>pubmed</w:t>
        </w:r>
      </w:hyperlink>
      <w:r>
        <w:rPr>
          <w:rFonts w:ascii="Arial" w:hAnsi="Arial" w:cs="Arial"/>
          <w:color w:val="808080"/>
          <w:sz w:val="17"/>
          <w:szCs w:val="17"/>
        </w:rPr>
        <w:t> </w:t>
      </w:r>
      <w:hyperlink r:id="rId490"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Zhang D, Fan G, Zhou X, Zhao T, Pasha Z, Xu M, </w:t>
      </w:r>
      <w:r>
        <w:rPr>
          <w:rFonts w:ascii="Arial" w:hAnsi="Arial" w:cs="Arial"/>
          <w:i/>
          <w:iCs/>
          <w:color w:val="808080"/>
          <w:sz w:val="17"/>
          <w:szCs w:val="17"/>
        </w:rPr>
        <w:t>et al</w:t>
      </w:r>
      <w:r>
        <w:rPr>
          <w:rFonts w:ascii="Arial" w:hAnsi="Arial" w:cs="Arial"/>
          <w:color w:val="808080"/>
          <w:sz w:val="17"/>
          <w:szCs w:val="17"/>
        </w:rPr>
        <w:t>. Over-expression of CXCR4 on mesenchymal stem cells augments myoangiogenesis in the infarcted myocardium. J Mol Cell Cardiol. 2008;44:281-92 </w:t>
      </w:r>
      <w:hyperlink r:id="rId491" w:tgtFrame="_blank" w:tooltip="NCBI pubmed 18201717" w:history="1">
        <w:r>
          <w:rPr>
            <w:rStyle w:val="Hyperlink"/>
            <w:rFonts w:ascii="Arial" w:hAnsi="Arial" w:cs="Arial"/>
            <w:color w:val="663399"/>
            <w:sz w:val="13"/>
            <w:szCs w:val="13"/>
          </w:rPr>
          <w:t>pubmed</w:t>
        </w:r>
      </w:hyperlink>
      <w:r>
        <w:rPr>
          <w:rFonts w:ascii="Arial" w:hAnsi="Arial" w:cs="Arial"/>
          <w:color w:val="808080"/>
          <w:sz w:val="17"/>
          <w:szCs w:val="17"/>
        </w:rPr>
        <w:t> </w:t>
      </w:r>
      <w:hyperlink r:id="rId492"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Zhang S, MacDonald K, Baguma-Nibasheka M, Geldenhuys L, Casson A, Murphy P. Alternative splicing and differential subcellular localization of the rat FGF antisense gene product. BMC Mol Biol. 2008;9:10 </w:t>
      </w:r>
      <w:hyperlink r:id="rId493" w:tgtFrame="_blank" w:tooltip="NCBI pubmed 18215310" w:history="1">
        <w:r>
          <w:rPr>
            <w:rStyle w:val="Hyperlink"/>
            <w:rFonts w:ascii="Arial" w:hAnsi="Arial" w:cs="Arial"/>
            <w:color w:val="663399"/>
            <w:sz w:val="13"/>
            <w:szCs w:val="13"/>
          </w:rPr>
          <w:t>pubmed</w:t>
        </w:r>
      </w:hyperlink>
      <w:r>
        <w:rPr>
          <w:rFonts w:ascii="Arial" w:hAnsi="Arial" w:cs="Arial"/>
          <w:color w:val="808080"/>
          <w:sz w:val="17"/>
          <w:szCs w:val="17"/>
        </w:rPr>
        <w:t> </w:t>
      </w:r>
      <w:hyperlink r:id="rId494"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Ahn S, Byun K, Cho K, Kim J, Yoo J, Kim D, </w:t>
      </w:r>
      <w:r>
        <w:rPr>
          <w:rFonts w:ascii="Arial" w:hAnsi="Arial" w:cs="Arial"/>
          <w:i/>
          <w:iCs/>
          <w:color w:val="808080"/>
          <w:sz w:val="17"/>
          <w:szCs w:val="17"/>
        </w:rPr>
        <w:t>et al</w:t>
      </w:r>
      <w:r>
        <w:rPr>
          <w:rFonts w:ascii="Arial" w:hAnsi="Arial" w:cs="Arial"/>
          <w:color w:val="808080"/>
          <w:sz w:val="17"/>
          <w:szCs w:val="17"/>
        </w:rPr>
        <w:t>. Human microglial cells synthesize albumin in brain. PLoS ONE. 2008;3:e2829 </w:t>
      </w:r>
      <w:hyperlink r:id="rId495" w:tgtFrame="_blank" w:tooltip="NCBI pubmed 18665237" w:history="1">
        <w:r>
          <w:rPr>
            <w:rStyle w:val="Hyperlink"/>
            <w:rFonts w:ascii="Arial" w:hAnsi="Arial" w:cs="Arial"/>
            <w:color w:val="663399"/>
            <w:sz w:val="13"/>
            <w:szCs w:val="13"/>
          </w:rPr>
          <w:t>pubmed</w:t>
        </w:r>
      </w:hyperlink>
      <w:hyperlink r:id="rId496"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Walker M, Brown R, Cronin T, Robinson P. Photochemistry of retinal chromophore in mouse melanopsin. Proc Natl Acad Sci U S A. 2008;105:8861-5 </w:t>
      </w:r>
      <w:hyperlink r:id="rId497" w:tgtFrame="_blank" w:tooltip="NCBI pubmed 18579788" w:history="1">
        <w:r>
          <w:rPr>
            <w:rStyle w:val="Hyperlink"/>
            <w:rFonts w:ascii="Arial" w:hAnsi="Arial" w:cs="Arial"/>
            <w:color w:val="663399"/>
            <w:sz w:val="13"/>
            <w:szCs w:val="13"/>
          </w:rPr>
          <w:t>pubmed</w:t>
        </w:r>
      </w:hyperlink>
      <w:r>
        <w:rPr>
          <w:rFonts w:ascii="Arial" w:hAnsi="Arial" w:cs="Arial"/>
          <w:color w:val="808080"/>
          <w:sz w:val="17"/>
          <w:szCs w:val="17"/>
        </w:rPr>
        <w:t> </w:t>
      </w:r>
      <w:hyperlink r:id="rId498"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Misawa T, Arima K, Mizusawa H, Satoh J. Close association of water channel AQP1 with amyloid-beta deposition in Alzheimer disease brains. Acta Neuropathol. 2008;116:247-60 </w:t>
      </w:r>
      <w:hyperlink r:id="rId499" w:tgtFrame="_blank" w:tooltip="NCBI pubmed 18509662" w:history="1">
        <w:r>
          <w:rPr>
            <w:rStyle w:val="Hyperlink"/>
            <w:rFonts w:ascii="Arial" w:hAnsi="Arial" w:cs="Arial"/>
            <w:color w:val="663399"/>
            <w:sz w:val="13"/>
            <w:szCs w:val="13"/>
          </w:rPr>
          <w:t>pubmed</w:t>
        </w:r>
      </w:hyperlink>
      <w:r>
        <w:rPr>
          <w:rFonts w:ascii="Arial" w:hAnsi="Arial" w:cs="Arial"/>
          <w:color w:val="808080"/>
          <w:sz w:val="17"/>
          <w:szCs w:val="17"/>
        </w:rPr>
        <w:t> </w:t>
      </w:r>
      <w:hyperlink r:id="rId500"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Panigone S, Hsieh M, Fu M, Persani L, Conti M. Luteinizing hormone signaling in preovulatory follicles involves early activation of the epidermal growth factor receptor pathway. Mol Endocrinol. 2008;22:924-36 </w:t>
      </w:r>
      <w:hyperlink r:id="rId501" w:tgtFrame="_blank" w:tooltip="NCBI pubmed 18187604" w:history="1">
        <w:r>
          <w:rPr>
            <w:rStyle w:val="Hyperlink"/>
            <w:rFonts w:ascii="Arial" w:hAnsi="Arial" w:cs="Arial"/>
            <w:color w:val="663399"/>
            <w:sz w:val="13"/>
            <w:szCs w:val="13"/>
          </w:rPr>
          <w:t>pubmed</w:t>
        </w:r>
      </w:hyperlink>
      <w:r>
        <w:rPr>
          <w:rFonts w:ascii="Arial" w:hAnsi="Arial" w:cs="Arial"/>
          <w:color w:val="808080"/>
          <w:sz w:val="17"/>
          <w:szCs w:val="17"/>
        </w:rPr>
        <w:t> </w:t>
      </w:r>
      <w:hyperlink r:id="rId502"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Nerenz R, Martowicz M, Pike J. An enhancer 20 kilobases upstream of the human receptor activator of nuclear factor-kappaB ligand gene mediates dominant activation by 1,25-dihydroxyvitamin D3. Mol Endocrinol. 2008;22:1044-56 </w:t>
      </w:r>
      <w:hyperlink r:id="rId503" w:tgtFrame="_blank" w:tooltip="NCBI pubmed 18202151" w:history="1">
        <w:r>
          <w:rPr>
            <w:rStyle w:val="Hyperlink"/>
            <w:rFonts w:ascii="Arial" w:hAnsi="Arial" w:cs="Arial"/>
            <w:color w:val="663399"/>
            <w:sz w:val="13"/>
            <w:szCs w:val="13"/>
          </w:rPr>
          <w:t>pubmed</w:t>
        </w:r>
      </w:hyperlink>
      <w:r>
        <w:rPr>
          <w:rFonts w:ascii="Arial" w:hAnsi="Arial" w:cs="Arial"/>
          <w:color w:val="808080"/>
          <w:sz w:val="17"/>
          <w:szCs w:val="17"/>
        </w:rPr>
        <w:t> </w:t>
      </w:r>
      <w:hyperlink r:id="rId504"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Sonnberg S, Seet B, Pawson T, Fleming S, Mercer A. Poxvirus ankyrin repeat proteins are a unique class of F-box proteins that associate with cellular SCF1 ubiquitin ligase complexes. Proc Natl Acad Sci U S A. 2008;105:10955-60 </w:t>
      </w:r>
      <w:hyperlink r:id="rId505" w:tgtFrame="_blank" w:tooltip="NCBI pubmed 18667692" w:history="1">
        <w:r>
          <w:rPr>
            <w:rStyle w:val="Hyperlink"/>
            <w:rFonts w:ascii="Arial" w:hAnsi="Arial" w:cs="Arial"/>
            <w:color w:val="663399"/>
            <w:sz w:val="13"/>
            <w:szCs w:val="13"/>
          </w:rPr>
          <w:t>pubmed</w:t>
        </w:r>
      </w:hyperlink>
      <w:r>
        <w:rPr>
          <w:rFonts w:ascii="Arial" w:hAnsi="Arial" w:cs="Arial"/>
          <w:color w:val="808080"/>
          <w:sz w:val="17"/>
          <w:szCs w:val="17"/>
        </w:rPr>
        <w:t> </w:t>
      </w:r>
      <w:hyperlink r:id="rId506"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Kerkis I, Ambrosio C, Kerkis A, Martins D, Zucconi E, Fonseca S, </w:t>
      </w:r>
      <w:r>
        <w:rPr>
          <w:rFonts w:ascii="Arial" w:hAnsi="Arial" w:cs="Arial"/>
          <w:i/>
          <w:iCs/>
          <w:color w:val="808080"/>
          <w:sz w:val="17"/>
          <w:szCs w:val="17"/>
        </w:rPr>
        <w:t>et al</w:t>
      </w:r>
      <w:r>
        <w:rPr>
          <w:rFonts w:ascii="Arial" w:hAnsi="Arial" w:cs="Arial"/>
          <w:color w:val="808080"/>
          <w:sz w:val="17"/>
          <w:szCs w:val="17"/>
        </w:rPr>
        <w:t>. Early transplantation of human immature dental pulp stem cells from baby teeth to golden retriever muscular dystrophy (GRMD) dogs: Local or systemic?. J Transl Med. 2008;6:35 </w:t>
      </w:r>
      <w:hyperlink r:id="rId507" w:tgtFrame="_blank" w:tooltip="NCBI pubmed 18598348" w:history="1">
        <w:r>
          <w:rPr>
            <w:rStyle w:val="Hyperlink"/>
            <w:rFonts w:ascii="Arial" w:hAnsi="Arial" w:cs="Arial"/>
            <w:color w:val="663399"/>
            <w:sz w:val="13"/>
            <w:szCs w:val="13"/>
          </w:rPr>
          <w:t>pubmed</w:t>
        </w:r>
      </w:hyperlink>
      <w:r>
        <w:rPr>
          <w:rFonts w:ascii="Arial" w:hAnsi="Arial" w:cs="Arial"/>
          <w:color w:val="808080"/>
          <w:sz w:val="17"/>
          <w:szCs w:val="17"/>
        </w:rPr>
        <w:t> </w:t>
      </w:r>
      <w:hyperlink r:id="rId508"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Ausseil J, Desmaris N, Bigou S, Attali R, Corbineau S, Vitry S, </w:t>
      </w:r>
      <w:r>
        <w:rPr>
          <w:rFonts w:ascii="Arial" w:hAnsi="Arial" w:cs="Arial"/>
          <w:i/>
          <w:iCs/>
          <w:color w:val="808080"/>
          <w:sz w:val="17"/>
          <w:szCs w:val="17"/>
        </w:rPr>
        <w:t>et al</w:t>
      </w:r>
      <w:r>
        <w:rPr>
          <w:rFonts w:ascii="Arial" w:hAnsi="Arial" w:cs="Arial"/>
          <w:color w:val="808080"/>
          <w:sz w:val="17"/>
          <w:szCs w:val="17"/>
        </w:rPr>
        <w:t>. Early neurodegeneration progresses independently of microglial activation by heparan sulfate in the brain of mucopolysaccharidosis IIIB mice. PLoS ONE. 2008;3:e2296 </w:t>
      </w:r>
      <w:hyperlink r:id="rId509" w:tgtFrame="_blank" w:tooltip="NCBI pubmed 18509511" w:history="1">
        <w:r>
          <w:rPr>
            <w:rStyle w:val="Hyperlink"/>
            <w:rFonts w:ascii="Arial" w:hAnsi="Arial" w:cs="Arial"/>
            <w:color w:val="663399"/>
            <w:sz w:val="13"/>
            <w:szCs w:val="13"/>
          </w:rPr>
          <w:t>pubmed</w:t>
        </w:r>
      </w:hyperlink>
      <w:r>
        <w:rPr>
          <w:rFonts w:ascii="Arial" w:hAnsi="Arial" w:cs="Arial"/>
          <w:color w:val="808080"/>
          <w:sz w:val="17"/>
          <w:szCs w:val="17"/>
        </w:rPr>
        <w:t> </w:t>
      </w:r>
      <w:hyperlink r:id="rId510"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Schneider A, Garlick J, Egles C. Self-assembling peptide nanofiber scaffolds accelerate wound healing. PLoS ONE. 2008;3:e1410 </w:t>
      </w:r>
      <w:hyperlink r:id="rId511" w:tgtFrame="_blank" w:tooltip="NCBI pubmed 18183291" w:history="1">
        <w:r>
          <w:rPr>
            <w:rStyle w:val="Hyperlink"/>
            <w:rFonts w:ascii="Arial" w:hAnsi="Arial" w:cs="Arial"/>
            <w:color w:val="663399"/>
            <w:sz w:val="13"/>
            <w:szCs w:val="13"/>
          </w:rPr>
          <w:t>pubmed</w:t>
        </w:r>
      </w:hyperlink>
      <w:hyperlink r:id="rId512"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Southwell A, Khoshnan A, Dunn D, Bugg C, Lo D, Patterson P. Intrabodies binding the proline-rich domains of mutant huntingtin increase its turnover and reduce neurotoxicity. J Neurosci. 2008;28:9013-20 </w:t>
      </w:r>
      <w:hyperlink r:id="rId513" w:tgtFrame="_blank" w:tooltip="NCBI pubmed 18768695" w:history="1">
        <w:r>
          <w:rPr>
            <w:rStyle w:val="Hyperlink"/>
            <w:rFonts w:ascii="Arial" w:hAnsi="Arial" w:cs="Arial"/>
            <w:color w:val="663399"/>
            <w:sz w:val="13"/>
            <w:szCs w:val="13"/>
          </w:rPr>
          <w:t>pubmed</w:t>
        </w:r>
      </w:hyperlink>
      <w:r>
        <w:rPr>
          <w:rFonts w:ascii="Arial" w:hAnsi="Arial" w:cs="Arial"/>
          <w:color w:val="808080"/>
          <w:sz w:val="17"/>
          <w:szCs w:val="17"/>
        </w:rPr>
        <w:t> </w:t>
      </w:r>
      <w:hyperlink r:id="rId514"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Maitra R, Clement C, Crisi G, Cobelli N, Santambrogio L. Immunogenecity of modified alkane polymers is mediated through TLR1/2 activation. PLoS ONE. 2008;3:e2438 </w:t>
      </w:r>
      <w:hyperlink r:id="rId515" w:tgtFrame="_blank" w:tooltip="NCBI pubmed 18560588" w:history="1">
        <w:r>
          <w:rPr>
            <w:rStyle w:val="Hyperlink"/>
            <w:rFonts w:ascii="Arial" w:hAnsi="Arial" w:cs="Arial"/>
            <w:color w:val="663399"/>
            <w:sz w:val="13"/>
            <w:szCs w:val="13"/>
          </w:rPr>
          <w:t>pubmed</w:t>
        </w:r>
      </w:hyperlink>
      <w:r>
        <w:rPr>
          <w:rFonts w:ascii="Arial" w:hAnsi="Arial" w:cs="Arial"/>
          <w:color w:val="808080"/>
          <w:sz w:val="17"/>
          <w:szCs w:val="17"/>
        </w:rPr>
        <w:t> </w:t>
      </w:r>
      <w:hyperlink r:id="rId516"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Nettles K, Gil G, Nowak J, Métivier R, Sharma V, Greene G. CBP Is a dosage-dependent regulator of nuclear factor-kappaB suppression by the estrogen receptor. Mol Endocrinol. 2008;22:263-72 </w:t>
      </w:r>
      <w:hyperlink r:id="rId517" w:tgtFrame="_blank" w:tooltip="NCBI pubmed 17932106"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Konigshoff M, Balsara N, Pfaff E, Kramer M, Chrobak I, Seeger W, </w:t>
      </w:r>
      <w:r>
        <w:rPr>
          <w:rFonts w:ascii="Arial" w:hAnsi="Arial" w:cs="Arial"/>
          <w:i/>
          <w:iCs/>
          <w:color w:val="808080"/>
          <w:sz w:val="17"/>
          <w:szCs w:val="17"/>
        </w:rPr>
        <w:t>et al</w:t>
      </w:r>
      <w:r>
        <w:rPr>
          <w:rFonts w:ascii="Arial" w:hAnsi="Arial" w:cs="Arial"/>
          <w:color w:val="808080"/>
          <w:sz w:val="17"/>
          <w:szCs w:val="17"/>
        </w:rPr>
        <w:t>. Functional Wnt signaling is increased in idiopathic pulmonary fibrosis. PLoS ONE. 2008;3:e2142 </w:t>
      </w:r>
      <w:hyperlink r:id="rId518" w:tgtFrame="_blank" w:tooltip="NCBI pubmed 18478089" w:history="1">
        <w:r>
          <w:rPr>
            <w:rStyle w:val="Hyperlink"/>
            <w:rFonts w:ascii="Arial" w:hAnsi="Arial" w:cs="Arial"/>
            <w:color w:val="663399"/>
            <w:sz w:val="13"/>
            <w:szCs w:val="13"/>
          </w:rPr>
          <w:t>pubmed</w:t>
        </w:r>
      </w:hyperlink>
      <w:r>
        <w:rPr>
          <w:rFonts w:ascii="Arial" w:hAnsi="Arial" w:cs="Arial"/>
          <w:color w:val="808080"/>
          <w:sz w:val="17"/>
          <w:szCs w:val="17"/>
        </w:rPr>
        <w:t> </w:t>
      </w:r>
      <w:hyperlink r:id="rId519"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Wang B, Wei H, Yuan J, Li Q, Li Y, Li N, </w:t>
      </w:r>
      <w:r>
        <w:rPr>
          <w:rFonts w:ascii="Arial" w:hAnsi="Arial" w:cs="Arial"/>
          <w:i/>
          <w:iCs/>
          <w:color w:val="808080"/>
          <w:sz w:val="17"/>
          <w:szCs w:val="17"/>
        </w:rPr>
        <w:t>et al</w:t>
      </w:r>
      <w:r>
        <w:rPr>
          <w:rFonts w:ascii="Arial" w:hAnsi="Arial" w:cs="Arial"/>
          <w:color w:val="808080"/>
          <w:sz w:val="17"/>
          <w:szCs w:val="17"/>
        </w:rPr>
        <w:t>. Identification of a surface protein from Lactobacillus reuteri JCM1081 that adheres to porcine gastric mucin and human enterocyte-like HT-29 cells. Curr Microbiol. 2008;57:33-8 </w:t>
      </w:r>
      <w:hyperlink r:id="rId520" w:tgtFrame="_blank" w:tooltip="NCBI pubmed 18379843" w:history="1">
        <w:r>
          <w:rPr>
            <w:rStyle w:val="Hyperlink"/>
            <w:rFonts w:ascii="Arial" w:hAnsi="Arial" w:cs="Arial"/>
            <w:color w:val="663399"/>
            <w:sz w:val="13"/>
            <w:szCs w:val="13"/>
          </w:rPr>
          <w:t>pubmed</w:t>
        </w:r>
      </w:hyperlink>
      <w:r>
        <w:rPr>
          <w:rFonts w:ascii="Arial" w:hAnsi="Arial" w:cs="Arial"/>
          <w:color w:val="808080"/>
          <w:sz w:val="17"/>
          <w:szCs w:val="17"/>
        </w:rPr>
        <w:t> </w:t>
      </w:r>
      <w:hyperlink r:id="rId521"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Peralta-Ramirez J, Hernandez J, Manning-Cela R, Luna-Munoz J, Garcia-Tovar C, Nougayrede J, </w:t>
      </w:r>
      <w:r>
        <w:rPr>
          <w:rFonts w:ascii="Arial" w:hAnsi="Arial" w:cs="Arial"/>
          <w:i/>
          <w:iCs/>
          <w:color w:val="808080"/>
          <w:sz w:val="17"/>
          <w:szCs w:val="17"/>
        </w:rPr>
        <w:t>et al</w:t>
      </w:r>
      <w:r>
        <w:rPr>
          <w:rFonts w:ascii="Arial" w:hAnsi="Arial" w:cs="Arial"/>
          <w:color w:val="808080"/>
          <w:sz w:val="17"/>
          <w:szCs w:val="17"/>
        </w:rPr>
        <w:t>. EspF Interacts with nucleation-promoting factors to recruit junctional proteins into pedestals for pedestal maturation and disruption of paracellular permeability. Infect Immun. 2008;76:3854-68 </w:t>
      </w:r>
      <w:hyperlink r:id="rId522" w:tgtFrame="_blank" w:tooltip="NCBI pubmed 18559425" w:history="1">
        <w:r>
          <w:rPr>
            <w:rStyle w:val="Hyperlink"/>
            <w:rFonts w:ascii="Arial" w:hAnsi="Arial" w:cs="Arial"/>
            <w:color w:val="663399"/>
            <w:sz w:val="13"/>
            <w:szCs w:val="13"/>
          </w:rPr>
          <w:t>pubmed</w:t>
        </w:r>
      </w:hyperlink>
      <w:r>
        <w:rPr>
          <w:rFonts w:ascii="Arial" w:hAnsi="Arial" w:cs="Arial"/>
          <w:color w:val="808080"/>
          <w:sz w:val="17"/>
          <w:szCs w:val="17"/>
        </w:rPr>
        <w:t> </w:t>
      </w:r>
      <w:hyperlink r:id="rId523"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lastRenderedPageBreak/>
        <w:t>Horvath E, Tackett L, McCarthy A, Raman P, Brozinick J, Elmendorf J. Antidiabetogenic effects of chromium mitigate hyperinsulinemia-induced cellular insulin resistance via correction of plasma membrane cholesterol imbalance. Mol Endocrinol. 2008;22:937-50 </w:t>
      </w:r>
      <w:hyperlink r:id="rId524" w:tgtFrame="_blank" w:tooltip="NCBI pubmed 18165437" w:history="1">
        <w:r>
          <w:rPr>
            <w:rStyle w:val="Hyperlink"/>
            <w:rFonts w:ascii="Arial" w:hAnsi="Arial" w:cs="Arial"/>
            <w:color w:val="663399"/>
            <w:sz w:val="13"/>
            <w:szCs w:val="13"/>
          </w:rPr>
          <w:t>pubmed</w:t>
        </w:r>
      </w:hyperlink>
      <w:r>
        <w:rPr>
          <w:rFonts w:ascii="Arial" w:hAnsi="Arial" w:cs="Arial"/>
          <w:color w:val="808080"/>
          <w:sz w:val="17"/>
          <w:szCs w:val="17"/>
        </w:rPr>
        <w:t> </w:t>
      </w:r>
      <w:hyperlink r:id="rId525"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Naderi A, Hughes-Davies L. A functionally significant cross-talk between androgen receptor and ErbB2 pathways in estrogen receptor negative breast cancer. Neoplasia. 2008;10:542-8 </w:t>
      </w:r>
      <w:hyperlink r:id="rId526" w:tgtFrame="_blank" w:tooltip="NCBI pubmed 18516291"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Giannopoulou M, Dai C, Tan X, Wen X, Michalopoulos G, Liu Y. Hepatocyte growth factor exerts its anti-inflammatory action by disrupting nuclear factor-kappaB signaling. Am J Pathol. 2008;173:30-41 </w:t>
      </w:r>
      <w:hyperlink r:id="rId527" w:tgtFrame="_blank" w:tooltip="NCBI pubmed 18502824" w:history="1">
        <w:r>
          <w:rPr>
            <w:rStyle w:val="Hyperlink"/>
            <w:rFonts w:ascii="Arial" w:hAnsi="Arial" w:cs="Arial"/>
            <w:color w:val="663399"/>
            <w:sz w:val="13"/>
            <w:szCs w:val="13"/>
          </w:rPr>
          <w:t>pubmed</w:t>
        </w:r>
      </w:hyperlink>
      <w:r>
        <w:rPr>
          <w:rFonts w:ascii="Arial" w:hAnsi="Arial" w:cs="Arial"/>
          <w:color w:val="808080"/>
          <w:sz w:val="17"/>
          <w:szCs w:val="17"/>
        </w:rPr>
        <w:t> </w:t>
      </w:r>
      <w:hyperlink r:id="rId528"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Yasuoka H, Kodama R, Hirokawa M, Takamura Y, Miyauchi A, Sanke T, </w:t>
      </w:r>
      <w:r>
        <w:rPr>
          <w:rFonts w:ascii="Arial" w:hAnsi="Arial" w:cs="Arial"/>
          <w:i/>
          <w:iCs/>
          <w:color w:val="808080"/>
          <w:sz w:val="17"/>
          <w:szCs w:val="17"/>
        </w:rPr>
        <w:t>et al</w:t>
      </w:r>
      <w:r>
        <w:rPr>
          <w:rFonts w:ascii="Arial" w:hAnsi="Arial" w:cs="Arial"/>
          <w:color w:val="808080"/>
          <w:sz w:val="17"/>
          <w:szCs w:val="17"/>
        </w:rPr>
        <w:t>. CXCR4 expression in papillary thyroid carcinoma: induction by nitric oxide and correlation with lymph node metastasis. BMC Cancer. 2008;8:274 </w:t>
      </w:r>
      <w:hyperlink r:id="rId529" w:tgtFrame="_blank" w:tooltip="NCBI pubmed 18826577" w:history="1">
        <w:r>
          <w:rPr>
            <w:rStyle w:val="Hyperlink"/>
            <w:rFonts w:ascii="Arial" w:hAnsi="Arial" w:cs="Arial"/>
            <w:color w:val="663399"/>
            <w:sz w:val="13"/>
            <w:szCs w:val="13"/>
          </w:rPr>
          <w:t>pubmed</w:t>
        </w:r>
      </w:hyperlink>
      <w:r>
        <w:rPr>
          <w:rFonts w:ascii="Arial" w:hAnsi="Arial" w:cs="Arial"/>
          <w:color w:val="808080"/>
          <w:sz w:val="17"/>
          <w:szCs w:val="17"/>
        </w:rPr>
        <w:t> </w:t>
      </w:r>
      <w:hyperlink r:id="rId530"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Mazurkiewicz P, Thomas J, Thompson J, Liu M, Arbibe L, Sansonetti P, </w:t>
      </w:r>
      <w:r>
        <w:rPr>
          <w:rFonts w:ascii="Arial" w:hAnsi="Arial" w:cs="Arial"/>
          <w:i/>
          <w:iCs/>
          <w:color w:val="808080"/>
          <w:sz w:val="17"/>
          <w:szCs w:val="17"/>
        </w:rPr>
        <w:t>et al</w:t>
      </w:r>
      <w:r>
        <w:rPr>
          <w:rFonts w:ascii="Arial" w:hAnsi="Arial" w:cs="Arial"/>
          <w:color w:val="808080"/>
          <w:sz w:val="17"/>
          <w:szCs w:val="17"/>
        </w:rPr>
        <w:t>. SpvC is a Salmonella effector with phosphothreonine lyase activity on host mitogen-activated protein kinases. Mol Microbiol. 2008;67:1371-83 </w:t>
      </w:r>
      <w:hyperlink r:id="rId531" w:tgtFrame="_blank" w:tooltip="NCBI pubmed 18284579" w:history="1">
        <w:r>
          <w:rPr>
            <w:rStyle w:val="Hyperlink"/>
            <w:rFonts w:ascii="Arial" w:hAnsi="Arial" w:cs="Arial"/>
            <w:color w:val="663399"/>
            <w:sz w:val="13"/>
            <w:szCs w:val="13"/>
          </w:rPr>
          <w:t>pubmed</w:t>
        </w:r>
      </w:hyperlink>
      <w:r>
        <w:rPr>
          <w:rFonts w:ascii="Arial" w:hAnsi="Arial" w:cs="Arial"/>
          <w:color w:val="808080"/>
          <w:sz w:val="17"/>
          <w:szCs w:val="17"/>
        </w:rPr>
        <w:t> </w:t>
      </w:r>
      <w:hyperlink r:id="rId532"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Xu L, Xiao N, Liu F, Ren H, Gu J. Inhibition of RIG-I and MDA5-dependent antiviral response by gC1qR at mitochondria. Proc Natl Acad Sci U S A. 2009;106:1530-5 </w:t>
      </w:r>
      <w:hyperlink r:id="rId533" w:tgtFrame="_blank" w:tooltip="NCBI pubmed 19164550" w:history="1">
        <w:r>
          <w:rPr>
            <w:rStyle w:val="Hyperlink"/>
            <w:rFonts w:ascii="Arial" w:hAnsi="Arial" w:cs="Arial"/>
            <w:color w:val="663399"/>
            <w:sz w:val="13"/>
            <w:szCs w:val="13"/>
          </w:rPr>
          <w:t>pubmed</w:t>
        </w:r>
      </w:hyperlink>
      <w:r>
        <w:rPr>
          <w:rFonts w:ascii="Arial" w:hAnsi="Arial" w:cs="Arial"/>
          <w:color w:val="808080"/>
          <w:sz w:val="17"/>
          <w:szCs w:val="17"/>
        </w:rPr>
        <w:t> </w:t>
      </w:r>
      <w:hyperlink r:id="rId534"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Fallon J, Baker M, Xiong L, Loy R, Yang G, Dirksen R, </w:t>
      </w:r>
      <w:r>
        <w:rPr>
          <w:rFonts w:ascii="Arial" w:hAnsi="Arial" w:cs="Arial"/>
          <w:i/>
          <w:iCs/>
          <w:color w:val="808080"/>
          <w:sz w:val="17"/>
          <w:szCs w:val="17"/>
        </w:rPr>
        <w:t>et al</w:t>
      </w:r>
      <w:r>
        <w:rPr>
          <w:rFonts w:ascii="Arial" w:hAnsi="Arial" w:cs="Arial"/>
          <w:color w:val="808080"/>
          <w:sz w:val="17"/>
          <w:szCs w:val="17"/>
        </w:rPr>
        <w:t>. Crystal structure of dimeric cardiac L-type calcium channel regulatory domains bridged by Ca2+* calmodulins. Proc Natl Acad Sci U S A. 2009;106:5135-40 </w:t>
      </w:r>
      <w:hyperlink r:id="rId535" w:tgtFrame="_blank" w:tooltip="NCBI pubmed 19279214" w:history="1">
        <w:r>
          <w:rPr>
            <w:rStyle w:val="Hyperlink"/>
            <w:rFonts w:ascii="Arial" w:hAnsi="Arial" w:cs="Arial"/>
            <w:color w:val="663399"/>
            <w:sz w:val="13"/>
            <w:szCs w:val="13"/>
          </w:rPr>
          <w:t>pubmed</w:t>
        </w:r>
      </w:hyperlink>
      <w:r>
        <w:rPr>
          <w:rFonts w:ascii="Arial" w:hAnsi="Arial" w:cs="Arial"/>
          <w:color w:val="808080"/>
          <w:sz w:val="17"/>
          <w:szCs w:val="17"/>
        </w:rPr>
        <w:t> </w:t>
      </w:r>
      <w:hyperlink r:id="rId536"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Shao G, Patterson-Fortin J, Messick T, Feng D, Shanbhag N, Wang Y, </w:t>
      </w:r>
      <w:r>
        <w:rPr>
          <w:rFonts w:ascii="Arial" w:hAnsi="Arial" w:cs="Arial"/>
          <w:i/>
          <w:iCs/>
          <w:color w:val="808080"/>
          <w:sz w:val="17"/>
          <w:szCs w:val="17"/>
        </w:rPr>
        <w:t>et al</w:t>
      </w:r>
      <w:r>
        <w:rPr>
          <w:rFonts w:ascii="Arial" w:hAnsi="Arial" w:cs="Arial"/>
          <w:color w:val="808080"/>
          <w:sz w:val="17"/>
          <w:szCs w:val="17"/>
        </w:rPr>
        <w:t>. MERIT40 controls BRCA1-Rap80 complex integrity and recruitment to DNA double-strand breaks. Genes Dev. 2009;23:740-54 </w:t>
      </w:r>
      <w:hyperlink r:id="rId537" w:tgtFrame="_blank" w:tooltip="NCBI pubmed 19261746" w:history="1">
        <w:r>
          <w:rPr>
            <w:rStyle w:val="Hyperlink"/>
            <w:rFonts w:ascii="Arial" w:hAnsi="Arial" w:cs="Arial"/>
            <w:color w:val="663399"/>
            <w:sz w:val="13"/>
            <w:szCs w:val="13"/>
          </w:rPr>
          <w:t>pubmed</w:t>
        </w:r>
      </w:hyperlink>
      <w:r>
        <w:rPr>
          <w:rFonts w:ascii="Arial" w:hAnsi="Arial" w:cs="Arial"/>
          <w:color w:val="808080"/>
          <w:sz w:val="17"/>
          <w:szCs w:val="17"/>
        </w:rPr>
        <w:t> </w:t>
      </w:r>
      <w:hyperlink r:id="rId538"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Kodani A, Kristensen I, Huang L, Sutterlin C. GM130-dependent control of Cdc42 activity at the Golgi regulates centrosome organization. Mol Biol Cell. 2009;20:1192-200 </w:t>
      </w:r>
      <w:hyperlink r:id="rId539" w:tgtFrame="_blank" w:tooltip="NCBI pubmed 19109421" w:history="1">
        <w:r>
          <w:rPr>
            <w:rStyle w:val="Hyperlink"/>
            <w:rFonts w:ascii="Arial" w:hAnsi="Arial" w:cs="Arial"/>
            <w:color w:val="663399"/>
            <w:sz w:val="13"/>
            <w:szCs w:val="13"/>
          </w:rPr>
          <w:t>pubmed</w:t>
        </w:r>
      </w:hyperlink>
      <w:r>
        <w:rPr>
          <w:rFonts w:ascii="Arial" w:hAnsi="Arial" w:cs="Arial"/>
          <w:color w:val="808080"/>
          <w:sz w:val="17"/>
          <w:szCs w:val="17"/>
        </w:rPr>
        <w:t> </w:t>
      </w:r>
      <w:hyperlink r:id="rId540"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Kam Y, Quaranta V. Cadherin-bound beta-catenin feeds into the Wnt pathway upon adherens junctions dissociation: evidence for an intersection between beta-catenin pools. PLoS ONE. 2009;4:e4580 </w:t>
      </w:r>
      <w:hyperlink r:id="rId541" w:tgtFrame="_blank" w:tooltip="NCBI pubmed 19238201" w:history="1">
        <w:r>
          <w:rPr>
            <w:rStyle w:val="Hyperlink"/>
            <w:rFonts w:ascii="Arial" w:hAnsi="Arial" w:cs="Arial"/>
            <w:color w:val="663399"/>
            <w:sz w:val="13"/>
            <w:szCs w:val="13"/>
          </w:rPr>
          <w:t>pubmed</w:t>
        </w:r>
      </w:hyperlink>
      <w:r>
        <w:rPr>
          <w:rFonts w:ascii="Arial" w:hAnsi="Arial" w:cs="Arial"/>
          <w:color w:val="808080"/>
          <w:sz w:val="17"/>
          <w:szCs w:val="17"/>
        </w:rPr>
        <w:t> </w:t>
      </w:r>
      <w:hyperlink r:id="rId542"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Scorah J, McGowan C. Claspin and Chk1 regulate replication fork stability by different mechanisms. Cell Cycle. 2009;8:1036-43 </w:t>
      </w:r>
      <w:hyperlink r:id="rId543" w:tgtFrame="_blank" w:tooltip="NCBI pubmed 19270516"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Chabot C, Spring K, Gratton J, Elchebly M, Royal I. New role for the protein tyrosine phosphatase DEP-1 in Akt activation and endothelial cell survival. Mol Cell Biol. 2009;29:241-53 </w:t>
      </w:r>
      <w:hyperlink r:id="rId544" w:tgtFrame="_blank" w:tooltip="NCBI pubmed 18936167" w:history="1">
        <w:r>
          <w:rPr>
            <w:rStyle w:val="Hyperlink"/>
            <w:rFonts w:ascii="Arial" w:hAnsi="Arial" w:cs="Arial"/>
            <w:color w:val="663399"/>
            <w:sz w:val="13"/>
            <w:szCs w:val="13"/>
          </w:rPr>
          <w:t>pubmed</w:t>
        </w:r>
      </w:hyperlink>
      <w:r>
        <w:rPr>
          <w:rFonts w:ascii="Arial" w:hAnsi="Arial" w:cs="Arial"/>
          <w:color w:val="808080"/>
          <w:sz w:val="17"/>
          <w:szCs w:val="17"/>
        </w:rPr>
        <w:t> </w:t>
      </w:r>
      <w:hyperlink r:id="rId545"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Franklin B, Parroche P, Ataíde M, Lauw F, Ropert C, de Oliveira R, </w:t>
      </w:r>
      <w:r>
        <w:rPr>
          <w:rFonts w:ascii="Arial" w:hAnsi="Arial" w:cs="Arial"/>
          <w:i/>
          <w:iCs/>
          <w:color w:val="808080"/>
          <w:sz w:val="17"/>
          <w:szCs w:val="17"/>
        </w:rPr>
        <w:t>et al</w:t>
      </w:r>
      <w:r>
        <w:rPr>
          <w:rFonts w:ascii="Arial" w:hAnsi="Arial" w:cs="Arial"/>
          <w:color w:val="808080"/>
          <w:sz w:val="17"/>
          <w:szCs w:val="17"/>
        </w:rPr>
        <w:t>. Malaria primes the innate immune response due to interferon-gamma induced enhancement of toll-like receptor expression and function. Proc Natl Acad Sci U S A. 2009;106:5789-94 </w:t>
      </w:r>
      <w:hyperlink r:id="rId546" w:tgtFrame="_blank" w:tooltip="NCBI pubmed 19297619" w:history="1">
        <w:r>
          <w:rPr>
            <w:rStyle w:val="Hyperlink"/>
            <w:rFonts w:ascii="Arial" w:hAnsi="Arial" w:cs="Arial"/>
            <w:color w:val="663399"/>
            <w:sz w:val="13"/>
            <w:szCs w:val="13"/>
          </w:rPr>
          <w:t>pubmed</w:t>
        </w:r>
      </w:hyperlink>
      <w:r>
        <w:rPr>
          <w:rFonts w:ascii="Arial" w:hAnsi="Arial" w:cs="Arial"/>
          <w:color w:val="808080"/>
          <w:sz w:val="17"/>
          <w:szCs w:val="17"/>
        </w:rPr>
        <w:t> </w:t>
      </w:r>
      <w:hyperlink r:id="rId547"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Honda M, Eriksson K, Zhang S, Tanaka S, Lin L, Salehi A, </w:t>
      </w:r>
      <w:r>
        <w:rPr>
          <w:rFonts w:ascii="Arial" w:hAnsi="Arial" w:cs="Arial"/>
          <w:i/>
          <w:iCs/>
          <w:color w:val="808080"/>
          <w:sz w:val="17"/>
          <w:szCs w:val="17"/>
        </w:rPr>
        <w:t>et al</w:t>
      </w:r>
      <w:r>
        <w:rPr>
          <w:rFonts w:ascii="Arial" w:hAnsi="Arial" w:cs="Arial"/>
          <w:color w:val="808080"/>
          <w:sz w:val="17"/>
          <w:szCs w:val="17"/>
        </w:rPr>
        <w:t>. IGFBP3 colocalizes with and regulates hypocretin (orexin). PLoS ONE. 2009;4:e4254 </w:t>
      </w:r>
      <w:hyperlink r:id="rId548" w:tgtFrame="_blank" w:tooltip="NCBI pubmed 19158946" w:history="1">
        <w:r>
          <w:rPr>
            <w:rStyle w:val="Hyperlink"/>
            <w:rFonts w:ascii="Arial" w:hAnsi="Arial" w:cs="Arial"/>
            <w:color w:val="663399"/>
            <w:sz w:val="13"/>
            <w:szCs w:val="13"/>
          </w:rPr>
          <w:t>pubmed</w:t>
        </w:r>
      </w:hyperlink>
      <w:r>
        <w:rPr>
          <w:rFonts w:ascii="Arial" w:hAnsi="Arial" w:cs="Arial"/>
          <w:color w:val="808080"/>
          <w:sz w:val="17"/>
          <w:szCs w:val="17"/>
        </w:rPr>
        <w:t> </w:t>
      </w:r>
      <w:hyperlink r:id="rId549"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Mitchell R, Lee S, Randazzo W, Simmons Z, Connor J. Influence of HFE variants and cellular iron on monocyte chemoattractant protein-1. J Neuroinflammation. 2009;6:6 </w:t>
      </w:r>
      <w:hyperlink r:id="rId550" w:tgtFrame="_blank" w:tooltip="NCBI pubmed 19228389" w:history="1">
        <w:r>
          <w:rPr>
            <w:rStyle w:val="Hyperlink"/>
            <w:rFonts w:ascii="Arial" w:hAnsi="Arial" w:cs="Arial"/>
            <w:color w:val="663399"/>
            <w:sz w:val="13"/>
            <w:szCs w:val="13"/>
          </w:rPr>
          <w:t>pubmed</w:t>
        </w:r>
      </w:hyperlink>
      <w:r>
        <w:rPr>
          <w:rFonts w:ascii="Arial" w:hAnsi="Arial" w:cs="Arial"/>
          <w:color w:val="808080"/>
          <w:sz w:val="17"/>
          <w:szCs w:val="17"/>
        </w:rPr>
        <w:t> </w:t>
      </w:r>
      <w:hyperlink r:id="rId551"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Icard V, Diaz O, Scholtes C, Perrin-Cocon L, Ramière C, Bartenschlager R, </w:t>
      </w:r>
      <w:r>
        <w:rPr>
          <w:rFonts w:ascii="Arial" w:hAnsi="Arial" w:cs="Arial"/>
          <w:i/>
          <w:iCs/>
          <w:color w:val="808080"/>
          <w:sz w:val="17"/>
          <w:szCs w:val="17"/>
        </w:rPr>
        <w:t>et al</w:t>
      </w:r>
      <w:r>
        <w:rPr>
          <w:rFonts w:ascii="Arial" w:hAnsi="Arial" w:cs="Arial"/>
          <w:color w:val="808080"/>
          <w:sz w:val="17"/>
          <w:szCs w:val="17"/>
        </w:rPr>
        <w:t>. Secretion of hepatitis C virus envelope glycoproteins depends on assembly of apolipoprotein B positive lipoproteins. PLoS ONE. 2009;4:e4233 </w:t>
      </w:r>
      <w:hyperlink r:id="rId552" w:tgtFrame="_blank" w:tooltip="NCBI pubmed 19156195" w:history="1">
        <w:r>
          <w:rPr>
            <w:rStyle w:val="Hyperlink"/>
            <w:rFonts w:ascii="Arial" w:hAnsi="Arial" w:cs="Arial"/>
            <w:color w:val="663399"/>
            <w:sz w:val="13"/>
            <w:szCs w:val="13"/>
          </w:rPr>
          <w:t>pubmed</w:t>
        </w:r>
      </w:hyperlink>
      <w:r>
        <w:rPr>
          <w:rFonts w:ascii="Arial" w:hAnsi="Arial" w:cs="Arial"/>
          <w:color w:val="808080"/>
          <w:sz w:val="17"/>
          <w:szCs w:val="17"/>
        </w:rPr>
        <w:t> </w:t>
      </w:r>
      <w:hyperlink r:id="rId553"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Seder C, Hartojo W, Lin L, Silvers A, Wang Z, Thomas D, </w:t>
      </w:r>
      <w:r>
        <w:rPr>
          <w:rFonts w:ascii="Arial" w:hAnsi="Arial" w:cs="Arial"/>
          <w:i/>
          <w:iCs/>
          <w:color w:val="808080"/>
          <w:sz w:val="17"/>
          <w:szCs w:val="17"/>
        </w:rPr>
        <w:t>et al</w:t>
      </w:r>
      <w:r>
        <w:rPr>
          <w:rFonts w:ascii="Arial" w:hAnsi="Arial" w:cs="Arial"/>
          <w:color w:val="808080"/>
          <w:sz w:val="17"/>
          <w:szCs w:val="17"/>
        </w:rPr>
        <w:t>. Upregulated INHBA expression may promote cell proliferation and is associated with poor survival in lung adenocarcinoma. Neoplasia. 2009;11:388-96 </w:t>
      </w:r>
      <w:hyperlink r:id="rId554" w:tgtFrame="_blank" w:tooltip="NCBI pubmed 19308293"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Kitamura N, Araya R, Kudoh M, Kishida H, Kimura T, Murayama M, </w:t>
      </w:r>
      <w:r>
        <w:rPr>
          <w:rFonts w:ascii="Arial" w:hAnsi="Arial" w:cs="Arial"/>
          <w:i/>
          <w:iCs/>
          <w:color w:val="808080"/>
          <w:sz w:val="17"/>
          <w:szCs w:val="17"/>
        </w:rPr>
        <w:t>et al</w:t>
      </w:r>
      <w:r>
        <w:rPr>
          <w:rFonts w:ascii="Arial" w:hAnsi="Arial" w:cs="Arial"/>
          <w:color w:val="808080"/>
          <w:sz w:val="17"/>
          <w:szCs w:val="17"/>
        </w:rPr>
        <w:t>. Beneficial effects of estrogen in a mouse model of cerebrovascular insufficiency. PLoS ONE. 2009;4:e5159 </w:t>
      </w:r>
      <w:hyperlink r:id="rId555" w:tgtFrame="_blank" w:tooltip="NCBI pubmed 19357782" w:history="1">
        <w:r>
          <w:rPr>
            <w:rStyle w:val="Hyperlink"/>
            <w:rFonts w:ascii="Arial" w:hAnsi="Arial" w:cs="Arial"/>
            <w:color w:val="663399"/>
            <w:sz w:val="13"/>
            <w:szCs w:val="13"/>
          </w:rPr>
          <w:t>pubmed</w:t>
        </w:r>
      </w:hyperlink>
      <w:r>
        <w:rPr>
          <w:rFonts w:ascii="Arial" w:hAnsi="Arial" w:cs="Arial"/>
          <w:color w:val="808080"/>
          <w:sz w:val="17"/>
          <w:szCs w:val="17"/>
        </w:rPr>
        <w:t> </w:t>
      </w:r>
      <w:hyperlink r:id="rId556"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Holt I, Jacquemin V, Fardaei M, Sewry C, Butler-Browne G, Furling D, </w:t>
      </w:r>
      <w:r>
        <w:rPr>
          <w:rFonts w:ascii="Arial" w:hAnsi="Arial" w:cs="Arial"/>
          <w:i/>
          <w:iCs/>
          <w:color w:val="808080"/>
          <w:sz w:val="17"/>
          <w:szCs w:val="17"/>
        </w:rPr>
        <w:t>et al</w:t>
      </w:r>
      <w:r>
        <w:rPr>
          <w:rFonts w:ascii="Arial" w:hAnsi="Arial" w:cs="Arial"/>
          <w:color w:val="808080"/>
          <w:sz w:val="17"/>
          <w:szCs w:val="17"/>
        </w:rPr>
        <w:t>. Muscleblind-like proteins: similarities and differences in normal and myotonic dystrophy muscle. Am J Pathol. 2009;174:216-27 </w:t>
      </w:r>
      <w:hyperlink r:id="rId557" w:tgtFrame="_blank" w:tooltip="NCBI pubmed 19095965" w:history="1">
        <w:r>
          <w:rPr>
            <w:rStyle w:val="Hyperlink"/>
            <w:rFonts w:ascii="Arial" w:hAnsi="Arial" w:cs="Arial"/>
            <w:color w:val="663399"/>
            <w:sz w:val="13"/>
            <w:szCs w:val="13"/>
          </w:rPr>
          <w:t>pubmed</w:t>
        </w:r>
      </w:hyperlink>
      <w:r>
        <w:rPr>
          <w:rFonts w:ascii="Arial" w:hAnsi="Arial" w:cs="Arial"/>
          <w:color w:val="808080"/>
          <w:sz w:val="17"/>
          <w:szCs w:val="17"/>
        </w:rPr>
        <w:t> </w:t>
      </w:r>
      <w:hyperlink r:id="rId558"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Kim S, Hur W, Choi J, Kim D, Wang J, Yoon H, </w:t>
      </w:r>
      <w:r>
        <w:rPr>
          <w:rFonts w:ascii="Arial" w:hAnsi="Arial" w:cs="Arial"/>
          <w:i/>
          <w:iCs/>
          <w:color w:val="808080"/>
          <w:sz w:val="17"/>
          <w:szCs w:val="17"/>
        </w:rPr>
        <w:t>et al</w:t>
      </w:r>
      <w:r>
        <w:rPr>
          <w:rFonts w:ascii="Arial" w:hAnsi="Arial" w:cs="Arial"/>
          <w:color w:val="808080"/>
          <w:sz w:val="17"/>
          <w:szCs w:val="17"/>
        </w:rPr>
        <w:t>. Functional characterization of human oncoprotein gankyrin in Zebrafish. Exp Mol Med. 2009;41:8-16 </w:t>
      </w:r>
      <w:hyperlink r:id="rId559" w:tgtFrame="_blank" w:tooltip="NCBI pubmed 19287195"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Takikita S, Myerowitz R, Zaal K, Raben N, Plotz P. Murine muscle cell models for Pompe disease and their use in studying therapeutic approaches. Mol Genet Metab. 2009;96:208-17 </w:t>
      </w:r>
      <w:hyperlink r:id="rId560" w:tgtFrame="_blank" w:tooltip="NCBI pubmed 19167256" w:history="1">
        <w:r>
          <w:rPr>
            <w:rStyle w:val="Hyperlink"/>
            <w:rFonts w:ascii="Arial" w:hAnsi="Arial" w:cs="Arial"/>
            <w:color w:val="663399"/>
            <w:sz w:val="13"/>
            <w:szCs w:val="13"/>
          </w:rPr>
          <w:t>pubmed</w:t>
        </w:r>
      </w:hyperlink>
      <w:r>
        <w:rPr>
          <w:rFonts w:ascii="Arial" w:hAnsi="Arial" w:cs="Arial"/>
          <w:color w:val="808080"/>
          <w:sz w:val="17"/>
          <w:szCs w:val="17"/>
        </w:rPr>
        <w:t> </w:t>
      </w:r>
      <w:hyperlink r:id="rId561"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Efeyan A, Murga M, Martinez-Pastor B, Ortega-Molina A, Soria R, Collado M, </w:t>
      </w:r>
      <w:r>
        <w:rPr>
          <w:rFonts w:ascii="Arial" w:hAnsi="Arial" w:cs="Arial"/>
          <w:i/>
          <w:iCs/>
          <w:color w:val="808080"/>
          <w:sz w:val="17"/>
          <w:szCs w:val="17"/>
        </w:rPr>
        <w:t>et al</w:t>
      </w:r>
      <w:r>
        <w:rPr>
          <w:rFonts w:ascii="Arial" w:hAnsi="Arial" w:cs="Arial"/>
          <w:color w:val="808080"/>
          <w:sz w:val="17"/>
          <w:szCs w:val="17"/>
        </w:rPr>
        <w:t>. Limited role of murine ATM in oncogene-induced senescence and p53-dependent tumor suppression. PLoS ONE. 2009;4:e5475 </w:t>
      </w:r>
      <w:hyperlink r:id="rId562" w:tgtFrame="_blank" w:tooltip="NCBI pubmed 19421407" w:history="1">
        <w:r>
          <w:rPr>
            <w:rStyle w:val="Hyperlink"/>
            <w:rFonts w:ascii="Arial" w:hAnsi="Arial" w:cs="Arial"/>
            <w:color w:val="663399"/>
            <w:sz w:val="13"/>
            <w:szCs w:val="13"/>
          </w:rPr>
          <w:t>pubmed</w:t>
        </w:r>
      </w:hyperlink>
      <w:r>
        <w:rPr>
          <w:rFonts w:ascii="Arial" w:hAnsi="Arial" w:cs="Arial"/>
          <w:color w:val="808080"/>
          <w:sz w:val="17"/>
          <w:szCs w:val="17"/>
        </w:rPr>
        <w:t> </w:t>
      </w:r>
      <w:hyperlink r:id="rId563"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Berger K, Lindh R, Wierup N, Zmuda-Trzebiatowska E, Lindqvist A, Manganiello V, </w:t>
      </w:r>
      <w:r>
        <w:rPr>
          <w:rFonts w:ascii="Arial" w:hAnsi="Arial" w:cs="Arial"/>
          <w:i/>
          <w:iCs/>
          <w:color w:val="808080"/>
          <w:sz w:val="17"/>
          <w:szCs w:val="17"/>
        </w:rPr>
        <w:t>et al</w:t>
      </w:r>
      <w:r>
        <w:rPr>
          <w:rFonts w:ascii="Arial" w:hAnsi="Arial" w:cs="Arial"/>
          <w:color w:val="808080"/>
          <w:sz w:val="17"/>
          <w:szCs w:val="17"/>
        </w:rPr>
        <w:t>. Phosphodiesterase 3B is localized in caveolae and smooth ER in mouse hepatocytes and is important in the regulation of glucose and lipid metabolism. PLoS ONE. 2009;4:e4671 </w:t>
      </w:r>
      <w:hyperlink r:id="rId564" w:tgtFrame="_blank" w:tooltip="NCBI pubmed 19262749" w:history="1">
        <w:r>
          <w:rPr>
            <w:rStyle w:val="Hyperlink"/>
            <w:rFonts w:ascii="Arial" w:hAnsi="Arial" w:cs="Arial"/>
            <w:color w:val="663399"/>
            <w:sz w:val="13"/>
            <w:szCs w:val="13"/>
          </w:rPr>
          <w:t>pubmed</w:t>
        </w:r>
      </w:hyperlink>
      <w:hyperlink r:id="rId565"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Galvez A, Duran A, Linares J, Pathrose P, Castilla E, Abu-Baker S, </w:t>
      </w:r>
      <w:r>
        <w:rPr>
          <w:rFonts w:ascii="Arial" w:hAnsi="Arial" w:cs="Arial"/>
          <w:i/>
          <w:iCs/>
          <w:color w:val="808080"/>
          <w:sz w:val="17"/>
          <w:szCs w:val="17"/>
        </w:rPr>
        <w:t>et al</w:t>
      </w:r>
      <w:r>
        <w:rPr>
          <w:rFonts w:ascii="Arial" w:hAnsi="Arial" w:cs="Arial"/>
          <w:color w:val="808080"/>
          <w:sz w:val="17"/>
          <w:szCs w:val="17"/>
        </w:rPr>
        <w:t>. Protein kinase Czeta represses the interleukin-6 promoter and impairs tumorigenesis in vivo. Mol Cell Biol. 2009;29:104-15 </w:t>
      </w:r>
      <w:hyperlink r:id="rId566" w:tgtFrame="_blank" w:tooltip="NCBI pubmed 18955501" w:history="1">
        <w:r>
          <w:rPr>
            <w:rStyle w:val="Hyperlink"/>
            <w:rFonts w:ascii="Arial" w:hAnsi="Arial" w:cs="Arial"/>
            <w:color w:val="663399"/>
            <w:sz w:val="13"/>
            <w:szCs w:val="13"/>
          </w:rPr>
          <w:t>pubmed</w:t>
        </w:r>
      </w:hyperlink>
      <w:r>
        <w:rPr>
          <w:rFonts w:ascii="Arial" w:hAnsi="Arial" w:cs="Arial"/>
          <w:color w:val="808080"/>
          <w:sz w:val="17"/>
          <w:szCs w:val="17"/>
        </w:rPr>
        <w:t> </w:t>
      </w:r>
      <w:hyperlink r:id="rId567"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Leaner V, Chick J, Donninger H, Linniola I, Mendoza A, Khanna C, </w:t>
      </w:r>
      <w:r>
        <w:rPr>
          <w:rFonts w:ascii="Arial" w:hAnsi="Arial" w:cs="Arial"/>
          <w:i/>
          <w:iCs/>
          <w:color w:val="808080"/>
          <w:sz w:val="17"/>
          <w:szCs w:val="17"/>
        </w:rPr>
        <w:t>et al</w:t>
      </w:r>
      <w:r>
        <w:rPr>
          <w:rFonts w:ascii="Arial" w:hAnsi="Arial" w:cs="Arial"/>
          <w:color w:val="808080"/>
          <w:sz w:val="17"/>
          <w:szCs w:val="17"/>
        </w:rPr>
        <w:t>. Inhibition of AP-1 transcriptional activity blocks the migration, invasion, and experimental metastasis of murine osteosarcoma. Am J Pathol. 2009;174:265-75 </w:t>
      </w:r>
      <w:hyperlink r:id="rId568" w:tgtFrame="_blank" w:tooltip="NCBI pubmed 19074613" w:history="1">
        <w:r>
          <w:rPr>
            <w:rStyle w:val="Hyperlink"/>
            <w:rFonts w:ascii="Arial" w:hAnsi="Arial" w:cs="Arial"/>
            <w:color w:val="663399"/>
            <w:sz w:val="13"/>
            <w:szCs w:val="13"/>
          </w:rPr>
          <w:t>pubmed</w:t>
        </w:r>
      </w:hyperlink>
      <w:r>
        <w:rPr>
          <w:rFonts w:ascii="Arial" w:hAnsi="Arial" w:cs="Arial"/>
          <w:color w:val="808080"/>
          <w:sz w:val="17"/>
          <w:szCs w:val="17"/>
        </w:rPr>
        <w:t> </w:t>
      </w:r>
      <w:hyperlink r:id="rId569"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Maklad A, Nicolai J, Bichsel K, Evenson J, Lee T, Threadgill D, </w:t>
      </w:r>
      <w:r>
        <w:rPr>
          <w:rFonts w:ascii="Arial" w:hAnsi="Arial" w:cs="Arial"/>
          <w:i/>
          <w:iCs/>
          <w:color w:val="808080"/>
          <w:sz w:val="17"/>
          <w:szCs w:val="17"/>
        </w:rPr>
        <w:t>et al</w:t>
      </w:r>
      <w:r>
        <w:rPr>
          <w:rFonts w:ascii="Arial" w:hAnsi="Arial" w:cs="Arial"/>
          <w:color w:val="808080"/>
          <w:sz w:val="17"/>
          <w:szCs w:val="17"/>
        </w:rPr>
        <w:t>. The EGFR is required for proper innervation to the skin. J Invest Dermatol. 2009;129:690-8 </w:t>
      </w:r>
      <w:hyperlink r:id="rId570" w:tgtFrame="_blank" w:tooltip="NCBI pubmed 18830272" w:history="1">
        <w:r>
          <w:rPr>
            <w:rStyle w:val="Hyperlink"/>
            <w:rFonts w:ascii="Arial" w:hAnsi="Arial" w:cs="Arial"/>
            <w:color w:val="663399"/>
            <w:sz w:val="13"/>
            <w:szCs w:val="13"/>
          </w:rPr>
          <w:t>pubmed</w:t>
        </w:r>
      </w:hyperlink>
      <w:r>
        <w:rPr>
          <w:rFonts w:ascii="Arial" w:hAnsi="Arial" w:cs="Arial"/>
          <w:color w:val="808080"/>
          <w:sz w:val="17"/>
          <w:szCs w:val="17"/>
        </w:rPr>
        <w:t> </w:t>
      </w:r>
      <w:hyperlink r:id="rId571"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Guzman-Ayala M, Lee K, Mavrakis K, Goggolidou P, Norris D, Episkopou V. Graded Smad2/3 activation is converted directly into levels of target gene expression in embryonic stem cells. PLoS ONE. 2009;4:e4268 </w:t>
      </w:r>
      <w:hyperlink r:id="rId572" w:tgtFrame="_blank" w:tooltip="NCBI pubmed 19172185" w:history="1">
        <w:r>
          <w:rPr>
            <w:rStyle w:val="Hyperlink"/>
            <w:rFonts w:ascii="Arial" w:hAnsi="Arial" w:cs="Arial"/>
            <w:color w:val="663399"/>
            <w:sz w:val="13"/>
            <w:szCs w:val="13"/>
          </w:rPr>
          <w:t>pubmed</w:t>
        </w:r>
      </w:hyperlink>
      <w:r>
        <w:rPr>
          <w:rFonts w:ascii="Arial" w:hAnsi="Arial" w:cs="Arial"/>
          <w:color w:val="808080"/>
          <w:sz w:val="17"/>
          <w:szCs w:val="17"/>
        </w:rPr>
        <w:t> </w:t>
      </w:r>
      <w:hyperlink r:id="rId573"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Martín Caballero I, Hansen J, Leaford D, Pollard S, Hendrich B. The methyl-CpG binding proteins Mecp2, Mbd2 and Kaiso are dispensable for mouse embryogenesis, but play a redundant function in neural differentiation. PLoS ONE. 2009;4:e4315 </w:t>
      </w:r>
      <w:hyperlink r:id="rId574" w:tgtFrame="_blank" w:tooltip="NCBI pubmed 19177165" w:history="1">
        <w:r>
          <w:rPr>
            <w:rStyle w:val="Hyperlink"/>
            <w:rFonts w:ascii="Arial" w:hAnsi="Arial" w:cs="Arial"/>
            <w:color w:val="663399"/>
            <w:sz w:val="13"/>
            <w:szCs w:val="13"/>
          </w:rPr>
          <w:t>pubmed</w:t>
        </w:r>
      </w:hyperlink>
      <w:r>
        <w:rPr>
          <w:rFonts w:ascii="Arial" w:hAnsi="Arial" w:cs="Arial"/>
          <w:color w:val="808080"/>
          <w:sz w:val="17"/>
          <w:szCs w:val="17"/>
        </w:rPr>
        <w:t> </w:t>
      </w:r>
      <w:hyperlink r:id="rId575"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Wang W, Pan H, Murray K, Jefferson B, Li Y. Matrix metalloproteinase-1 promotes muscle cell migration and differentiation. Am J Pathol. 2009;174:541-9 </w:t>
      </w:r>
      <w:hyperlink r:id="rId576" w:tgtFrame="_blank" w:tooltip="NCBI pubmed 19147819" w:history="1">
        <w:r>
          <w:rPr>
            <w:rStyle w:val="Hyperlink"/>
            <w:rFonts w:ascii="Arial" w:hAnsi="Arial" w:cs="Arial"/>
            <w:color w:val="663399"/>
            <w:sz w:val="13"/>
            <w:szCs w:val="13"/>
          </w:rPr>
          <w:t>pubmed</w:t>
        </w:r>
      </w:hyperlink>
      <w:r>
        <w:rPr>
          <w:rFonts w:ascii="Arial" w:hAnsi="Arial" w:cs="Arial"/>
          <w:color w:val="808080"/>
          <w:sz w:val="17"/>
          <w:szCs w:val="17"/>
        </w:rPr>
        <w:t> </w:t>
      </w:r>
      <w:hyperlink r:id="rId577"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lastRenderedPageBreak/>
        <w:t>Maciejewska I, Qin D, Huang B, Sun Y, Mues G, Svoboda K, </w:t>
      </w:r>
      <w:r>
        <w:rPr>
          <w:rFonts w:ascii="Arial" w:hAnsi="Arial" w:cs="Arial"/>
          <w:i/>
          <w:iCs/>
          <w:color w:val="808080"/>
          <w:sz w:val="17"/>
          <w:szCs w:val="17"/>
        </w:rPr>
        <w:t>et al</w:t>
      </w:r>
      <w:r>
        <w:rPr>
          <w:rFonts w:ascii="Arial" w:hAnsi="Arial" w:cs="Arial"/>
          <w:color w:val="808080"/>
          <w:sz w:val="17"/>
          <w:szCs w:val="17"/>
        </w:rPr>
        <w:t>. Distinct compartmentalization of dentin matrix protein 1 fragments in mineralized tissues and cells. Cells Tissues Organs. 2009;189:186-91 </w:t>
      </w:r>
      <w:hyperlink r:id="rId578" w:tgtFrame="_blank" w:tooltip="NCBI pubmed 18698129" w:history="1">
        <w:r>
          <w:rPr>
            <w:rStyle w:val="Hyperlink"/>
            <w:rFonts w:ascii="Arial" w:hAnsi="Arial" w:cs="Arial"/>
            <w:color w:val="663399"/>
            <w:sz w:val="13"/>
            <w:szCs w:val="13"/>
          </w:rPr>
          <w:t>pubmed</w:t>
        </w:r>
      </w:hyperlink>
      <w:r>
        <w:rPr>
          <w:rFonts w:ascii="Arial" w:hAnsi="Arial" w:cs="Arial"/>
          <w:color w:val="808080"/>
          <w:sz w:val="17"/>
          <w:szCs w:val="17"/>
        </w:rPr>
        <w:t> </w:t>
      </w:r>
      <w:hyperlink r:id="rId579"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Lee Y, Lan Tran H, Van Ta Q. Regulation of expression of matrix metalloproteinase-9 by JNK in Raw 264.7 cells: presence of inhibitory factor(s) suppressing MMP-9 induction in serum and conditioned media. Exp Mol Med. 2009;41:259-68 </w:t>
      </w:r>
      <w:hyperlink r:id="rId580" w:tgtFrame="_blank" w:tooltip="NCBI pubmed 19299915" w:history="1">
        <w:r>
          <w:rPr>
            <w:rStyle w:val="Hyperlink"/>
            <w:rFonts w:ascii="Arial" w:hAnsi="Arial" w:cs="Arial"/>
            <w:color w:val="663399"/>
            <w:sz w:val="13"/>
            <w:szCs w:val="13"/>
          </w:rPr>
          <w:t>pubmed</w:t>
        </w:r>
      </w:hyperlink>
      <w:r>
        <w:rPr>
          <w:rFonts w:ascii="Arial" w:hAnsi="Arial" w:cs="Arial"/>
          <w:color w:val="808080"/>
          <w:sz w:val="17"/>
          <w:szCs w:val="17"/>
        </w:rPr>
        <w:t> </w:t>
      </w:r>
      <w:hyperlink r:id="rId581"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Kepp O, Gottschalk K, Churin Y, Rajalingam K, Brinkmann V, Machuy N, </w:t>
      </w:r>
      <w:r>
        <w:rPr>
          <w:rFonts w:ascii="Arial" w:hAnsi="Arial" w:cs="Arial"/>
          <w:i/>
          <w:iCs/>
          <w:color w:val="808080"/>
          <w:sz w:val="17"/>
          <w:szCs w:val="17"/>
        </w:rPr>
        <w:t>et al</w:t>
      </w:r>
      <w:r>
        <w:rPr>
          <w:rFonts w:ascii="Arial" w:hAnsi="Arial" w:cs="Arial"/>
          <w:color w:val="808080"/>
          <w:sz w:val="17"/>
          <w:szCs w:val="17"/>
        </w:rPr>
        <w:t>. Bim and Bmf synergize to induce apoptosis in Neisseria gonorrhoeae infection. PLoS Pathog. 2009;5:e1000348 </w:t>
      </w:r>
      <w:hyperlink r:id="rId582" w:tgtFrame="_blank" w:tooltip="NCBI pubmed 19300516" w:history="1">
        <w:r>
          <w:rPr>
            <w:rStyle w:val="Hyperlink"/>
            <w:rFonts w:ascii="Arial" w:hAnsi="Arial" w:cs="Arial"/>
            <w:color w:val="663399"/>
            <w:sz w:val="13"/>
            <w:szCs w:val="13"/>
          </w:rPr>
          <w:t>pubmed</w:t>
        </w:r>
      </w:hyperlink>
      <w:r>
        <w:rPr>
          <w:rFonts w:ascii="Arial" w:hAnsi="Arial" w:cs="Arial"/>
          <w:color w:val="808080"/>
          <w:sz w:val="17"/>
          <w:szCs w:val="17"/>
        </w:rPr>
        <w:t> </w:t>
      </w:r>
      <w:hyperlink r:id="rId583"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Hernanz-Falcón P, Joffre O, Williams D, Reis E Sousa C. Internalization of Dectin-1 terminates induction of inflammatory responses. Eur J Immunol. 2009;39:507-13 </w:t>
      </w:r>
      <w:hyperlink r:id="rId584" w:tgtFrame="_blank" w:tooltip="NCBI pubmed 19130473" w:history="1">
        <w:r>
          <w:rPr>
            <w:rStyle w:val="Hyperlink"/>
            <w:rFonts w:ascii="Arial" w:hAnsi="Arial" w:cs="Arial"/>
            <w:color w:val="663399"/>
            <w:sz w:val="13"/>
            <w:szCs w:val="13"/>
          </w:rPr>
          <w:t>pubmed</w:t>
        </w:r>
      </w:hyperlink>
      <w:r>
        <w:rPr>
          <w:rFonts w:ascii="Arial" w:hAnsi="Arial" w:cs="Arial"/>
          <w:color w:val="808080"/>
          <w:sz w:val="17"/>
          <w:szCs w:val="17"/>
        </w:rPr>
        <w:t> </w:t>
      </w:r>
      <w:hyperlink r:id="rId585"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Granja A, Sánchez E, Sabina P, Fresno M, Revilla Y. African swine fever virus blocks the host cell antiviral inflammatory response through a direct inhibition of PKC-theta-mediated p300 transactivation. J Virol. 2009;83:969-80 </w:t>
      </w:r>
      <w:hyperlink r:id="rId586" w:tgtFrame="_blank" w:tooltip="NCBI pubmed 19004945" w:history="1">
        <w:r>
          <w:rPr>
            <w:rStyle w:val="Hyperlink"/>
            <w:rFonts w:ascii="Arial" w:hAnsi="Arial" w:cs="Arial"/>
            <w:color w:val="663399"/>
            <w:sz w:val="13"/>
            <w:szCs w:val="13"/>
          </w:rPr>
          <w:t>pubmed</w:t>
        </w:r>
      </w:hyperlink>
      <w:r>
        <w:rPr>
          <w:rFonts w:ascii="Arial" w:hAnsi="Arial" w:cs="Arial"/>
          <w:color w:val="808080"/>
          <w:sz w:val="17"/>
          <w:szCs w:val="17"/>
        </w:rPr>
        <w:t> </w:t>
      </w:r>
      <w:hyperlink r:id="rId587"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Li F, Ravetch J. Inhibitory Fcγ receptor engagement drives adjuvant and anti-tumor activities of agonistic CD40 antibodies. Science. 2011;333:1030-4 </w:t>
      </w:r>
      <w:hyperlink r:id="rId588" w:tgtFrame="_blank" w:tooltip="NCBI pubmed 21852502" w:history="1">
        <w:r>
          <w:rPr>
            <w:rStyle w:val="Hyperlink"/>
            <w:rFonts w:ascii="Arial" w:hAnsi="Arial" w:cs="Arial"/>
            <w:color w:val="663399"/>
            <w:sz w:val="13"/>
            <w:szCs w:val="13"/>
          </w:rPr>
          <w:t>pubmed</w:t>
        </w:r>
      </w:hyperlink>
      <w:r>
        <w:rPr>
          <w:rFonts w:ascii="Arial" w:hAnsi="Arial" w:cs="Arial"/>
          <w:color w:val="808080"/>
          <w:sz w:val="17"/>
          <w:szCs w:val="17"/>
        </w:rPr>
        <w:t> </w:t>
      </w:r>
      <w:hyperlink r:id="rId589"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Moon B, Yoon J, Kim M, Lee S, Choi T, Choi K. Bone morphogenetic protein 4 stimulates neuronal differentiation of neuronal stem cells through the ERK pathway. Exp Mol Med. 2009;41:116-25 </w:t>
      </w:r>
      <w:hyperlink r:id="rId590" w:tgtFrame="_blank" w:tooltip="NCBI pubmed 19287192"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Ye H, Daoud-El Baba M, Peng R, Fussenegger M. A synthetic optogenetic transcription device enhances blood-glucose homeostasis in mice. Science. 2011;332:1565-8 </w:t>
      </w:r>
      <w:hyperlink r:id="rId591" w:tgtFrame="_blank" w:tooltip="NCBI pubmed 21700876" w:history="1">
        <w:r>
          <w:rPr>
            <w:rStyle w:val="Hyperlink"/>
            <w:rFonts w:ascii="Arial" w:hAnsi="Arial" w:cs="Arial"/>
            <w:color w:val="663399"/>
            <w:sz w:val="13"/>
            <w:szCs w:val="13"/>
          </w:rPr>
          <w:t>pubmed</w:t>
        </w:r>
      </w:hyperlink>
      <w:r>
        <w:rPr>
          <w:rFonts w:ascii="Arial" w:hAnsi="Arial" w:cs="Arial"/>
          <w:color w:val="808080"/>
          <w:sz w:val="17"/>
          <w:szCs w:val="17"/>
        </w:rPr>
        <w:t> </w:t>
      </w:r>
      <w:hyperlink r:id="rId592"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Marschner K, Kollmann K, Schweizer M, Braulke T, Pohl S. A key enzyme in the biogenesis of lysosomes is a protease that regulates cholesterol metabolism. Science. 2011;333:87-90 </w:t>
      </w:r>
      <w:hyperlink r:id="rId593" w:tgtFrame="_blank" w:tooltip="NCBI pubmed 21719679" w:history="1">
        <w:r>
          <w:rPr>
            <w:rStyle w:val="Hyperlink"/>
            <w:rFonts w:ascii="Arial" w:hAnsi="Arial" w:cs="Arial"/>
            <w:color w:val="663399"/>
            <w:sz w:val="13"/>
            <w:szCs w:val="13"/>
          </w:rPr>
          <w:t>pubmed</w:t>
        </w:r>
      </w:hyperlink>
      <w:r>
        <w:rPr>
          <w:rFonts w:ascii="Arial" w:hAnsi="Arial" w:cs="Arial"/>
          <w:color w:val="808080"/>
          <w:sz w:val="17"/>
          <w:szCs w:val="17"/>
        </w:rPr>
        <w:t> </w:t>
      </w:r>
      <w:hyperlink r:id="rId594"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Paige J, Wu K, Jaffrey S. RNA mimics of green fluorescent protein. Science. 2011;333:642-6 </w:t>
      </w:r>
      <w:hyperlink r:id="rId595" w:tgtFrame="_blank" w:tooltip="NCBI pubmed 21798953" w:history="1">
        <w:r>
          <w:rPr>
            <w:rStyle w:val="Hyperlink"/>
            <w:rFonts w:ascii="Arial" w:hAnsi="Arial" w:cs="Arial"/>
            <w:color w:val="663399"/>
            <w:sz w:val="13"/>
            <w:szCs w:val="13"/>
          </w:rPr>
          <w:t>pubmed</w:t>
        </w:r>
      </w:hyperlink>
      <w:r>
        <w:rPr>
          <w:rFonts w:ascii="Arial" w:hAnsi="Arial" w:cs="Arial"/>
          <w:color w:val="808080"/>
          <w:sz w:val="17"/>
          <w:szCs w:val="17"/>
        </w:rPr>
        <w:t> </w:t>
      </w:r>
      <w:hyperlink r:id="rId596"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Hussain K, Challis B, Rocha N, Payne F, Minic M, Thompson A, </w:t>
      </w:r>
      <w:r>
        <w:rPr>
          <w:rFonts w:ascii="Arial" w:hAnsi="Arial" w:cs="Arial"/>
          <w:i/>
          <w:iCs/>
          <w:color w:val="808080"/>
          <w:sz w:val="17"/>
          <w:szCs w:val="17"/>
        </w:rPr>
        <w:t>et al</w:t>
      </w:r>
      <w:r>
        <w:rPr>
          <w:rFonts w:ascii="Arial" w:hAnsi="Arial" w:cs="Arial"/>
          <w:color w:val="808080"/>
          <w:sz w:val="17"/>
          <w:szCs w:val="17"/>
        </w:rPr>
        <w:t>. An activating mutation of AKT2 and human hypoglycemia. Science. 2011;334:474 </w:t>
      </w:r>
      <w:hyperlink r:id="rId597" w:tgtFrame="_blank" w:tooltip="NCBI pubmed 21979934" w:history="1">
        <w:r>
          <w:rPr>
            <w:rStyle w:val="Hyperlink"/>
            <w:rFonts w:ascii="Arial" w:hAnsi="Arial" w:cs="Arial"/>
            <w:color w:val="663399"/>
            <w:sz w:val="13"/>
            <w:szCs w:val="13"/>
          </w:rPr>
          <w:t>pubmed</w:t>
        </w:r>
      </w:hyperlink>
      <w:r>
        <w:rPr>
          <w:rFonts w:ascii="Arial" w:hAnsi="Arial" w:cs="Arial"/>
          <w:color w:val="808080"/>
          <w:sz w:val="17"/>
          <w:szCs w:val="17"/>
        </w:rPr>
        <w:t> </w:t>
      </w:r>
      <w:hyperlink r:id="rId598"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Anastasiou D, Poulogiannis G, Asara J, Boxer M, Jiang J, Shen M, </w:t>
      </w:r>
      <w:r>
        <w:rPr>
          <w:rFonts w:ascii="Arial" w:hAnsi="Arial" w:cs="Arial"/>
          <w:i/>
          <w:iCs/>
          <w:color w:val="808080"/>
          <w:sz w:val="17"/>
          <w:szCs w:val="17"/>
        </w:rPr>
        <w:t>et al</w:t>
      </w:r>
      <w:r>
        <w:rPr>
          <w:rFonts w:ascii="Arial" w:hAnsi="Arial" w:cs="Arial"/>
          <w:color w:val="808080"/>
          <w:sz w:val="17"/>
          <w:szCs w:val="17"/>
        </w:rPr>
        <w:t>. Inhibition of pyruvate kinase M2 by reactive oxygen species contributes to cellular antioxidant responses. Science. 2011;334:1278-83 </w:t>
      </w:r>
      <w:hyperlink r:id="rId599" w:tgtFrame="_blank" w:tooltip="NCBI pubmed 22052977" w:history="1">
        <w:r>
          <w:rPr>
            <w:rStyle w:val="Hyperlink"/>
            <w:rFonts w:ascii="Arial" w:hAnsi="Arial" w:cs="Arial"/>
            <w:color w:val="663399"/>
            <w:sz w:val="13"/>
            <w:szCs w:val="13"/>
          </w:rPr>
          <w:t>pubmed</w:t>
        </w:r>
      </w:hyperlink>
      <w:r>
        <w:rPr>
          <w:rFonts w:ascii="Arial" w:hAnsi="Arial" w:cs="Arial"/>
          <w:color w:val="808080"/>
          <w:sz w:val="17"/>
          <w:szCs w:val="17"/>
        </w:rPr>
        <w:t> </w:t>
      </w:r>
      <w:hyperlink r:id="rId600"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Meister S, Plouffe D, Kuhen K, Bonamy G, Wu T, Barnes S, </w:t>
      </w:r>
      <w:r>
        <w:rPr>
          <w:rFonts w:ascii="Arial" w:hAnsi="Arial" w:cs="Arial"/>
          <w:i/>
          <w:iCs/>
          <w:color w:val="808080"/>
          <w:sz w:val="17"/>
          <w:szCs w:val="17"/>
        </w:rPr>
        <w:t>et al</w:t>
      </w:r>
      <w:r>
        <w:rPr>
          <w:rFonts w:ascii="Arial" w:hAnsi="Arial" w:cs="Arial"/>
          <w:color w:val="808080"/>
          <w:sz w:val="17"/>
          <w:szCs w:val="17"/>
        </w:rPr>
        <w:t>. Imaging of Plasmodium liver stages to drive next-generation antimalarial drug discovery. Science. 2011;334:1372-7 </w:t>
      </w:r>
      <w:hyperlink r:id="rId601" w:tgtFrame="_blank" w:tooltip="NCBI pubmed 22096101" w:history="1">
        <w:r>
          <w:rPr>
            <w:rStyle w:val="Hyperlink"/>
            <w:rFonts w:ascii="Arial" w:hAnsi="Arial" w:cs="Arial"/>
            <w:color w:val="663399"/>
            <w:sz w:val="13"/>
            <w:szCs w:val="13"/>
          </w:rPr>
          <w:t>pubmed</w:t>
        </w:r>
      </w:hyperlink>
      <w:r>
        <w:rPr>
          <w:rFonts w:ascii="Arial" w:hAnsi="Arial" w:cs="Arial"/>
          <w:color w:val="808080"/>
          <w:sz w:val="17"/>
          <w:szCs w:val="17"/>
        </w:rPr>
        <w:t> </w:t>
      </w:r>
      <w:hyperlink r:id="rId602"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Szijgyarto Z, Garedew A, Azevedo C, Saiardi A. Influence of inositol pyrophosphates on cellular energy dynamics. Science. 2011;334:802-5</w:t>
      </w:r>
      <w:hyperlink r:id="rId603" w:tgtFrame="_blank" w:tooltip="NCBI pubmed 22076377" w:history="1">
        <w:r>
          <w:rPr>
            <w:rStyle w:val="Hyperlink"/>
            <w:rFonts w:ascii="Arial" w:hAnsi="Arial" w:cs="Arial"/>
            <w:color w:val="663399"/>
            <w:sz w:val="13"/>
            <w:szCs w:val="13"/>
          </w:rPr>
          <w:t>pubmed</w:t>
        </w:r>
      </w:hyperlink>
      <w:r>
        <w:rPr>
          <w:rFonts w:ascii="Arial" w:hAnsi="Arial" w:cs="Arial"/>
          <w:color w:val="808080"/>
          <w:sz w:val="17"/>
          <w:szCs w:val="17"/>
        </w:rPr>
        <w:t> </w:t>
      </w:r>
      <w:hyperlink r:id="rId604"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Kessler J, Kahle K, Sun T, Meerbrey K, Schlabach M, Schmitt E, </w:t>
      </w:r>
      <w:r>
        <w:rPr>
          <w:rFonts w:ascii="Arial" w:hAnsi="Arial" w:cs="Arial"/>
          <w:i/>
          <w:iCs/>
          <w:color w:val="808080"/>
          <w:sz w:val="17"/>
          <w:szCs w:val="17"/>
        </w:rPr>
        <w:t>et al</w:t>
      </w:r>
      <w:r>
        <w:rPr>
          <w:rFonts w:ascii="Arial" w:hAnsi="Arial" w:cs="Arial"/>
          <w:color w:val="808080"/>
          <w:sz w:val="17"/>
          <w:szCs w:val="17"/>
        </w:rPr>
        <w:t>. A SUMOylation-dependent transcriptional subprogram is required for Myc-driven tumorigenesis. Science. 2012;335:348-53 </w:t>
      </w:r>
      <w:hyperlink r:id="rId605" w:tgtFrame="_blank" w:tooltip="NCBI pubmed 22157079" w:history="1">
        <w:r>
          <w:rPr>
            <w:rStyle w:val="Hyperlink"/>
            <w:rFonts w:ascii="Arial" w:hAnsi="Arial" w:cs="Arial"/>
            <w:color w:val="663399"/>
            <w:sz w:val="13"/>
            <w:szCs w:val="13"/>
          </w:rPr>
          <w:t>pubmed</w:t>
        </w:r>
      </w:hyperlink>
      <w:r>
        <w:rPr>
          <w:rFonts w:ascii="Arial" w:hAnsi="Arial" w:cs="Arial"/>
          <w:color w:val="808080"/>
          <w:sz w:val="17"/>
          <w:szCs w:val="17"/>
        </w:rPr>
        <w:t> </w:t>
      </w:r>
      <w:hyperlink r:id="rId606"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Modi B, Neustadter J, Binda E, Lewis J, Filler R, Roberts S, </w:t>
      </w:r>
      <w:r>
        <w:rPr>
          <w:rFonts w:ascii="Arial" w:hAnsi="Arial" w:cs="Arial"/>
          <w:i/>
          <w:iCs/>
          <w:color w:val="808080"/>
          <w:sz w:val="17"/>
          <w:szCs w:val="17"/>
        </w:rPr>
        <w:t>et al</w:t>
      </w:r>
      <w:r>
        <w:rPr>
          <w:rFonts w:ascii="Arial" w:hAnsi="Arial" w:cs="Arial"/>
          <w:color w:val="808080"/>
          <w:sz w:val="17"/>
          <w:szCs w:val="17"/>
        </w:rPr>
        <w:t>. Langerhans cells facilitate epithelial DNA damage and squamous cell carcinoma. Science. 2012;335:104-8 </w:t>
      </w:r>
      <w:hyperlink r:id="rId607" w:tgtFrame="_blank" w:tooltip="NCBI pubmed 22223807" w:history="1">
        <w:r>
          <w:rPr>
            <w:rStyle w:val="Hyperlink"/>
            <w:rFonts w:ascii="Arial" w:hAnsi="Arial" w:cs="Arial"/>
            <w:color w:val="663399"/>
            <w:sz w:val="13"/>
            <w:szCs w:val="13"/>
          </w:rPr>
          <w:t>pubmed</w:t>
        </w:r>
      </w:hyperlink>
      <w:r>
        <w:rPr>
          <w:rFonts w:ascii="Arial" w:hAnsi="Arial" w:cs="Arial"/>
          <w:color w:val="808080"/>
          <w:sz w:val="17"/>
          <w:szCs w:val="17"/>
        </w:rPr>
        <w:t> </w:t>
      </w:r>
      <w:hyperlink r:id="rId608"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Chu H, Pazgier M, Jung G, Nuccio S, Castillo P, de Jong M, </w:t>
      </w:r>
      <w:r>
        <w:rPr>
          <w:rFonts w:ascii="Arial" w:hAnsi="Arial" w:cs="Arial"/>
          <w:i/>
          <w:iCs/>
          <w:color w:val="808080"/>
          <w:sz w:val="17"/>
          <w:szCs w:val="17"/>
        </w:rPr>
        <w:t>et al</w:t>
      </w:r>
      <w:r>
        <w:rPr>
          <w:rFonts w:ascii="Arial" w:hAnsi="Arial" w:cs="Arial"/>
          <w:color w:val="808080"/>
          <w:sz w:val="17"/>
          <w:szCs w:val="17"/>
        </w:rPr>
        <w:t>. Human α-defensin 6 promotes mucosal innate immunity through self-assembled peptide nanonets. Science. 2012;337:477-81 </w:t>
      </w:r>
      <w:hyperlink r:id="rId609" w:tgtFrame="_blank" w:tooltip="NCBI pubmed 22722251" w:history="1">
        <w:r>
          <w:rPr>
            <w:rStyle w:val="Hyperlink"/>
            <w:rFonts w:ascii="Arial" w:hAnsi="Arial" w:cs="Arial"/>
            <w:color w:val="663399"/>
            <w:sz w:val="13"/>
            <w:szCs w:val="13"/>
          </w:rPr>
          <w:t>pubmed</w:t>
        </w:r>
      </w:hyperlink>
      <w:r>
        <w:rPr>
          <w:rFonts w:ascii="Arial" w:hAnsi="Arial" w:cs="Arial"/>
          <w:color w:val="808080"/>
          <w:sz w:val="17"/>
          <w:szCs w:val="17"/>
        </w:rPr>
        <w:t> </w:t>
      </w:r>
      <w:hyperlink r:id="rId610"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Fang S, Wei J, Pentinmikko N, Leinonen H, Salven P. Generation of functional blood vessels from a single c-kit+ adult vascular endothelial stem cell. PLoS Biol. 2012;10:e1001407 </w:t>
      </w:r>
      <w:hyperlink r:id="rId611" w:tgtFrame="_blank" w:tooltip="NCBI pubmed 23091420" w:history="1">
        <w:r>
          <w:rPr>
            <w:rStyle w:val="Hyperlink"/>
            <w:rFonts w:ascii="Arial" w:hAnsi="Arial" w:cs="Arial"/>
            <w:color w:val="663399"/>
            <w:sz w:val="13"/>
            <w:szCs w:val="13"/>
          </w:rPr>
          <w:t>pubmed</w:t>
        </w:r>
      </w:hyperlink>
      <w:r>
        <w:rPr>
          <w:rFonts w:ascii="Arial" w:hAnsi="Arial" w:cs="Arial"/>
          <w:color w:val="808080"/>
          <w:sz w:val="17"/>
          <w:szCs w:val="17"/>
        </w:rPr>
        <w:t> </w:t>
      </w:r>
      <w:hyperlink r:id="rId612"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Higashida K, Kim S, Jung S, Asaka M, Holloszy J, Han D. Effects of resveratrol and SIRT1 on PGC-1α activity and mitochondrial biogenesis: a reevaluation. PLoS Biol. 2013;11:e1001603 </w:t>
      </w:r>
      <w:hyperlink r:id="rId613" w:tgtFrame="_blank" w:tooltip="NCBI pubmed 23874150" w:history="1">
        <w:r>
          <w:rPr>
            <w:rStyle w:val="Hyperlink"/>
            <w:rFonts w:ascii="Arial" w:hAnsi="Arial" w:cs="Arial"/>
            <w:color w:val="663399"/>
            <w:sz w:val="13"/>
            <w:szCs w:val="13"/>
          </w:rPr>
          <w:t>pubmed</w:t>
        </w:r>
      </w:hyperlink>
      <w:r>
        <w:rPr>
          <w:rFonts w:ascii="Arial" w:hAnsi="Arial" w:cs="Arial"/>
          <w:color w:val="808080"/>
          <w:sz w:val="17"/>
          <w:szCs w:val="17"/>
        </w:rPr>
        <w:t> </w:t>
      </w:r>
      <w:hyperlink r:id="rId614"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Ehehalt R, Sparla R, Kulaksiz H, Herrmann T, Fullekrug J, Stremmel W. Uptake of long chain fatty acids is regulated by dynamic interaction of FAT/CD36 with cholesterol/sphingolipid enriched microdomains (lipid rafts). BMC Cell Biol. 2008;9:45 </w:t>
      </w:r>
      <w:hyperlink r:id="rId615" w:tgtFrame="_blank" w:tooltip="NCBI pubmed 18700980" w:history="1">
        <w:r>
          <w:rPr>
            <w:rStyle w:val="Hyperlink"/>
            <w:rFonts w:ascii="Arial" w:hAnsi="Arial" w:cs="Arial"/>
            <w:color w:val="663399"/>
            <w:sz w:val="13"/>
            <w:szCs w:val="13"/>
          </w:rPr>
          <w:t>pubmed</w:t>
        </w:r>
      </w:hyperlink>
      <w:r>
        <w:rPr>
          <w:rFonts w:ascii="Arial" w:hAnsi="Arial" w:cs="Arial"/>
          <w:color w:val="808080"/>
          <w:sz w:val="17"/>
          <w:szCs w:val="17"/>
        </w:rPr>
        <w:t> </w:t>
      </w:r>
      <w:hyperlink r:id="rId616"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Epting C, King F, Pedersen A, Zaman J, Ritner C, Bernstein H. Stem cell antigen-1 localizes to lipid microdomains and associates with insulin degrading enzyme in skeletal myoblasts. J Cell Physiol. 2008;217:250-60 </w:t>
      </w:r>
      <w:hyperlink r:id="rId617" w:tgtFrame="_blank" w:tooltip="NCBI pubmed 18506847" w:history="1">
        <w:r>
          <w:rPr>
            <w:rStyle w:val="Hyperlink"/>
            <w:rFonts w:ascii="Arial" w:hAnsi="Arial" w:cs="Arial"/>
            <w:color w:val="663399"/>
            <w:sz w:val="13"/>
            <w:szCs w:val="13"/>
          </w:rPr>
          <w:t>pubmed</w:t>
        </w:r>
      </w:hyperlink>
      <w:r>
        <w:rPr>
          <w:rFonts w:ascii="Arial" w:hAnsi="Arial" w:cs="Arial"/>
          <w:color w:val="808080"/>
          <w:sz w:val="17"/>
          <w:szCs w:val="17"/>
        </w:rPr>
        <w:t> </w:t>
      </w:r>
      <w:hyperlink r:id="rId618"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Li Z, Mathew P, Yang J, Starbuck M, Zurita A, Liu J, </w:t>
      </w:r>
      <w:r>
        <w:rPr>
          <w:rFonts w:ascii="Arial" w:hAnsi="Arial" w:cs="Arial"/>
          <w:i/>
          <w:iCs/>
          <w:color w:val="808080"/>
          <w:sz w:val="17"/>
          <w:szCs w:val="17"/>
        </w:rPr>
        <w:t>et al</w:t>
      </w:r>
      <w:r>
        <w:rPr>
          <w:rFonts w:ascii="Arial" w:hAnsi="Arial" w:cs="Arial"/>
          <w:color w:val="808080"/>
          <w:sz w:val="17"/>
          <w:szCs w:val="17"/>
        </w:rPr>
        <w:t>. Androgen receptor-negative human prostate cancer cells induce osteogenesis in mice through FGF9-mediated mechanisms. J Clin Invest. 2008;118:2697-710 </w:t>
      </w:r>
      <w:hyperlink r:id="rId619" w:tgtFrame="_blank" w:tooltip="NCBI pubmed 18618013" w:history="1">
        <w:r>
          <w:rPr>
            <w:rStyle w:val="Hyperlink"/>
            <w:rFonts w:ascii="Arial" w:hAnsi="Arial" w:cs="Arial"/>
            <w:color w:val="663399"/>
            <w:sz w:val="13"/>
            <w:szCs w:val="13"/>
          </w:rPr>
          <w:t>pubmed</w:t>
        </w:r>
      </w:hyperlink>
      <w:r>
        <w:rPr>
          <w:rFonts w:ascii="Arial" w:hAnsi="Arial" w:cs="Arial"/>
          <w:color w:val="808080"/>
          <w:sz w:val="17"/>
          <w:szCs w:val="17"/>
        </w:rPr>
        <w:t> </w:t>
      </w:r>
      <w:hyperlink r:id="rId620"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Yi W, Clark P, Mason D, Keenan M, Hill C, Goddard W, </w:t>
      </w:r>
      <w:r>
        <w:rPr>
          <w:rFonts w:ascii="Arial" w:hAnsi="Arial" w:cs="Arial"/>
          <w:i/>
          <w:iCs/>
          <w:color w:val="808080"/>
          <w:sz w:val="17"/>
          <w:szCs w:val="17"/>
        </w:rPr>
        <w:t>et al</w:t>
      </w:r>
      <w:r>
        <w:rPr>
          <w:rFonts w:ascii="Arial" w:hAnsi="Arial" w:cs="Arial"/>
          <w:color w:val="808080"/>
          <w:sz w:val="17"/>
          <w:szCs w:val="17"/>
        </w:rPr>
        <w:t>. Phosphofructokinase 1 glycosylation regulates cell growth and metabolism. Science. 2012;337:975-80 </w:t>
      </w:r>
      <w:hyperlink r:id="rId621" w:tgtFrame="_blank" w:tooltip="NCBI pubmed 22923583" w:history="1">
        <w:r>
          <w:rPr>
            <w:rStyle w:val="Hyperlink"/>
            <w:rFonts w:ascii="Arial" w:hAnsi="Arial" w:cs="Arial"/>
            <w:color w:val="663399"/>
            <w:sz w:val="13"/>
            <w:szCs w:val="13"/>
          </w:rPr>
          <w:t>pubmed</w:t>
        </w:r>
      </w:hyperlink>
      <w:r>
        <w:rPr>
          <w:rFonts w:ascii="Arial" w:hAnsi="Arial" w:cs="Arial"/>
          <w:color w:val="808080"/>
          <w:sz w:val="17"/>
          <w:szCs w:val="17"/>
        </w:rPr>
        <w:t> </w:t>
      </w:r>
      <w:hyperlink r:id="rId622"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Yang N, Huang J, Greshock J, Liang S, Barchetti A, Hasegawa K, </w:t>
      </w:r>
      <w:r>
        <w:rPr>
          <w:rFonts w:ascii="Arial" w:hAnsi="Arial" w:cs="Arial"/>
          <w:i/>
          <w:iCs/>
          <w:color w:val="808080"/>
          <w:sz w:val="17"/>
          <w:szCs w:val="17"/>
        </w:rPr>
        <w:t>et al</w:t>
      </w:r>
      <w:r>
        <w:rPr>
          <w:rFonts w:ascii="Arial" w:hAnsi="Arial" w:cs="Arial"/>
          <w:color w:val="808080"/>
          <w:sz w:val="17"/>
          <w:szCs w:val="17"/>
        </w:rPr>
        <w:t>. Transcriptional regulation of PIK3CA oncogene by NF-kappaB in ovarian cancer microenvironment. PLoS ONE. 2008;3:e1758 </w:t>
      </w:r>
      <w:hyperlink r:id="rId623" w:tgtFrame="_blank" w:tooltip="NCBI pubmed 18335034" w:history="1">
        <w:r>
          <w:rPr>
            <w:rStyle w:val="Hyperlink"/>
            <w:rFonts w:ascii="Arial" w:hAnsi="Arial" w:cs="Arial"/>
            <w:color w:val="663399"/>
            <w:sz w:val="13"/>
            <w:szCs w:val="13"/>
          </w:rPr>
          <w:t>pubmed</w:t>
        </w:r>
      </w:hyperlink>
      <w:r>
        <w:rPr>
          <w:rFonts w:ascii="Arial" w:hAnsi="Arial" w:cs="Arial"/>
          <w:color w:val="808080"/>
          <w:sz w:val="17"/>
          <w:szCs w:val="17"/>
        </w:rPr>
        <w:t> </w:t>
      </w:r>
      <w:hyperlink r:id="rId624"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Liang S, Yang N, Pan Y, Deng S, Lin X, Yang X, </w:t>
      </w:r>
      <w:r>
        <w:rPr>
          <w:rFonts w:ascii="Arial" w:hAnsi="Arial" w:cs="Arial"/>
          <w:i/>
          <w:iCs/>
          <w:color w:val="808080"/>
          <w:sz w:val="17"/>
          <w:szCs w:val="17"/>
        </w:rPr>
        <w:t>et al</w:t>
      </w:r>
      <w:r>
        <w:rPr>
          <w:rFonts w:ascii="Arial" w:hAnsi="Arial" w:cs="Arial"/>
          <w:color w:val="808080"/>
          <w:sz w:val="17"/>
          <w:szCs w:val="17"/>
        </w:rPr>
        <w:t>. Expression of activated PIK3CA in ovarian surface epithelium results in hyperplasia but not tumor formation. PLoS ONE. 2009;4:e4295 </w:t>
      </w:r>
      <w:hyperlink r:id="rId625" w:tgtFrame="_blank" w:tooltip="NCBI pubmed 19172191" w:history="1">
        <w:r>
          <w:rPr>
            <w:rStyle w:val="Hyperlink"/>
            <w:rFonts w:ascii="Arial" w:hAnsi="Arial" w:cs="Arial"/>
            <w:color w:val="663399"/>
            <w:sz w:val="13"/>
            <w:szCs w:val="13"/>
          </w:rPr>
          <w:t>pubmed</w:t>
        </w:r>
      </w:hyperlink>
      <w:r>
        <w:rPr>
          <w:rFonts w:ascii="Arial" w:hAnsi="Arial" w:cs="Arial"/>
          <w:color w:val="808080"/>
          <w:sz w:val="17"/>
          <w:szCs w:val="17"/>
        </w:rPr>
        <w:t> </w:t>
      </w:r>
      <w:hyperlink r:id="rId626"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Avinoam O, Fridman K, Valansi C, Abutbul I, Zeev-Ben-Mordehai T, Maurer U, </w:t>
      </w:r>
      <w:r>
        <w:rPr>
          <w:rFonts w:ascii="Arial" w:hAnsi="Arial" w:cs="Arial"/>
          <w:i/>
          <w:iCs/>
          <w:color w:val="808080"/>
          <w:sz w:val="17"/>
          <w:szCs w:val="17"/>
        </w:rPr>
        <w:t>et al</w:t>
      </w:r>
      <w:r>
        <w:rPr>
          <w:rFonts w:ascii="Arial" w:hAnsi="Arial" w:cs="Arial"/>
          <w:color w:val="808080"/>
          <w:sz w:val="17"/>
          <w:szCs w:val="17"/>
        </w:rPr>
        <w:t>. Conserved eukaryotic fusogens can fuse viral envelopes to cells. Science. 2011;332:589-92 </w:t>
      </w:r>
      <w:hyperlink r:id="rId627" w:tgtFrame="_blank" w:tooltip="NCBI pubmed 21436398" w:history="1">
        <w:r>
          <w:rPr>
            <w:rStyle w:val="Hyperlink"/>
            <w:rFonts w:ascii="Arial" w:hAnsi="Arial" w:cs="Arial"/>
            <w:color w:val="663399"/>
            <w:sz w:val="13"/>
            <w:szCs w:val="13"/>
          </w:rPr>
          <w:t>pubmed</w:t>
        </w:r>
      </w:hyperlink>
      <w:r>
        <w:rPr>
          <w:rFonts w:ascii="Arial" w:hAnsi="Arial" w:cs="Arial"/>
          <w:color w:val="808080"/>
          <w:sz w:val="17"/>
          <w:szCs w:val="17"/>
        </w:rPr>
        <w:t> </w:t>
      </w:r>
      <w:hyperlink r:id="rId628"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Puel A, Cypowyj S, Bustamante J, Wright J, Liu L, Lim H, </w:t>
      </w:r>
      <w:r>
        <w:rPr>
          <w:rFonts w:ascii="Arial" w:hAnsi="Arial" w:cs="Arial"/>
          <w:i/>
          <w:iCs/>
          <w:color w:val="808080"/>
          <w:sz w:val="17"/>
          <w:szCs w:val="17"/>
        </w:rPr>
        <w:t>et al</w:t>
      </w:r>
      <w:r>
        <w:rPr>
          <w:rFonts w:ascii="Arial" w:hAnsi="Arial" w:cs="Arial"/>
          <w:color w:val="808080"/>
          <w:sz w:val="17"/>
          <w:szCs w:val="17"/>
        </w:rPr>
        <w:t>. Chronic mucocutaneous candidiasis in humans with inborn errors of interleukin-17 immunity. Science. 2011;332:65-8 </w:t>
      </w:r>
      <w:hyperlink r:id="rId629" w:tgtFrame="_blank" w:tooltip="NCBI pubmed 21350122" w:history="1">
        <w:r>
          <w:rPr>
            <w:rStyle w:val="Hyperlink"/>
            <w:rFonts w:ascii="Arial" w:hAnsi="Arial" w:cs="Arial"/>
            <w:color w:val="663399"/>
            <w:sz w:val="13"/>
            <w:szCs w:val="13"/>
          </w:rPr>
          <w:t>pubmed</w:t>
        </w:r>
      </w:hyperlink>
      <w:r>
        <w:rPr>
          <w:rFonts w:ascii="Arial" w:hAnsi="Arial" w:cs="Arial"/>
          <w:color w:val="808080"/>
          <w:sz w:val="17"/>
          <w:szCs w:val="17"/>
        </w:rPr>
        <w:t> </w:t>
      </w:r>
      <w:hyperlink r:id="rId630"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Delloye-Bourgeois C, Gibert B, Rama N, Delcros J, Gadot N, Scoazec J, </w:t>
      </w:r>
      <w:r>
        <w:rPr>
          <w:rFonts w:ascii="Arial" w:hAnsi="Arial" w:cs="Arial"/>
          <w:i/>
          <w:iCs/>
          <w:color w:val="808080"/>
          <w:sz w:val="17"/>
          <w:szCs w:val="17"/>
        </w:rPr>
        <w:t>et al</w:t>
      </w:r>
      <w:r>
        <w:rPr>
          <w:rFonts w:ascii="Arial" w:hAnsi="Arial" w:cs="Arial"/>
          <w:color w:val="808080"/>
          <w:sz w:val="17"/>
          <w:szCs w:val="17"/>
        </w:rPr>
        <w:t>. Sonic Hedgehog promotes tumor cell survival by inhibiting CDON pro-apoptotic activity. PLoS Biol. 2013;11:e1001623 </w:t>
      </w:r>
      <w:hyperlink r:id="rId631" w:tgtFrame="_blank" w:tooltip="NCBI pubmed 23940460" w:history="1">
        <w:r>
          <w:rPr>
            <w:rStyle w:val="Hyperlink"/>
            <w:rFonts w:ascii="Arial" w:hAnsi="Arial" w:cs="Arial"/>
            <w:color w:val="663399"/>
            <w:sz w:val="13"/>
            <w:szCs w:val="13"/>
          </w:rPr>
          <w:t>pubmed</w:t>
        </w:r>
      </w:hyperlink>
      <w:r>
        <w:rPr>
          <w:rFonts w:ascii="Arial" w:hAnsi="Arial" w:cs="Arial"/>
          <w:color w:val="808080"/>
          <w:sz w:val="17"/>
          <w:szCs w:val="17"/>
        </w:rPr>
        <w:t> </w:t>
      </w:r>
      <w:hyperlink r:id="rId632"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Wu C, Sahoo D, Arvanitis C, Bradon N, Dill D, Felsher D. Combined analysis of murine and human microarrays and ChIP analysis reveals genes associated with the ability of MYC to maintain tumorigenesis. PLoS Genet. 2008;4:e1000090 </w:t>
      </w:r>
      <w:hyperlink r:id="rId633" w:tgtFrame="_blank" w:tooltip="NCBI pubmed 18535662" w:history="1">
        <w:r>
          <w:rPr>
            <w:rStyle w:val="Hyperlink"/>
            <w:rFonts w:ascii="Arial" w:hAnsi="Arial" w:cs="Arial"/>
            <w:color w:val="663399"/>
            <w:sz w:val="13"/>
            <w:szCs w:val="13"/>
          </w:rPr>
          <w:t>pubmed</w:t>
        </w:r>
      </w:hyperlink>
      <w:r>
        <w:rPr>
          <w:rFonts w:ascii="Arial" w:hAnsi="Arial" w:cs="Arial"/>
          <w:color w:val="808080"/>
          <w:sz w:val="17"/>
          <w:szCs w:val="17"/>
        </w:rPr>
        <w:t> </w:t>
      </w:r>
      <w:hyperlink r:id="rId634"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Yun J, Rago C, Cheong I, Pagliarini R, Angenendt P, Rajagopalan H, </w:t>
      </w:r>
      <w:r>
        <w:rPr>
          <w:rFonts w:ascii="Arial" w:hAnsi="Arial" w:cs="Arial"/>
          <w:i/>
          <w:iCs/>
          <w:color w:val="808080"/>
          <w:sz w:val="17"/>
          <w:szCs w:val="17"/>
        </w:rPr>
        <w:t>et al</w:t>
      </w:r>
      <w:r>
        <w:rPr>
          <w:rFonts w:ascii="Arial" w:hAnsi="Arial" w:cs="Arial"/>
          <w:color w:val="808080"/>
          <w:sz w:val="17"/>
          <w:szCs w:val="17"/>
        </w:rPr>
        <w:t>. Glucose deprivation contributes to the development of KRAS pathway mutations in tumor cells. Science. 2009;325:1555-9 </w:t>
      </w:r>
      <w:hyperlink r:id="rId635" w:tgtFrame="_blank" w:tooltip="NCBI pubmed 19661383" w:history="1">
        <w:r>
          <w:rPr>
            <w:rStyle w:val="Hyperlink"/>
            <w:rFonts w:ascii="Arial" w:hAnsi="Arial" w:cs="Arial"/>
            <w:color w:val="663399"/>
            <w:sz w:val="13"/>
            <w:szCs w:val="13"/>
          </w:rPr>
          <w:t>pubmed</w:t>
        </w:r>
      </w:hyperlink>
      <w:r>
        <w:rPr>
          <w:rFonts w:ascii="Arial" w:hAnsi="Arial" w:cs="Arial"/>
          <w:color w:val="808080"/>
          <w:sz w:val="17"/>
          <w:szCs w:val="17"/>
        </w:rPr>
        <w:t> </w:t>
      </w:r>
      <w:hyperlink r:id="rId636"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Kansara M, Tsang M, Kodjabachian L, Sims N, Trivett M, Ehrich M, </w:t>
      </w:r>
      <w:r>
        <w:rPr>
          <w:rFonts w:ascii="Arial" w:hAnsi="Arial" w:cs="Arial"/>
          <w:i/>
          <w:iCs/>
          <w:color w:val="808080"/>
          <w:sz w:val="17"/>
          <w:szCs w:val="17"/>
        </w:rPr>
        <w:t>et al</w:t>
      </w:r>
      <w:r>
        <w:rPr>
          <w:rFonts w:ascii="Arial" w:hAnsi="Arial" w:cs="Arial"/>
          <w:color w:val="808080"/>
          <w:sz w:val="17"/>
          <w:szCs w:val="17"/>
        </w:rPr>
        <w:t>. Wnt inhibitory factor 1 is epigenetically silenced in human osteosarcoma, and targeted disruption accelerates osteosarcomagenesis in mice. J Clin Invest. 2009;119:837-51 </w:t>
      </w:r>
      <w:hyperlink r:id="rId637" w:tgtFrame="_blank" w:tooltip="NCBI pubmed 19307728" w:history="1">
        <w:r>
          <w:rPr>
            <w:rStyle w:val="Hyperlink"/>
            <w:rFonts w:ascii="Arial" w:hAnsi="Arial" w:cs="Arial"/>
            <w:color w:val="663399"/>
            <w:sz w:val="13"/>
            <w:szCs w:val="13"/>
          </w:rPr>
          <w:t>pubmed</w:t>
        </w:r>
      </w:hyperlink>
      <w:r>
        <w:rPr>
          <w:rFonts w:ascii="Arial" w:hAnsi="Arial" w:cs="Arial"/>
          <w:color w:val="808080"/>
          <w:sz w:val="17"/>
          <w:szCs w:val="17"/>
        </w:rPr>
        <w:t> </w:t>
      </w:r>
      <w:hyperlink r:id="rId638"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lastRenderedPageBreak/>
        <w:t>Huang H, Wang S, Yin M, Dong L, Wang C, Wu W, </w:t>
      </w:r>
      <w:r>
        <w:rPr>
          <w:rFonts w:ascii="Arial" w:hAnsi="Arial" w:cs="Arial"/>
          <w:i/>
          <w:iCs/>
          <w:color w:val="808080"/>
          <w:sz w:val="17"/>
          <w:szCs w:val="17"/>
        </w:rPr>
        <w:t>et al</w:t>
      </w:r>
      <w:r>
        <w:rPr>
          <w:rFonts w:ascii="Arial" w:hAnsi="Arial" w:cs="Arial"/>
          <w:color w:val="808080"/>
          <w:sz w:val="17"/>
          <w:szCs w:val="17"/>
        </w:rPr>
        <w:t>. Par-1 regulates tissue growth by influencing hippo phosphorylation status and hippo-salvador association. PLoS Biol. 2013;11:e1001620 </w:t>
      </w:r>
      <w:hyperlink r:id="rId639" w:tgtFrame="_blank" w:tooltip="NCBI pubmed 23940457" w:history="1">
        <w:r>
          <w:rPr>
            <w:rStyle w:val="Hyperlink"/>
            <w:rFonts w:ascii="Arial" w:hAnsi="Arial" w:cs="Arial"/>
            <w:color w:val="663399"/>
            <w:sz w:val="13"/>
            <w:szCs w:val="13"/>
          </w:rPr>
          <w:t>pubmed</w:t>
        </w:r>
      </w:hyperlink>
      <w:r>
        <w:rPr>
          <w:rFonts w:ascii="Arial" w:hAnsi="Arial" w:cs="Arial"/>
          <w:color w:val="808080"/>
          <w:sz w:val="17"/>
          <w:szCs w:val="17"/>
        </w:rPr>
        <w:t> </w:t>
      </w:r>
      <w:hyperlink r:id="rId640"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Topisirovic I, Siddiqui N, Orolicki S, Skrabanek L, Tremblay M, Hoang T, </w:t>
      </w:r>
      <w:r>
        <w:rPr>
          <w:rFonts w:ascii="Arial" w:hAnsi="Arial" w:cs="Arial"/>
          <w:i/>
          <w:iCs/>
          <w:color w:val="808080"/>
          <w:sz w:val="17"/>
          <w:szCs w:val="17"/>
        </w:rPr>
        <w:t>et al</w:t>
      </w:r>
      <w:r>
        <w:rPr>
          <w:rFonts w:ascii="Arial" w:hAnsi="Arial" w:cs="Arial"/>
          <w:color w:val="808080"/>
          <w:sz w:val="17"/>
          <w:szCs w:val="17"/>
        </w:rPr>
        <w:t>. Stability of eukaryotic translation initiation factor 4E mRNA is regulated by HuR, and this activity is dysregulated in cancer. Mol Cell Biol. 2009;29:1152-62 </w:t>
      </w:r>
      <w:hyperlink r:id="rId641" w:tgtFrame="_blank" w:tooltip="NCBI pubmed 19114552" w:history="1">
        <w:r>
          <w:rPr>
            <w:rStyle w:val="Hyperlink"/>
            <w:rFonts w:ascii="Arial" w:hAnsi="Arial" w:cs="Arial"/>
            <w:color w:val="663399"/>
            <w:sz w:val="13"/>
            <w:szCs w:val="13"/>
          </w:rPr>
          <w:t>pubmed</w:t>
        </w:r>
      </w:hyperlink>
      <w:r>
        <w:rPr>
          <w:rFonts w:ascii="Arial" w:hAnsi="Arial" w:cs="Arial"/>
          <w:color w:val="808080"/>
          <w:sz w:val="17"/>
          <w:szCs w:val="17"/>
        </w:rPr>
        <w:t> </w:t>
      </w:r>
      <w:hyperlink r:id="rId642"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Sobolev O, Stern P, Lacy-Hulbert A, Hynes R. Natural killer cells require selectins for suppression of subcutaneous tumors. Cancer Res. 2009;69:2531-9 </w:t>
      </w:r>
      <w:hyperlink r:id="rId643" w:tgtFrame="_blank" w:tooltip="NCBI pubmed 19258505" w:history="1">
        <w:r>
          <w:rPr>
            <w:rStyle w:val="Hyperlink"/>
            <w:rFonts w:ascii="Arial" w:hAnsi="Arial" w:cs="Arial"/>
            <w:color w:val="663399"/>
            <w:sz w:val="13"/>
            <w:szCs w:val="13"/>
          </w:rPr>
          <w:t>pubmed</w:t>
        </w:r>
      </w:hyperlink>
      <w:r>
        <w:rPr>
          <w:rFonts w:ascii="Arial" w:hAnsi="Arial" w:cs="Arial"/>
          <w:color w:val="808080"/>
          <w:sz w:val="17"/>
          <w:szCs w:val="17"/>
        </w:rPr>
        <w:t> </w:t>
      </w:r>
      <w:hyperlink r:id="rId644"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Peng T, Huang B, Sun Y, Lu Y, Bonewald L, Chen S, </w:t>
      </w:r>
      <w:r>
        <w:rPr>
          <w:rFonts w:ascii="Arial" w:hAnsi="Arial" w:cs="Arial"/>
          <w:i/>
          <w:iCs/>
          <w:color w:val="808080"/>
          <w:sz w:val="17"/>
          <w:szCs w:val="17"/>
        </w:rPr>
        <w:t>et al</w:t>
      </w:r>
      <w:r>
        <w:rPr>
          <w:rFonts w:ascii="Arial" w:hAnsi="Arial" w:cs="Arial"/>
          <w:color w:val="808080"/>
          <w:sz w:val="17"/>
          <w:szCs w:val="17"/>
        </w:rPr>
        <w:t>. Blocking of proteolytic processing and deletion of glycosaminoglycan side chain of mouse DMP1 by substituting critical amino acid residues. Cells Tissues Organs. 2009;189:192-7 </w:t>
      </w:r>
      <w:hyperlink r:id="rId645" w:tgtFrame="_blank" w:tooltip="NCBI pubmed 18698130" w:history="1">
        <w:r>
          <w:rPr>
            <w:rStyle w:val="Hyperlink"/>
            <w:rFonts w:ascii="Arial" w:hAnsi="Arial" w:cs="Arial"/>
            <w:color w:val="663399"/>
            <w:sz w:val="13"/>
            <w:szCs w:val="13"/>
          </w:rPr>
          <w:t>pubmed</w:t>
        </w:r>
      </w:hyperlink>
      <w:r>
        <w:rPr>
          <w:rFonts w:ascii="Arial" w:hAnsi="Arial" w:cs="Arial"/>
          <w:color w:val="808080"/>
          <w:sz w:val="17"/>
          <w:szCs w:val="17"/>
        </w:rPr>
        <w:t> </w:t>
      </w:r>
      <w:hyperlink r:id="rId646"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Vijayaragavan K, Szabo E, Bosse M, Ramos-Mejia V, Moon R, Bhatia M. Noncanonical Wnt signaling orchestrates early developmental events toward hematopoietic cell fate from human embryonic stem cells. Cell Stem Cell. 2009;4:248-62 </w:t>
      </w:r>
      <w:hyperlink r:id="rId647" w:tgtFrame="_blank" w:tooltip="NCBI pubmed 19265664" w:history="1">
        <w:r>
          <w:rPr>
            <w:rStyle w:val="Hyperlink"/>
            <w:rFonts w:ascii="Arial" w:hAnsi="Arial" w:cs="Arial"/>
            <w:color w:val="663399"/>
            <w:sz w:val="13"/>
            <w:szCs w:val="13"/>
          </w:rPr>
          <w:t>pubmed</w:t>
        </w:r>
      </w:hyperlink>
      <w:r>
        <w:rPr>
          <w:rFonts w:ascii="Arial" w:hAnsi="Arial" w:cs="Arial"/>
          <w:color w:val="808080"/>
          <w:sz w:val="17"/>
          <w:szCs w:val="17"/>
        </w:rPr>
        <w:t> </w:t>
      </w:r>
      <w:hyperlink r:id="rId648"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Chan C, Lau S, Woo P, Tse H, Zheng B, Chen L, </w:t>
      </w:r>
      <w:r>
        <w:rPr>
          <w:rFonts w:ascii="Arial" w:hAnsi="Arial" w:cs="Arial"/>
          <w:i/>
          <w:iCs/>
          <w:color w:val="808080"/>
          <w:sz w:val="17"/>
          <w:szCs w:val="17"/>
        </w:rPr>
        <w:t>et al</w:t>
      </w:r>
      <w:r>
        <w:rPr>
          <w:rFonts w:ascii="Arial" w:hAnsi="Arial" w:cs="Arial"/>
          <w:color w:val="808080"/>
          <w:sz w:val="17"/>
          <w:szCs w:val="17"/>
        </w:rPr>
        <w:t>. Identification of major histocompatibility complex class I C molecule as an attachment factor that facilitates coronavirus HKU1 spike-mediated infection. J Virol. 2009;83:1026-35 </w:t>
      </w:r>
      <w:hyperlink r:id="rId649" w:tgtFrame="_blank" w:tooltip="NCBI pubmed 18987136" w:history="1">
        <w:r>
          <w:rPr>
            <w:rStyle w:val="Hyperlink"/>
            <w:rFonts w:ascii="Arial" w:hAnsi="Arial" w:cs="Arial"/>
            <w:color w:val="663399"/>
            <w:sz w:val="13"/>
            <w:szCs w:val="13"/>
          </w:rPr>
          <w:t>pubmed</w:t>
        </w:r>
      </w:hyperlink>
      <w:r>
        <w:rPr>
          <w:rFonts w:ascii="Arial" w:hAnsi="Arial" w:cs="Arial"/>
          <w:color w:val="808080"/>
          <w:sz w:val="17"/>
          <w:szCs w:val="17"/>
        </w:rPr>
        <w:t> </w:t>
      </w:r>
      <w:hyperlink r:id="rId650"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Qu X, Metz R, Porter W, Cassone V, Earnest D. Disruption of period gene expression alters the inductive effects of dioxin on the AhR signaling pathway in the mouse liver. Toxicol Appl Pharmacol. 2009;234:370-7 </w:t>
      </w:r>
      <w:hyperlink r:id="rId651" w:tgtFrame="_blank" w:tooltip="NCBI pubmed 19038280" w:history="1">
        <w:r>
          <w:rPr>
            <w:rStyle w:val="Hyperlink"/>
            <w:rFonts w:ascii="Arial" w:hAnsi="Arial" w:cs="Arial"/>
            <w:color w:val="663399"/>
            <w:sz w:val="13"/>
            <w:szCs w:val="13"/>
          </w:rPr>
          <w:t>pubmed</w:t>
        </w:r>
      </w:hyperlink>
      <w:r>
        <w:rPr>
          <w:rFonts w:ascii="Arial" w:hAnsi="Arial" w:cs="Arial"/>
          <w:color w:val="808080"/>
          <w:sz w:val="17"/>
          <w:szCs w:val="17"/>
        </w:rPr>
        <w:t> </w:t>
      </w:r>
      <w:hyperlink r:id="rId652"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Sha Y, Pandit L, Zeng S, Eissa N. A critical role for CHIP in the aggresome pathway. Mol Cell Biol. 2009;29:116-28 </w:t>
      </w:r>
      <w:hyperlink r:id="rId653" w:tgtFrame="_blank" w:tooltip="NCBI pubmed 18955503" w:history="1">
        <w:r>
          <w:rPr>
            <w:rStyle w:val="Hyperlink"/>
            <w:rFonts w:ascii="Arial" w:hAnsi="Arial" w:cs="Arial"/>
            <w:color w:val="663399"/>
            <w:sz w:val="13"/>
            <w:szCs w:val="13"/>
          </w:rPr>
          <w:t>pubmed</w:t>
        </w:r>
      </w:hyperlink>
      <w:r>
        <w:rPr>
          <w:rFonts w:ascii="Arial" w:hAnsi="Arial" w:cs="Arial"/>
          <w:color w:val="808080"/>
          <w:sz w:val="17"/>
          <w:szCs w:val="17"/>
        </w:rPr>
        <w:t> </w:t>
      </w:r>
      <w:hyperlink r:id="rId654"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Tang W, Lu Y, Tian Q, Zhang Y, Guo F, Liu G, </w:t>
      </w:r>
      <w:r>
        <w:rPr>
          <w:rFonts w:ascii="Arial" w:hAnsi="Arial" w:cs="Arial"/>
          <w:i/>
          <w:iCs/>
          <w:color w:val="808080"/>
          <w:sz w:val="17"/>
          <w:szCs w:val="17"/>
        </w:rPr>
        <w:t>et al</w:t>
      </w:r>
      <w:r>
        <w:rPr>
          <w:rFonts w:ascii="Arial" w:hAnsi="Arial" w:cs="Arial"/>
          <w:color w:val="808080"/>
          <w:sz w:val="17"/>
          <w:szCs w:val="17"/>
        </w:rPr>
        <w:t>. The growth factor progranulin binds to TNF receptors and is therapeutic against inflammatory arthritis in mice. Science. 2011;332:478-84 </w:t>
      </w:r>
      <w:hyperlink r:id="rId655" w:tgtFrame="_blank" w:tooltip="NCBI pubmed 21393509" w:history="1">
        <w:r>
          <w:rPr>
            <w:rStyle w:val="Hyperlink"/>
            <w:rFonts w:ascii="Arial" w:hAnsi="Arial" w:cs="Arial"/>
            <w:color w:val="663399"/>
            <w:sz w:val="13"/>
            <w:szCs w:val="13"/>
          </w:rPr>
          <w:t>pubmed</w:t>
        </w:r>
      </w:hyperlink>
      <w:r>
        <w:rPr>
          <w:rFonts w:ascii="Arial" w:hAnsi="Arial" w:cs="Arial"/>
          <w:color w:val="808080"/>
          <w:sz w:val="17"/>
          <w:szCs w:val="17"/>
        </w:rPr>
        <w:t> </w:t>
      </w:r>
      <w:hyperlink r:id="rId656"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Blish K, Wang W, Willingham M, Du W, Birse C, Krishnan S, </w:t>
      </w:r>
      <w:r>
        <w:rPr>
          <w:rFonts w:ascii="Arial" w:hAnsi="Arial" w:cs="Arial"/>
          <w:i/>
          <w:iCs/>
          <w:color w:val="808080"/>
          <w:sz w:val="17"/>
          <w:szCs w:val="17"/>
        </w:rPr>
        <w:t>et al</w:t>
      </w:r>
      <w:r>
        <w:rPr>
          <w:rFonts w:ascii="Arial" w:hAnsi="Arial" w:cs="Arial"/>
          <w:color w:val="808080"/>
          <w:sz w:val="17"/>
          <w:szCs w:val="17"/>
        </w:rPr>
        <w:t>. A human bone morphogenetic protein antagonist is down-regulated in renal cancer. Mol Biol Cell. 2008;19:457-64 </w:t>
      </w:r>
      <w:hyperlink r:id="rId657" w:tgtFrame="_blank" w:tooltip="NCBI pubmed 18032587"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Stamm I, Mohr M, Bridger P, Schröpfer E, König M, Stoffregen W, </w:t>
      </w:r>
      <w:r>
        <w:rPr>
          <w:rFonts w:ascii="Arial" w:hAnsi="Arial" w:cs="Arial"/>
          <w:i/>
          <w:iCs/>
          <w:color w:val="808080"/>
          <w:sz w:val="17"/>
          <w:szCs w:val="17"/>
        </w:rPr>
        <w:t>et al</w:t>
      </w:r>
      <w:r>
        <w:rPr>
          <w:rFonts w:ascii="Arial" w:hAnsi="Arial" w:cs="Arial"/>
          <w:color w:val="808080"/>
          <w:sz w:val="17"/>
          <w:szCs w:val="17"/>
        </w:rPr>
        <w:t>. Epithelial and mesenchymal cells in the bovine colonic mucosa differ in their responsiveness to Escherichia coli Shiga toxin 1. Infect Immun. 2008;76:5381-91 </w:t>
      </w:r>
      <w:hyperlink r:id="rId658" w:tgtFrame="_blank" w:tooltip="NCBI pubmed 18765725" w:history="1">
        <w:r>
          <w:rPr>
            <w:rStyle w:val="Hyperlink"/>
            <w:rFonts w:ascii="Arial" w:hAnsi="Arial" w:cs="Arial"/>
            <w:color w:val="663399"/>
            <w:sz w:val="13"/>
            <w:szCs w:val="13"/>
          </w:rPr>
          <w:t>pubmed</w:t>
        </w:r>
      </w:hyperlink>
      <w:r>
        <w:rPr>
          <w:rFonts w:ascii="Arial" w:hAnsi="Arial" w:cs="Arial"/>
          <w:color w:val="808080"/>
          <w:sz w:val="17"/>
          <w:szCs w:val="17"/>
        </w:rPr>
        <w:t> </w:t>
      </w:r>
      <w:hyperlink r:id="rId659"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Pattyn E, Verhee A, Uyttendaele I, Piessevaux J, Timmerman E, Gevaert K, </w:t>
      </w:r>
      <w:r>
        <w:rPr>
          <w:rFonts w:ascii="Arial" w:hAnsi="Arial" w:cs="Arial"/>
          <w:i/>
          <w:iCs/>
          <w:color w:val="808080"/>
          <w:sz w:val="17"/>
          <w:szCs w:val="17"/>
        </w:rPr>
        <w:t>et al</w:t>
      </w:r>
      <w:r>
        <w:rPr>
          <w:rFonts w:ascii="Arial" w:hAnsi="Arial" w:cs="Arial"/>
          <w:color w:val="808080"/>
          <w:sz w:val="17"/>
          <w:szCs w:val="17"/>
        </w:rPr>
        <w:t>. HyperISGylation of Old World monkey ISG15 in human cells. PLoS ONE. 2008;3:e2427 </w:t>
      </w:r>
      <w:hyperlink r:id="rId660" w:tgtFrame="_blank" w:tooltip="NCBI pubmed 18560560" w:history="1">
        <w:r>
          <w:rPr>
            <w:rStyle w:val="Hyperlink"/>
            <w:rFonts w:ascii="Arial" w:hAnsi="Arial" w:cs="Arial"/>
            <w:color w:val="663399"/>
            <w:sz w:val="13"/>
            <w:szCs w:val="13"/>
          </w:rPr>
          <w:t>pubmed</w:t>
        </w:r>
      </w:hyperlink>
      <w:r>
        <w:rPr>
          <w:rFonts w:ascii="Arial" w:hAnsi="Arial" w:cs="Arial"/>
          <w:color w:val="808080"/>
          <w:sz w:val="17"/>
          <w:szCs w:val="17"/>
        </w:rPr>
        <w:t> </w:t>
      </w:r>
      <w:hyperlink r:id="rId661"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Chung Y, Troy H, Kristeleit R, Aherne W, Jackson L, Atadja P, </w:t>
      </w:r>
      <w:r>
        <w:rPr>
          <w:rFonts w:ascii="Arial" w:hAnsi="Arial" w:cs="Arial"/>
          <w:i/>
          <w:iCs/>
          <w:color w:val="808080"/>
          <w:sz w:val="17"/>
          <w:szCs w:val="17"/>
        </w:rPr>
        <w:t>et al</w:t>
      </w:r>
      <w:r>
        <w:rPr>
          <w:rFonts w:ascii="Arial" w:hAnsi="Arial" w:cs="Arial"/>
          <w:color w:val="808080"/>
          <w:sz w:val="17"/>
          <w:szCs w:val="17"/>
        </w:rPr>
        <w:t>. Noninvasive magnetic resonance spectroscopic pharmacodynamic markers of a novel histone deacetylase inhibitor, LAQ824, in human colon carcinoma cells and xenografts. Neoplasia. 2008;10:303-13 </w:t>
      </w:r>
      <w:hyperlink r:id="rId662" w:tgtFrame="_blank" w:tooltip="NCBI pubmed 18392140"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Wall A, Persigehl T, Hauff P, Licha K, Schirner M, Müller S, </w:t>
      </w:r>
      <w:r>
        <w:rPr>
          <w:rFonts w:ascii="Arial" w:hAnsi="Arial" w:cs="Arial"/>
          <w:i/>
          <w:iCs/>
          <w:color w:val="808080"/>
          <w:sz w:val="17"/>
          <w:szCs w:val="17"/>
        </w:rPr>
        <w:t>et al</w:t>
      </w:r>
      <w:r>
        <w:rPr>
          <w:rFonts w:ascii="Arial" w:hAnsi="Arial" w:cs="Arial"/>
          <w:color w:val="808080"/>
          <w:sz w:val="17"/>
          <w:szCs w:val="17"/>
        </w:rPr>
        <w:t>. Differentiation of angiogenic burden in human cancer xenografts using a perfusion-type optical contrast agent (SIDAG). Breast Cancer Res. 2008;10:R23 </w:t>
      </w:r>
      <w:hyperlink r:id="rId663" w:tgtFrame="_blank" w:tooltip="NCBI pubmed 18331624" w:history="1">
        <w:r>
          <w:rPr>
            <w:rStyle w:val="Hyperlink"/>
            <w:rFonts w:ascii="Arial" w:hAnsi="Arial" w:cs="Arial"/>
            <w:color w:val="663399"/>
            <w:sz w:val="13"/>
            <w:szCs w:val="13"/>
          </w:rPr>
          <w:t>pubmed</w:t>
        </w:r>
      </w:hyperlink>
      <w:r>
        <w:rPr>
          <w:rFonts w:ascii="Arial" w:hAnsi="Arial" w:cs="Arial"/>
          <w:color w:val="808080"/>
          <w:sz w:val="17"/>
          <w:szCs w:val="17"/>
        </w:rPr>
        <w:t> </w:t>
      </w:r>
      <w:hyperlink r:id="rId664"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Rauh A, Windischhofer W, Kovacevic A, DeVaney T, Huber E, Semlitsch M, </w:t>
      </w:r>
      <w:r>
        <w:rPr>
          <w:rFonts w:ascii="Arial" w:hAnsi="Arial" w:cs="Arial"/>
          <w:i/>
          <w:iCs/>
          <w:color w:val="808080"/>
          <w:sz w:val="17"/>
          <w:szCs w:val="17"/>
        </w:rPr>
        <w:t>et al</w:t>
      </w:r>
      <w:r>
        <w:rPr>
          <w:rFonts w:ascii="Arial" w:hAnsi="Arial" w:cs="Arial"/>
          <w:color w:val="808080"/>
          <w:sz w:val="17"/>
          <w:szCs w:val="17"/>
        </w:rPr>
        <w:t>. Endothelin (ET)-1 and ET-3 promote expression of c-fos and c-jun in human choriocarcinoma via ET(B) receptor-mediated G(i)- and G(q)-pathways and MAP kinase activation. Br J Pharmacol. 2008;154:13-24</w:t>
      </w:r>
      <w:hyperlink r:id="rId665" w:tgtFrame="_blank" w:tooltip="NCBI pubmed 18362896" w:history="1">
        <w:r>
          <w:rPr>
            <w:rStyle w:val="Hyperlink"/>
            <w:rFonts w:ascii="Arial" w:hAnsi="Arial" w:cs="Arial"/>
            <w:color w:val="663399"/>
            <w:sz w:val="13"/>
            <w:szCs w:val="13"/>
          </w:rPr>
          <w:t>pubmed</w:t>
        </w:r>
      </w:hyperlink>
      <w:r>
        <w:rPr>
          <w:rFonts w:ascii="Arial" w:hAnsi="Arial" w:cs="Arial"/>
          <w:color w:val="808080"/>
          <w:sz w:val="17"/>
          <w:szCs w:val="17"/>
        </w:rPr>
        <w:t> </w:t>
      </w:r>
      <w:hyperlink r:id="rId666"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Chao K, Chao K, Fu Y, Liu S. Islet-like clusters derived from mesenchymal stem cells in Wharton's Jelly of the human umbilical cord for transplantation to control type 1 diabetes. PLoS ONE. 2008;3:e1451 </w:t>
      </w:r>
      <w:hyperlink r:id="rId667" w:tgtFrame="_blank" w:tooltip="NCBI pubmed 18197261" w:history="1">
        <w:r>
          <w:rPr>
            <w:rStyle w:val="Hyperlink"/>
            <w:rFonts w:ascii="Arial" w:hAnsi="Arial" w:cs="Arial"/>
            <w:color w:val="663399"/>
            <w:sz w:val="13"/>
            <w:szCs w:val="13"/>
          </w:rPr>
          <w:t>pubmed</w:t>
        </w:r>
      </w:hyperlink>
      <w:r>
        <w:rPr>
          <w:rFonts w:ascii="Arial" w:hAnsi="Arial" w:cs="Arial"/>
          <w:color w:val="808080"/>
          <w:sz w:val="17"/>
          <w:szCs w:val="17"/>
        </w:rPr>
        <w:t> </w:t>
      </w:r>
      <w:hyperlink r:id="rId668"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Corlazzoli F, Rossetti S, Bistulfi G, Ren M, Sacchi N. Derangement of a factor upstream of RARalpha triggers the repression of a pleiotropic epigenetic network. PLoS ONE. 2009;4:e4305 </w:t>
      </w:r>
      <w:hyperlink r:id="rId669" w:tgtFrame="_blank" w:tooltip="NCBI pubmed 19173001" w:history="1">
        <w:r>
          <w:rPr>
            <w:rStyle w:val="Hyperlink"/>
            <w:rFonts w:ascii="Arial" w:hAnsi="Arial" w:cs="Arial"/>
            <w:color w:val="663399"/>
            <w:sz w:val="13"/>
            <w:szCs w:val="13"/>
          </w:rPr>
          <w:t>pubmed</w:t>
        </w:r>
      </w:hyperlink>
      <w:r>
        <w:rPr>
          <w:rFonts w:ascii="Arial" w:hAnsi="Arial" w:cs="Arial"/>
          <w:color w:val="808080"/>
          <w:sz w:val="17"/>
          <w:szCs w:val="17"/>
        </w:rPr>
        <w:t> </w:t>
      </w:r>
      <w:hyperlink r:id="rId670"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Meng Y, Gu C, Wu Z, Zhao Y, Si Y, Fu X, </w:t>
      </w:r>
      <w:r>
        <w:rPr>
          <w:rFonts w:ascii="Arial" w:hAnsi="Arial" w:cs="Arial"/>
          <w:i/>
          <w:iCs/>
          <w:color w:val="808080"/>
          <w:sz w:val="17"/>
          <w:szCs w:val="17"/>
        </w:rPr>
        <w:t>et al</w:t>
      </w:r>
      <w:r>
        <w:rPr>
          <w:rFonts w:ascii="Arial" w:hAnsi="Arial" w:cs="Arial"/>
          <w:color w:val="808080"/>
          <w:sz w:val="17"/>
          <w:szCs w:val="17"/>
        </w:rPr>
        <w:t>. Id2 promotes the invasive growth of MCF-7 and SKOV-3 cells by a novel mechanism independent of dimerization to basic helix-loop-helix factors. BMC Cancer. 2009;9:75 </w:t>
      </w:r>
      <w:hyperlink r:id="rId671" w:tgtFrame="_blank" w:tooltip="NCBI pubmed 19257909" w:history="1">
        <w:r>
          <w:rPr>
            <w:rStyle w:val="Hyperlink"/>
            <w:rFonts w:ascii="Arial" w:hAnsi="Arial" w:cs="Arial"/>
            <w:color w:val="663399"/>
            <w:sz w:val="13"/>
            <w:szCs w:val="13"/>
          </w:rPr>
          <w:t>pubmed</w:t>
        </w:r>
      </w:hyperlink>
      <w:r>
        <w:rPr>
          <w:rFonts w:ascii="Arial" w:hAnsi="Arial" w:cs="Arial"/>
          <w:color w:val="808080"/>
          <w:sz w:val="17"/>
          <w:szCs w:val="17"/>
        </w:rPr>
        <w:t> </w:t>
      </w:r>
      <w:hyperlink r:id="rId672"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Rodriguez R, Rubio R, Masip M, Catalina P, Nieto A, de la Cueva T, </w:t>
      </w:r>
      <w:r>
        <w:rPr>
          <w:rFonts w:ascii="Arial" w:hAnsi="Arial" w:cs="Arial"/>
          <w:i/>
          <w:iCs/>
          <w:color w:val="808080"/>
          <w:sz w:val="17"/>
          <w:szCs w:val="17"/>
        </w:rPr>
        <w:t>et al</w:t>
      </w:r>
      <w:r>
        <w:rPr>
          <w:rFonts w:ascii="Arial" w:hAnsi="Arial" w:cs="Arial"/>
          <w:color w:val="808080"/>
          <w:sz w:val="17"/>
          <w:szCs w:val="17"/>
        </w:rPr>
        <w:t>. Loss of p53 induces tumorigenesis in p21-deficient mesenchymal stem cells. Neoplasia. 2009;11:397-407 </w:t>
      </w:r>
      <w:hyperlink r:id="rId673" w:tgtFrame="_blank" w:tooltip="NCBI pubmed 19308294"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MacPherson M, Beatty L, Zhou W, Du M, Sadowski P. The CTCF insulator protein is posttranslationally modified by SUMO. Mol Cell Biol. 2009;29:714-25 </w:t>
      </w:r>
      <w:hyperlink r:id="rId674" w:tgtFrame="_blank" w:tooltip="NCBI pubmed 19029252" w:history="1">
        <w:r>
          <w:rPr>
            <w:rStyle w:val="Hyperlink"/>
            <w:rFonts w:ascii="Arial" w:hAnsi="Arial" w:cs="Arial"/>
            <w:color w:val="663399"/>
            <w:sz w:val="13"/>
            <w:szCs w:val="13"/>
          </w:rPr>
          <w:t>pubmed</w:t>
        </w:r>
      </w:hyperlink>
      <w:r>
        <w:rPr>
          <w:rFonts w:ascii="Arial" w:hAnsi="Arial" w:cs="Arial"/>
          <w:color w:val="808080"/>
          <w:sz w:val="17"/>
          <w:szCs w:val="17"/>
        </w:rPr>
        <w:t> </w:t>
      </w:r>
      <w:hyperlink r:id="rId675"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Ambagala A, Bosma T, Ali M, Poustovoitov M, Chen J, Gershon M, </w:t>
      </w:r>
      <w:r>
        <w:rPr>
          <w:rFonts w:ascii="Arial" w:hAnsi="Arial" w:cs="Arial"/>
          <w:i/>
          <w:iCs/>
          <w:color w:val="808080"/>
          <w:sz w:val="17"/>
          <w:szCs w:val="17"/>
        </w:rPr>
        <w:t>et al</w:t>
      </w:r>
      <w:r>
        <w:rPr>
          <w:rFonts w:ascii="Arial" w:hAnsi="Arial" w:cs="Arial"/>
          <w:color w:val="808080"/>
          <w:sz w:val="17"/>
          <w:szCs w:val="17"/>
        </w:rPr>
        <w:t>. Varicella-zoster virus immediate-early 63 protein interacts with human antisilencing function 1 protein and alters its ability to bind histones h3.1 and h3.3. J Virol. 2009;83:200-9 </w:t>
      </w:r>
      <w:hyperlink r:id="rId676" w:tgtFrame="_blank" w:tooltip="NCBI pubmed 18971269" w:history="1">
        <w:r>
          <w:rPr>
            <w:rStyle w:val="Hyperlink"/>
            <w:rFonts w:ascii="Arial" w:hAnsi="Arial" w:cs="Arial"/>
            <w:color w:val="663399"/>
            <w:sz w:val="13"/>
            <w:szCs w:val="13"/>
          </w:rPr>
          <w:t>pubmed</w:t>
        </w:r>
      </w:hyperlink>
      <w:r>
        <w:rPr>
          <w:rFonts w:ascii="Arial" w:hAnsi="Arial" w:cs="Arial"/>
          <w:color w:val="808080"/>
          <w:sz w:val="17"/>
          <w:szCs w:val="17"/>
        </w:rPr>
        <w:t> </w:t>
      </w:r>
      <w:hyperlink r:id="rId677"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Goicoechea S, Bednarski B, Garcia-Mata R, Prentice-Dunn H, Kim H, Otey C. Palladin contributes to invasive motility in human breast cancer cells. Oncogene. 2009;28:587-98 </w:t>
      </w:r>
      <w:hyperlink r:id="rId678" w:tgtFrame="_blank" w:tooltip="NCBI pubmed 18978809" w:history="1">
        <w:r>
          <w:rPr>
            <w:rStyle w:val="Hyperlink"/>
            <w:rFonts w:ascii="Arial" w:hAnsi="Arial" w:cs="Arial"/>
            <w:color w:val="663399"/>
            <w:sz w:val="13"/>
            <w:szCs w:val="13"/>
          </w:rPr>
          <w:t>pubmed</w:t>
        </w:r>
      </w:hyperlink>
      <w:r>
        <w:rPr>
          <w:rFonts w:ascii="Arial" w:hAnsi="Arial" w:cs="Arial"/>
          <w:color w:val="808080"/>
          <w:sz w:val="17"/>
          <w:szCs w:val="17"/>
        </w:rPr>
        <w:t> </w:t>
      </w:r>
      <w:hyperlink r:id="rId679"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Daher A, Laraki G, Singh M, Melendez-Peña C, Bannwarth S, Peters A, </w:t>
      </w:r>
      <w:r>
        <w:rPr>
          <w:rFonts w:ascii="Arial" w:hAnsi="Arial" w:cs="Arial"/>
          <w:i/>
          <w:iCs/>
          <w:color w:val="808080"/>
          <w:sz w:val="17"/>
          <w:szCs w:val="17"/>
        </w:rPr>
        <w:t>et al</w:t>
      </w:r>
      <w:r>
        <w:rPr>
          <w:rFonts w:ascii="Arial" w:hAnsi="Arial" w:cs="Arial"/>
          <w:color w:val="808080"/>
          <w:sz w:val="17"/>
          <w:szCs w:val="17"/>
        </w:rPr>
        <w:t>. TRBP control of PACT-induced phosphorylation of protein kinase R is reversed by stress. Mol Cell Biol. 2009;29:254-65 </w:t>
      </w:r>
      <w:hyperlink r:id="rId680" w:tgtFrame="_blank" w:tooltip="NCBI pubmed 18936160" w:history="1">
        <w:r>
          <w:rPr>
            <w:rStyle w:val="Hyperlink"/>
            <w:rFonts w:ascii="Arial" w:hAnsi="Arial" w:cs="Arial"/>
            <w:color w:val="663399"/>
            <w:sz w:val="13"/>
            <w:szCs w:val="13"/>
          </w:rPr>
          <w:t>pubmed</w:t>
        </w:r>
      </w:hyperlink>
      <w:r>
        <w:rPr>
          <w:rFonts w:ascii="Arial" w:hAnsi="Arial" w:cs="Arial"/>
          <w:color w:val="808080"/>
          <w:sz w:val="17"/>
          <w:szCs w:val="17"/>
        </w:rPr>
        <w:t> </w:t>
      </w:r>
      <w:hyperlink r:id="rId681"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Cheong R, Rhee A, Wang C, Nemenman I, Levchenko A. Information transduction capacity of noisy biochemical signaling networks. Science. 2011;334:354-8 </w:t>
      </w:r>
      <w:hyperlink r:id="rId682" w:tgtFrame="_blank" w:tooltip="NCBI pubmed 21921160" w:history="1">
        <w:r>
          <w:rPr>
            <w:rStyle w:val="Hyperlink"/>
            <w:rFonts w:ascii="Arial" w:hAnsi="Arial" w:cs="Arial"/>
            <w:color w:val="663399"/>
            <w:sz w:val="13"/>
            <w:szCs w:val="13"/>
          </w:rPr>
          <w:t>pubmed</w:t>
        </w:r>
      </w:hyperlink>
      <w:r>
        <w:rPr>
          <w:rFonts w:ascii="Arial" w:hAnsi="Arial" w:cs="Arial"/>
          <w:color w:val="808080"/>
          <w:sz w:val="17"/>
          <w:szCs w:val="17"/>
        </w:rPr>
        <w:t> </w:t>
      </w:r>
      <w:hyperlink r:id="rId683"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Yoshida-Moriguchi T, Yu L, Stalnaker S, Davis S, Kunz S, Madson M, </w:t>
      </w:r>
      <w:r>
        <w:rPr>
          <w:rFonts w:ascii="Arial" w:hAnsi="Arial" w:cs="Arial"/>
          <w:i/>
          <w:iCs/>
          <w:color w:val="808080"/>
          <w:sz w:val="17"/>
          <w:szCs w:val="17"/>
        </w:rPr>
        <w:t>et al</w:t>
      </w:r>
      <w:r>
        <w:rPr>
          <w:rFonts w:ascii="Arial" w:hAnsi="Arial" w:cs="Arial"/>
          <w:color w:val="808080"/>
          <w:sz w:val="17"/>
          <w:szCs w:val="17"/>
        </w:rPr>
        <w:t>. O-mannosyl phosphorylation of alpha-dystroglycan is required for laminin binding. Science. 2010;327:88-92 </w:t>
      </w:r>
      <w:hyperlink r:id="rId684" w:tgtFrame="_blank" w:tooltip="NCBI pubmed 20044576" w:history="1">
        <w:r>
          <w:rPr>
            <w:rStyle w:val="Hyperlink"/>
            <w:rFonts w:ascii="Arial" w:hAnsi="Arial" w:cs="Arial"/>
            <w:color w:val="663399"/>
            <w:sz w:val="13"/>
            <w:szCs w:val="13"/>
          </w:rPr>
          <w:t>pubmed</w:t>
        </w:r>
      </w:hyperlink>
      <w:r>
        <w:rPr>
          <w:rFonts w:ascii="Arial" w:hAnsi="Arial" w:cs="Arial"/>
          <w:color w:val="808080"/>
          <w:sz w:val="17"/>
          <w:szCs w:val="17"/>
        </w:rPr>
        <w:t> </w:t>
      </w:r>
      <w:hyperlink r:id="rId685"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Kim Y, Sharov A, McDole K, Cheng M, Hao H, Fan C, </w:t>
      </w:r>
      <w:r>
        <w:rPr>
          <w:rFonts w:ascii="Arial" w:hAnsi="Arial" w:cs="Arial"/>
          <w:i/>
          <w:iCs/>
          <w:color w:val="808080"/>
          <w:sz w:val="17"/>
          <w:szCs w:val="17"/>
        </w:rPr>
        <w:t>et al</w:t>
      </w:r>
      <w:r>
        <w:rPr>
          <w:rFonts w:ascii="Arial" w:hAnsi="Arial" w:cs="Arial"/>
          <w:color w:val="808080"/>
          <w:sz w:val="17"/>
          <w:szCs w:val="17"/>
        </w:rPr>
        <w:t>. Mouse B-type lamins are required for proper organogenesis but not by embryonic stem cells. Science. 2011;334:1706-10 </w:t>
      </w:r>
      <w:hyperlink r:id="rId686" w:tgtFrame="_blank" w:tooltip="NCBI pubmed 22116031" w:history="1">
        <w:r>
          <w:rPr>
            <w:rStyle w:val="Hyperlink"/>
            <w:rFonts w:ascii="Arial" w:hAnsi="Arial" w:cs="Arial"/>
            <w:color w:val="663399"/>
            <w:sz w:val="13"/>
            <w:szCs w:val="13"/>
          </w:rPr>
          <w:t>pubmed</w:t>
        </w:r>
      </w:hyperlink>
      <w:r>
        <w:rPr>
          <w:rFonts w:ascii="Arial" w:hAnsi="Arial" w:cs="Arial"/>
          <w:color w:val="808080"/>
          <w:sz w:val="17"/>
          <w:szCs w:val="17"/>
        </w:rPr>
        <w:t> </w:t>
      </w:r>
      <w:hyperlink r:id="rId687"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Garcia-Gonzalo F, Izpisua Belmonte J. Albumin-associated lipids regulate human embryonic stem cell self-renewal. PLoS ONE. 2008;3:e1384</w:t>
      </w:r>
      <w:hyperlink r:id="rId688" w:tgtFrame="_blank" w:tooltip="NCBI pubmed 18167543" w:history="1">
        <w:r>
          <w:rPr>
            <w:rStyle w:val="Hyperlink"/>
            <w:rFonts w:ascii="Arial" w:hAnsi="Arial" w:cs="Arial"/>
            <w:color w:val="663399"/>
            <w:sz w:val="13"/>
            <w:szCs w:val="13"/>
          </w:rPr>
          <w:t>pubmed</w:t>
        </w:r>
      </w:hyperlink>
      <w:r>
        <w:rPr>
          <w:rFonts w:ascii="Arial" w:hAnsi="Arial" w:cs="Arial"/>
          <w:color w:val="808080"/>
          <w:sz w:val="17"/>
          <w:szCs w:val="17"/>
        </w:rPr>
        <w:t> </w:t>
      </w:r>
      <w:hyperlink r:id="rId689"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Riby J, Firestone G, Bjeldanes L. 3,3'-diindolylmethane reduces levels of HIF-1alpha and HIF-1 activity in hypoxic cultured human cancer cells. Biochem Pharmacol. 2008;75:1858-67 </w:t>
      </w:r>
      <w:hyperlink r:id="rId690" w:tgtFrame="_blank" w:tooltip="NCBI pubmed 18329003" w:history="1">
        <w:r>
          <w:rPr>
            <w:rStyle w:val="Hyperlink"/>
            <w:rFonts w:ascii="Arial" w:hAnsi="Arial" w:cs="Arial"/>
            <w:color w:val="663399"/>
            <w:sz w:val="13"/>
            <w:szCs w:val="13"/>
          </w:rPr>
          <w:t>pubmed</w:t>
        </w:r>
      </w:hyperlink>
      <w:r>
        <w:rPr>
          <w:rFonts w:ascii="Arial" w:hAnsi="Arial" w:cs="Arial"/>
          <w:color w:val="808080"/>
          <w:sz w:val="17"/>
          <w:szCs w:val="17"/>
        </w:rPr>
        <w:t> </w:t>
      </w:r>
      <w:hyperlink r:id="rId691"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Koinuma D, Tsutsumi S, Kamimura N, Taniguchi H, Miyazawa K, Sunamura M, </w:t>
      </w:r>
      <w:r>
        <w:rPr>
          <w:rFonts w:ascii="Arial" w:hAnsi="Arial" w:cs="Arial"/>
          <w:i/>
          <w:iCs/>
          <w:color w:val="808080"/>
          <w:sz w:val="17"/>
          <w:szCs w:val="17"/>
        </w:rPr>
        <w:t>et al</w:t>
      </w:r>
      <w:r>
        <w:rPr>
          <w:rFonts w:ascii="Arial" w:hAnsi="Arial" w:cs="Arial"/>
          <w:color w:val="808080"/>
          <w:sz w:val="17"/>
          <w:szCs w:val="17"/>
        </w:rPr>
        <w:t>. Chromatin immunoprecipitation on microarray analysis of Smad2/3 binding sites reveals roles of ETS1 and TFAP2A in transforming growth factor beta signaling. Mol Cell Biol. 2009;29:172-86 </w:t>
      </w:r>
      <w:hyperlink r:id="rId692" w:tgtFrame="_blank" w:tooltip="NCBI pubmed 18955504" w:history="1">
        <w:r>
          <w:rPr>
            <w:rStyle w:val="Hyperlink"/>
            <w:rFonts w:ascii="Arial" w:hAnsi="Arial" w:cs="Arial"/>
            <w:color w:val="663399"/>
            <w:sz w:val="13"/>
            <w:szCs w:val="13"/>
          </w:rPr>
          <w:t>pubmed</w:t>
        </w:r>
      </w:hyperlink>
      <w:hyperlink r:id="rId693"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lastRenderedPageBreak/>
        <w:t>Assadian S, Aliaga A, Del Maestro R, Evans A, Bedell B. FDG-PET imaging for the evaluation of antiglioma agents in a rat model. Neuro Oncol. 2008;10:292-9 </w:t>
      </w:r>
      <w:hyperlink r:id="rId694" w:tgtFrame="_blank" w:tooltip="NCBI pubmed 18430796" w:history="1">
        <w:r>
          <w:rPr>
            <w:rStyle w:val="Hyperlink"/>
            <w:rFonts w:ascii="Arial" w:hAnsi="Arial" w:cs="Arial"/>
            <w:color w:val="663399"/>
            <w:sz w:val="13"/>
            <w:szCs w:val="13"/>
          </w:rPr>
          <w:t>pubmed</w:t>
        </w:r>
      </w:hyperlink>
      <w:r>
        <w:rPr>
          <w:rFonts w:ascii="Arial" w:hAnsi="Arial" w:cs="Arial"/>
          <w:color w:val="808080"/>
          <w:sz w:val="17"/>
          <w:szCs w:val="17"/>
        </w:rPr>
        <w:t> </w:t>
      </w:r>
      <w:hyperlink r:id="rId695"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Hitani K, Yokoo S, Honda N, Usui T, Yamagami S, Amano S. Transplantation of a sheet of human corneal endothelial cell in a rabbit model. Mol Vis. 2008;14:1-9 </w:t>
      </w:r>
      <w:hyperlink r:id="rId696" w:tgtFrame="_blank" w:tooltip="NCBI pubmed 18246029"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Chuang H, Kardosh A, Gaffney K, Petasis N, Schonthal A. COX-2 inhibition is neither necessary nor sufficient for celecoxib to suppress tumor cell proliferation and focus formation in vitro. Mol Cancer. 2008;7:38 </w:t>
      </w:r>
      <w:hyperlink r:id="rId697" w:tgtFrame="_blank" w:tooltip="NCBI pubmed 18485224" w:history="1">
        <w:r>
          <w:rPr>
            <w:rStyle w:val="Hyperlink"/>
            <w:rFonts w:ascii="Arial" w:hAnsi="Arial" w:cs="Arial"/>
            <w:color w:val="663399"/>
            <w:sz w:val="13"/>
            <w:szCs w:val="13"/>
          </w:rPr>
          <w:t>pubmed</w:t>
        </w:r>
      </w:hyperlink>
      <w:r>
        <w:rPr>
          <w:rFonts w:ascii="Arial" w:hAnsi="Arial" w:cs="Arial"/>
          <w:color w:val="808080"/>
          <w:sz w:val="17"/>
          <w:szCs w:val="17"/>
        </w:rPr>
        <w:t> </w:t>
      </w:r>
      <w:hyperlink r:id="rId698"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Barkan D, Kleinman H, Simmons J, Asmussen H, Kamaraju A, Hoenorhoff M, </w:t>
      </w:r>
      <w:r>
        <w:rPr>
          <w:rFonts w:ascii="Arial" w:hAnsi="Arial" w:cs="Arial"/>
          <w:i/>
          <w:iCs/>
          <w:color w:val="808080"/>
          <w:sz w:val="17"/>
          <w:szCs w:val="17"/>
        </w:rPr>
        <w:t>et al</w:t>
      </w:r>
      <w:r>
        <w:rPr>
          <w:rFonts w:ascii="Arial" w:hAnsi="Arial" w:cs="Arial"/>
          <w:color w:val="808080"/>
          <w:sz w:val="17"/>
          <w:szCs w:val="17"/>
        </w:rPr>
        <w:t>. Inhibition of metastatic outgrowth from single dormant tumor cells by targeting the cytoskeleton. Cancer Res. 2008;68:6241-50 </w:t>
      </w:r>
      <w:hyperlink r:id="rId699" w:tgtFrame="_blank" w:tooltip="NCBI pubmed 18676848" w:history="1">
        <w:r>
          <w:rPr>
            <w:rStyle w:val="Hyperlink"/>
            <w:rFonts w:ascii="Arial" w:hAnsi="Arial" w:cs="Arial"/>
            <w:color w:val="663399"/>
            <w:sz w:val="13"/>
            <w:szCs w:val="13"/>
          </w:rPr>
          <w:t>pubmed</w:t>
        </w:r>
      </w:hyperlink>
      <w:r>
        <w:rPr>
          <w:rFonts w:ascii="Arial" w:hAnsi="Arial" w:cs="Arial"/>
          <w:color w:val="808080"/>
          <w:sz w:val="17"/>
          <w:szCs w:val="17"/>
        </w:rPr>
        <w:t> </w:t>
      </w:r>
      <w:hyperlink r:id="rId700"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Sahin O, Frohlich H, Löbke C, Korf U, Burmester S, Majety M, </w:t>
      </w:r>
      <w:r>
        <w:rPr>
          <w:rFonts w:ascii="Arial" w:hAnsi="Arial" w:cs="Arial"/>
          <w:i/>
          <w:iCs/>
          <w:color w:val="808080"/>
          <w:sz w:val="17"/>
          <w:szCs w:val="17"/>
        </w:rPr>
        <w:t>et al</w:t>
      </w:r>
      <w:r>
        <w:rPr>
          <w:rFonts w:ascii="Arial" w:hAnsi="Arial" w:cs="Arial"/>
          <w:color w:val="808080"/>
          <w:sz w:val="17"/>
          <w:szCs w:val="17"/>
        </w:rPr>
        <w:t>. Modeling ERBB receptor-regulated G1/S transition to find novel targets for de novo trastuzumab resistance. BMC Syst Biol. 2009;3:1 </w:t>
      </w:r>
      <w:hyperlink r:id="rId701" w:tgtFrame="_blank" w:tooltip="NCBI pubmed 19118495" w:history="1">
        <w:r>
          <w:rPr>
            <w:rStyle w:val="Hyperlink"/>
            <w:rFonts w:ascii="Arial" w:hAnsi="Arial" w:cs="Arial"/>
            <w:color w:val="663399"/>
            <w:sz w:val="13"/>
            <w:szCs w:val="13"/>
          </w:rPr>
          <w:t>pubmed</w:t>
        </w:r>
      </w:hyperlink>
      <w:r>
        <w:rPr>
          <w:rFonts w:ascii="Arial" w:hAnsi="Arial" w:cs="Arial"/>
          <w:color w:val="808080"/>
          <w:sz w:val="17"/>
          <w:szCs w:val="17"/>
        </w:rPr>
        <w:t> </w:t>
      </w:r>
      <w:hyperlink r:id="rId702"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Kouzu-Fujita M, Mezaki Y, Sawatsubashi S, Matsumoto T, Yamaoka I, Yano T, </w:t>
      </w:r>
      <w:r>
        <w:rPr>
          <w:rFonts w:ascii="Arial" w:hAnsi="Arial" w:cs="Arial"/>
          <w:i/>
          <w:iCs/>
          <w:color w:val="808080"/>
          <w:sz w:val="17"/>
          <w:szCs w:val="17"/>
        </w:rPr>
        <w:t>et al</w:t>
      </w:r>
      <w:r>
        <w:rPr>
          <w:rFonts w:ascii="Arial" w:hAnsi="Arial" w:cs="Arial"/>
          <w:color w:val="808080"/>
          <w:sz w:val="17"/>
          <w:szCs w:val="17"/>
        </w:rPr>
        <w:t>. Coactivation of estrogen receptor beta by gonadotropin-induced cofactor GIOT-4. Mol Cell Biol. 2009;29:83-92 </w:t>
      </w:r>
      <w:hyperlink r:id="rId703" w:tgtFrame="_blank" w:tooltip="NCBI pubmed 18981223" w:history="1">
        <w:r>
          <w:rPr>
            <w:rStyle w:val="Hyperlink"/>
            <w:rFonts w:ascii="Arial" w:hAnsi="Arial" w:cs="Arial"/>
            <w:color w:val="663399"/>
            <w:sz w:val="13"/>
            <w:szCs w:val="13"/>
          </w:rPr>
          <w:t>pubmed</w:t>
        </w:r>
      </w:hyperlink>
      <w:r>
        <w:rPr>
          <w:rFonts w:ascii="Arial" w:hAnsi="Arial" w:cs="Arial"/>
          <w:color w:val="808080"/>
          <w:sz w:val="17"/>
          <w:szCs w:val="17"/>
        </w:rPr>
        <w:t> </w:t>
      </w:r>
      <w:hyperlink r:id="rId704"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Liton P, Li G, Luna C, Gonzalez P, Epstein D. Cross-talk between TGF-beta1 and IL-6 in human trabecular meshwork cells. Mol Vis. 2009;15:326-34 </w:t>
      </w:r>
      <w:hyperlink r:id="rId705" w:tgtFrame="_blank" w:tooltip="NCBI pubmed 19209241"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Fichorova R, Richardson-Harman N, Alfano M, Belec L, Carbonneil C, Chen S, </w:t>
      </w:r>
      <w:r>
        <w:rPr>
          <w:rFonts w:ascii="Arial" w:hAnsi="Arial" w:cs="Arial"/>
          <w:i/>
          <w:iCs/>
          <w:color w:val="808080"/>
          <w:sz w:val="17"/>
          <w:szCs w:val="17"/>
        </w:rPr>
        <w:t>et al</w:t>
      </w:r>
      <w:r>
        <w:rPr>
          <w:rFonts w:ascii="Arial" w:hAnsi="Arial" w:cs="Arial"/>
          <w:color w:val="808080"/>
          <w:sz w:val="17"/>
          <w:szCs w:val="17"/>
        </w:rPr>
        <w:t>. Biological and technical variables affecting immunoassay recovery of cytokines from human serum and simulated vaginal fluid: a multicenter study. Anal Chem. 2008;80:4741-51 </w:t>
      </w:r>
      <w:hyperlink r:id="rId706" w:tgtFrame="_blank" w:tooltip="NCBI pubmed 18484740" w:history="1">
        <w:r>
          <w:rPr>
            <w:rStyle w:val="Hyperlink"/>
            <w:rFonts w:ascii="Arial" w:hAnsi="Arial" w:cs="Arial"/>
            <w:color w:val="663399"/>
            <w:sz w:val="13"/>
            <w:szCs w:val="13"/>
          </w:rPr>
          <w:t>pubmed</w:t>
        </w:r>
      </w:hyperlink>
      <w:r>
        <w:rPr>
          <w:rFonts w:ascii="Arial" w:hAnsi="Arial" w:cs="Arial"/>
          <w:color w:val="808080"/>
          <w:sz w:val="17"/>
          <w:szCs w:val="17"/>
        </w:rPr>
        <w:t> </w:t>
      </w:r>
      <w:hyperlink r:id="rId707"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Kawanami Y, Morimoto Y, Kim H, Nakamura T, Machida K, Kido T, </w:t>
      </w:r>
      <w:r>
        <w:rPr>
          <w:rFonts w:ascii="Arial" w:hAnsi="Arial" w:cs="Arial"/>
          <w:i/>
          <w:iCs/>
          <w:color w:val="808080"/>
          <w:sz w:val="17"/>
          <w:szCs w:val="17"/>
        </w:rPr>
        <w:t>et al</w:t>
      </w:r>
      <w:r>
        <w:rPr>
          <w:rFonts w:ascii="Arial" w:hAnsi="Arial" w:cs="Arial"/>
          <w:color w:val="808080"/>
          <w:sz w:val="17"/>
          <w:szCs w:val="17"/>
        </w:rPr>
        <w:t>. Calcitonin gene-related peptide stimulates proliferation of alveolar epithelial cells. Respir Res. 2009;10:8 </w:t>
      </w:r>
      <w:hyperlink r:id="rId708" w:tgtFrame="_blank" w:tooltip="NCBI pubmed 19192276" w:history="1">
        <w:r>
          <w:rPr>
            <w:rStyle w:val="Hyperlink"/>
            <w:rFonts w:ascii="Arial" w:hAnsi="Arial" w:cs="Arial"/>
            <w:color w:val="663399"/>
            <w:sz w:val="13"/>
            <w:szCs w:val="13"/>
          </w:rPr>
          <w:t>pubmed</w:t>
        </w:r>
      </w:hyperlink>
      <w:r>
        <w:rPr>
          <w:rFonts w:ascii="Arial" w:hAnsi="Arial" w:cs="Arial"/>
          <w:color w:val="808080"/>
          <w:sz w:val="17"/>
          <w:szCs w:val="17"/>
        </w:rPr>
        <w:t> </w:t>
      </w:r>
      <w:hyperlink r:id="rId709"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Doh Y, Kim H, Jung E, Choi S, Kim J, Kim B, </w:t>
      </w:r>
      <w:r>
        <w:rPr>
          <w:rFonts w:ascii="Arial" w:hAnsi="Arial" w:cs="Arial"/>
          <w:i/>
          <w:iCs/>
          <w:color w:val="808080"/>
          <w:sz w:val="17"/>
          <w:szCs w:val="17"/>
        </w:rPr>
        <w:t>et al</w:t>
      </w:r>
      <w:r>
        <w:rPr>
          <w:rFonts w:ascii="Arial" w:hAnsi="Arial" w:cs="Arial"/>
          <w:color w:val="808080"/>
          <w:sz w:val="17"/>
          <w:szCs w:val="17"/>
        </w:rPr>
        <w:t>. Novel LMNA gene mutation in a patient with Atypical Werner's Syndrome. Korean J Intern Med. 2009;24:68-72 </w:t>
      </w:r>
      <w:hyperlink r:id="rId710" w:tgtFrame="_blank" w:tooltip="NCBI pubmed 19270485" w:history="1">
        <w:r>
          <w:rPr>
            <w:rStyle w:val="Hyperlink"/>
            <w:rFonts w:ascii="Arial" w:hAnsi="Arial" w:cs="Arial"/>
            <w:color w:val="663399"/>
            <w:sz w:val="13"/>
            <w:szCs w:val="13"/>
          </w:rPr>
          <w:t>pubmed</w:t>
        </w:r>
      </w:hyperlink>
      <w:r>
        <w:rPr>
          <w:rFonts w:ascii="Arial" w:hAnsi="Arial" w:cs="Arial"/>
          <w:color w:val="808080"/>
          <w:sz w:val="17"/>
          <w:szCs w:val="17"/>
        </w:rPr>
        <w:t> </w:t>
      </w:r>
      <w:hyperlink r:id="rId711"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Zaitseva L, Cherepanov P, Leyens L, Wilson S, Rasaiyaah J, Fassati A. HIV-1 exploits importin 7 to maximize nuclear import of its DNA genome. Retrovirology. 2009;6:11 </w:t>
      </w:r>
      <w:hyperlink r:id="rId712" w:tgtFrame="_blank" w:tooltip="NCBI pubmed 19193229" w:history="1">
        <w:r>
          <w:rPr>
            <w:rStyle w:val="Hyperlink"/>
            <w:rFonts w:ascii="Arial" w:hAnsi="Arial" w:cs="Arial"/>
            <w:color w:val="663399"/>
            <w:sz w:val="13"/>
            <w:szCs w:val="13"/>
          </w:rPr>
          <w:t>pubmed</w:t>
        </w:r>
      </w:hyperlink>
      <w:r>
        <w:rPr>
          <w:rFonts w:ascii="Arial" w:hAnsi="Arial" w:cs="Arial"/>
          <w:color w:val="808080"/>
          <w:sz w:val="17"/>
          <w:szCs w:val="17"/>
        </w:rPr>
        <w:t> </w:t>
      </w:r>
      <w:hyperlink r:id="rId713"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Zhu H, Wu H, Liu X, Evans B, Medina D, Liu C, </w:t>
      </w:r>
      <w:r>
        <w:rPr>
          <w:rFonts w:ascii="Arial" w:hAnsi="Arial" w:cs="Arial"/>
          <w:i/>
          <w:iCs/>
          <w:color w:val="808080"/>
          <w:sz w:val="17"/>
          <w:szCs w:val="17"/>
        </w:rPr>
        <w:t>et al</w:t>
      </w:r>
      <w:r>
        <w:rPr>
          <w:rFonts w:ascii="Arial" w:hAnsi="Arial" w:cs="Arial"/>
          <w:color w:val="808080"/>
          <w:sz w:val="17"/>
          <w:szCs w:val="17"/>
        </w:rPr>
        <w:t>. Role of MicroRNA miR-27a and miR-451 in the regulation of MDR1/P-glycoprotein expression in human cancer cells. Biochem Pharmacol. 2008;76:582-8 </w:t>
      </w:r>
      <w:hyperlink r:id="rId714" w:tgtFrame="_blank" w:tooltip="NCBI pubmed 18619946" w:history="1">
        <w:r>
          <w:rPr>
            <w:rStyle w:val="Hyperlink"/>
            <w:rFonts w:ascii="Arial" w:hAnsi="Arial" w:cs="Arial"/>
            <w:color w:val="663399"/>
            <w:sz w:val="13"/>
            <w:szCs w:val="13"/>
          </w:rPr>
          <w:t>pubmed</w:t>
        </w:r>
      </w:hyperlink>
      <w:r>
        <w:rPr>
          <w:rFonts w:ascii="Arial" w:hAnsi="Arial" w:cs="Arial"/>
          <w:color w:val="808080"/>
          <w:sz w:val="17"/>
          <w:szCs w:val="17"/>
        </w:rPr>
        <w:t> </w:t>
      </w:r>
      <w:hyperlink r:id="rId715"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Liu X, Wang L, Zhang S, Lin J, Zhang S, Feitelson M, </w:t>
      </w:r>
      <w:r>
        <w:rPr>
          <w:rFonts w:ascii="Arial" w:hAnsi="Arial" w:cs="Arial"/>
          <w:i/>
          <w:iCs/>
          <w:color w:val="808080"/>
          <w:sz w:val="17"/>
          <w:szCs w:val="17"/>
        </w:rPr>
        <w:t>et al</w:t>
      </w:r>
      <w:r>
        <w:rPr>
          <w:rFonts w:ascii="Arial" w:hAnsi="Arial" w:cs="Arial"/>
          <w:color w:val="808080"/>
          <w:sz w:val="17"/>
          <w:szCs w:val="17"/>
        </w:rPr>
        <w:t>. Mutations in the C-terminus of the X protein of hepatitis B virus regulate Wnt-5a expression in hepatoma Huh7 cells: cDNA microarray and proteomic analyses. Carcinogenesis. 2008;29:1207-14 </w:t>
      </w:r>
      <w:hyperlink r:id="rId716" w:tgtFrame="_blank" w:tooltip="NCBI pubmed 18477650" w:history="1">
        <w:r>
          <w:rPr>
            <w:rStyle w:val="Hyperlink"/>
            <w:rFonts w:ascii="Arial" w:hAnsi="Arial" w:cs="Arial"/>
            <w:color w:val="663399"/>
            <w:sz w:val="13"/>
            <w:szCs w:val="13"/>
          </w:rPr>
          <w:t>pubmed</w:t>
        </w:r>
      </w:hyperlink>
      <w:r>
        <w:rPr>
          <w:rFonts w:ascii="Arial" w:hAnsi="Arial" w:cs="Arial"/>
          <w:color w:val="808080"/>
          <w:sz w:val="17"/>
          <w:szCs w:val="17"/>
        </w:rPr>
        <w:t> </w:t>
      </w:r>
      <w:hyperlink r:id="rId717"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Marshall L, Moore A, Ohki M, Kitabayashi I, Patterson D, Ornelles D. RUNX1 permits E4orf6-directed nuclear localization of the adenovirus E1B-55K protein and associates with centers of viral DNA and RNA synthesis. J Virol. 2008;82:6395-408 </w:t>
      </w:r>
      <w:hyperlink r:id="rId718" w:tgtFrame="_blank" w:tooltip="NCBI pubmed 18417565" w:history="1">
        <w:r>
          <w:rPr>
            <w:rStyle w:val="Hyperlink"/>
            <w:rFonts w:ascii="Arial" w:hAnsi="Arial" w:cs="Arial"/>
            <w:color w:val="663399"/>
            <w:sz w:val="13"/>
            <w:szCs w:val="13"/>
          </w:rPr>
          <w:t>pubmed</w:t>
        </w:r>
      </w:hyperlink>
      <w:r>
        <w:rPr>
          <w:rFonts w:ascii="Arial" w:hAnsi="Arial" w:cs="Arial"/>
          <w:color w:val="808080"/>
          <w:sz w:val="17"/>
          <w:szCs w:val="17"/>
        </w:rPr>
        <w:t> </w:t>
      </w:r>
      <w:hyperlink r:id="rId719"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Thomas B, Woznica I, Mierke D, Wittelsberger A, Rosenblatt M. Conformational changes in the parathyroid hormone receptor associated with activation by agonist. Mol Endocrinol. 2008;22:1154-62 </w:t>
      </w:r>
      <w:hyperlink r:id="rId720" w:tgtFrame="_blank" w:tooltip="NCBI pubmed 18258686" w:history="1">
        <w:r>
          <w:rPr>
            <w:rStyle w:val="Hyperlink"/>
            <w:rFonts w:ascii="Arial" w:hAnsi="Arial" w:cs="Arial"/>
            <w:color w:val="663399"/>
            <w:sz w:val="13"/>
            <w:szCs w:val="13"/>
          </w:rPr>
          <w:t>pubmed</w:t>
        </w:r>
      </w:hyperlink>
      <w:r>
        <w:rPr>
          <w:rFonts w:ascii="Arial" w:hAnsi="Arial" w:cs="Arial"/>
          <w:color w:val="808080"/>
          <w:sz w:val="17"/>
          <w:szCs w:val="17"/>
        </w:rPr>
        <w:t> </w:t>
      </w:r>
      <w:hyperlink r:id="rId721"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Boutsma E, Noback S, Van Lohuizen M. The Polycomb protein and E3 ubiquitin ligase Ring1B harbors an IRES in its highly conserved 5' UTR. PLoS ONE. 2008;3:e2322 </w:t>
      </w:r>
      <w:hyperlink r:id="rId722" w:tgtFrame="_blank" w:tooltip="NCBI pubmed 18523580" w:history="1">
        <w:r>
          <w:rPr>
            <w:rStyle w:val="Hyperlink"/>
            <w:rFonts w:ascii="Arial" w:hAnsi="Arial" w:cs="Arial"/>
            <w:color w:val="663399"/>
            <w:sz w:val="13"/>
            <w:szCs w:val="13"/>
          </w:rPr>
          <w:t>pubmed</w:t>
        </w:r>
      </w:hyperlink>
      <w:r>
        <w:rPr>
          <w:rFonts w:ascii="Arial" w:hAnsi="Arial" w:cs="Arial"/>
          <w:color w:val="808080"/>
          <w:sz w:val="17"/>
          <w:szCs w:val="17"/>
        </w:rPr>
        <w:t> </w:t>
      </w:r>
      <w:hyperlink r:id="rId723"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Méndez-Samperio P, Miranda E, Trejo A. Expression and secretion of cathelicidin LL-37 in human epithelial cells after infection by Mycobacterium bovis Bacillus Calmette-Guérin. Clin Vaccine Immunol. 2008;15:1450-5 </w:t>
      </w:r>
      <w:hyperlink r:id="rId724" w:tgtFrame="_blank" w:tooltip="NCBI pubmed 18579695" w:history="1">
        <w:r>
          <w:rPr>
            <w:rStyle w:val="Hyperlink"/>
            <w:rFonts w:ascii="Arial" w:hAnsi="Arial" w:cs="Arial"/>
            <w:color w:val="663399"/>
            <w:sz w:val="13"/>
            <w:szCs w:val="13"/>
          </w:rPr>
          <w:t>pubmed</w:t>
        </w:r>
      </w:hyperlink>
      <w:r>
        <w:rPr>
          <w:rFonts w:ascii="Arial" w:hAnsi="Arial" w:cs="Arial"/>
          <w:color w:val="808080"/>
          <w:sz w:val="17"/>
          <w:szCs w:val="17"/>
        </w:rPr>
        <w:t> </w:t>
      </w:r>
      <w:hyperlink r:id="rId725"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Park J, Cawley N, Loh Y. Carboxypeptidase E cytoplasmic tail-driven vesicle transport is key for activity-dependent secretion of peptide hormones. Mol Endocrinol. 2008;22:989-1005 </w:t>
      </w:r>
      <w:hyperlink r:id="rId726" w:tgtFrame="_blank" w:tooltip="NCBI pubmed 18202146" w:history="1">
        <w:r>
          <w:rPr>
            <w:rStyle w:val="Hyperlink"/>
            <w:rFonts w:ascii="Arial" w:hAnsi="Arial" w:cs="Arial"/>
            <w:color w:val="663399"/>
            <w:sz w:val="13"/>
            <w:szCs w:val="13"/>
          </w:rPr>
          <w:t>pubmed</w:t>
        </w:r>
      </w:hyperlink>
      <w:r>
        <w:rPr>
          <w:rFonts w:ascii="Arial" w:hAnsi="Arial" w:cs="Arial"/>
          <w:color w:val="808080"/>
          <w:sz w:val="17"/>
          <w:szCs w:val="17"/>
        </w:rPr>
        <w:t> </w:t>
      </w:r>
      <w:hyperlink r:id="rId727"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Gao J, DeRouen M, Chen C, Nguyen M, Nguyen N, Ido H, </w:t>
      </w:r>
      <w:r>
        <w:rPr>
          <w:rFonts w:ascii="Arial" w:hAnsi="Arial" w:cs="Arial"/>
          <w:i/>
          <w:iCs/>
          <w:color w:val="808080"/>
          <w:sz w:val="17"/>
          <w:szCs w:val="17"/>
        </w:rPr>
        <w:t>et al</w:t>
      </w:r>
      <w:r>
        <w:rPr>
          <w:rFonts w:ascii="Arial" w:hAnsi="Arial" w:cs="Arial"/>
          <w:color w:val="808080"/>
          <w:sz w:val="17"/>
          <w:szCs w:val="17"/>
        </w:rPr>
        <w:t>. Laminin-511 is an epithelial message promoting dermal papilla development and function during early hair morphogenesis. Genes Dev. 2008;22:2111-24 </w:t>
      </w:r>
      <w:hyperlink r:id="rId728" w:tgtFrame="_blank" w:tooltip="NCBI pubmed 18676816" w:history="1">
        <w:r>
          <w:rPr>
            <w:rStyle w:val="Hyperlink"/>
            <w:rFonts w:ascii="Arial" w:hAnsi="Arial" w:cs="Arial"/>
            <w:color w:val="663399"/>
            <w:sz w:val="13"/>
            <w:szCs w:val="13"/>
          </w:rPr>
          <w:t>pubmed</w:t>
        </w:r>
      </w:hyperlink>
      <w:r>
        <w:rPr>
          <w:rFonts w:ascii="Arial" w:hAnsi="Arial" w:cs="Arial"/>
          <w:color w:val="808080"/>
          <w:sz w:val="17"/>
          <w:szCs w:val="17"/>
        </w:rPr>
        <w:t> </w:t>
      </w:r>
      <w:hyperlink r:id="rId729"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Urbanska K, Pannizzo P, Lassak A, Gualco E, Surmacz E, Croul S, </w:t>
      </w:r>
      <w:r>
        <w:rPr>
          <w:rFonts w:ascii="Arial" w:hAnsi="Arial" w:cs="Arial"/>
          <w:i/>
          <w:iCs/>
          <w:color w:val="808080"/>
          <w:sz w:val="17"/>
          <w:szCs w:val="17"/>
        </w:rPr>
        <w:t>et al</w:t>
      </w:r>
      <w:r>
        <w:rPr>
          <w:rFonts w:ascii="Arial" w:hAnsi="Arial" w:cs="Arial"/>
          <w:color w:val="808080"/>
          <w:sz w:val="17"/>
          <w:szCs w:val="17"/>
        </w:rPr>
        <w:t>. Estrogen receptor beta-mediated nuclear interaction between IRS-1 and Rad51 inhibits homologous recombination directed DNA repair in medulloblastoma. J Cell Physiol. 2009;219:392-401 </w:t>
      </w:r>
      <w:hyperlink r:id="rId730" w:tgtFrame="_blank" w:tooltip="NCBI pubmed 19117011" w:history="1">
        <w:r>
          <w:rPr>
            <w:rStyle w:val="Hyperlink"/>
            <w:rFonts w:ascii="Arial" w:hAnsi="Arial" w:cs="Arial"/>
            <w:color w:val="663399"/>
            <w:sz w:val="13"/>
            <w:szCs w:val="13"/>
          </w:rPr>
          <w:t>pubmed</w:t>
        </w:r>
      </w:hyperlink>
      <w:r>
        <w:rPr>
          <w:rFonts w:ascii="Arial" w:hAnsi="Arial" w:cs="Arial"/>
          <w:color w:val="808080"/>
          <w:sz w:val="17"/>
          <w:szCs w:val="17"/>
        </w:rPr>
        <w:t> </w:t>
      </w:r>
      <w:hyperlink r:id="rId731"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Feng S, Muraoka-Cook R, Hunter D, Sandahl M, Caskey L, Miyazawa K, </w:t>
      </w:r>
      <w:r>
        <w:rPr>
          <w:rFonts w:ascii="Arial" w:hAnsi="Arial" w:cs="Arial"/>
          <w:i/>
          <w:iCs/>
          <w:color w:val="808080"/>
          <w:sz w:val="17"/>
          <w:szCs w:val="17"/>
        </w:rPr>
        <w:t>et al</w:t>
      </w:r>
      <w:r>
        <w:rPr>
          <w:rFonts w:ascii="Arial" w:hAnsi="Arial" w:cs="Arial"/>
          <w:color w:val="808080"/>
          <w:sz w:val="17"/>
          <w:szCs w:val="17"/>
        </w:rPr>
        <w:t>. The E3 ubiquitin ligase WWP1 selectively targets HER4 and its proteolytically derived signaling isoforms for degradation. Mol Cell Biol. 2009;29:892-906 </w:t>
      </w:r>
      <w:hyperlink r:id="rId732" w:tgtFrame="_blank" w:tooltip="NCBI pubmed 19047365" w:history="1">
        <w:r>
          <w:rPr>
            <w:rStyle w:val="Hyperlink"/>
            <w:rFonts w:ascii="Arial" w:hAnsi="Arial" w:cs="Arial"/>
            <w:color w:val="663399"/>
            <w:sz w:val="13"/>
            <w:szCs w:val="13"/>
          </w:rPr>
          <w:t>pubmed</w:t>
        </w:r>
      </w:hyperlink>
      <w:r>
        <w:rPr>
          <w:rFonts w:ascii="Arial" w:hAnsi="Arial" w:cs="Arial"/>
          <w:color w:val="808080"/>
          <w:sz w:val="17"/>
          <w:szCs w:val="17"/>
        </w:rPr>
        <w:t> </w:t>
      </w:r>
      <w:hyperlink r:id="rId733"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Tsai Y, Wu M, Wu Y, Chang S, Lin S, Sharp T, </w:t>
      </w:r>
      <w:r>
        <w:rPr>
          <w:rFonts w:ascii="Arial" w:hAnsi="Arial" w:cs="Arial"/>
          <w:i/>
          <w:iCs/>
          <w:color w:val="808080"/>
          <w:sz w:val="17"/>
          <w:szCs w:val="17"/>
        </w:rPr>
        <w:t>et al</w:t>
      </w:r>
      <w:r>
        <w:rPr>
          <w:rFonts w:ascii="Arial" w:hAnsi="Arial" w:cs="Arial"/>
          <w:color w:val="808080"/>
          <w:sz w:val="17"/>
          <w:szCs w:val="17"/>
        </w:rPr>
        <w:t>. The M type K15 protein of Kaposi's sarcoma-associated herpesvirus regulates microRNA expression via its SH2-binding motif to induce cell migration and invasion. J Virol. 2009;83:622-32 </w:t>
      </w:r>
      <w:hyperlink r:id="rId734" w:tgtFrame="_blank" w:tooltip="NCBI pubmed 18971265" w:history="1">
        <w:r>
          <w:rPr>
            <w:rStyle w:val="Hyperlink"/>
            <w:rFonts w:ascii="Arial" w:hAnsi="Arial" w:cs="Arial"/>
            <w:color w:val="663399"/>
            <w:sz w:val="13"/>
            <w:szCs w:val="13"/>
          </w:rPr>
          <w:t>pubmed</w:t>
        </w:r>
      </w:hyperlink>
      <w:r>
        <w:rPr>
          <w:rFonts w:ascii="Arial" w:hAnsi="Arial" w:cs="Arial"/>
          <w:color w:val="808080"/>
          <w:sz w:val="17"/>
          <w:szCs w:val="17"/>
        </w:rPr>
        <w:t> </w:t>
      </w:r>
      <w:hyperlink r:id="rId735"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Ramachandran A, Parisien J, Horvath C. STAT2 is a primary target for measles virus V protein-mediated alpha/beta interferon signaling inhibition. J Virol. 2008;82:8330-8 </w:t>
      </w:r>
      <w:hyperlink r:id="rId736" w:tgtFrame="_blank" w:tooltip="NCBI pubmed 18579593" w:history="1">
        <w:r>
          <w:rPr>
            <w:rStyle w:val="Hyperlink"/>
            <w:rFonts w:ascii="Arial" w:hAnsi="Arial" w:cs="Arial"/>
            <w:color w:val="663399"/>
            <w:sz w:val="13"/>
            <w:szCs w:val="13"/>
          </w:rPr>
          <w:t>pubmed</w:t>
        </w:r>
      </w:hyperlink>
      <w:r>
        <w:rPr>
          <w:rFonts w:ascii="Arial" w:hAnsi="Arial" w:cs="Arial"/>
          <w:color w:val="808080"/>
          <w:sz w:val="17"/>
          <w:szCs w:val="17"/>
        </w:rPr>
        <w:t> </w:t>
      </w:r>
      <w:hyperlink r:id="rId737"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Xu M, Luo W, Elzi D, Grandori C, Galloway D. NFX1 interacts with mSin3A/histone deacetylase to repress hTERT transcription in keratinocytes. Mol Cell Biol. 2008;28:4819-28 </w:t>
      </w:r>
      <w:hyperlink r:id="rId738" w:tgtFrame="_blank" w:tooltip="NCBI pubmed 18505829" w:history="1">
        <w:r>
          <w:rPr>
            <w:rStyle w:val="Hyperlink"/>
            <w:rFonts w:ascii="Arial" w:hAnsi="Arial" w:cs="Arial"/>
            <w:color w:val="663399"/>
            <w:sz w:val="13"/>
            <w:szCs w:val="13"/>
          </w:rPr>
          <w:t>pubmed</w:t>
        </w:r>
      </w:hyperlink>
      <w:r>
        <w:rPr>
          <w:rFonts w:ascii="Arial" w:hAnsi="Arial" w:cs="Arial"/>
          <w:color w:val="808080"/>
          <w:sz w:val="17"/>
          <w:szCs w:val="17"/>
        </w:rPr>
        <w:t> </w:t>
      </w:r>
      <w:hyperlink r:id="rId739"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Dettenhofer M, Zhou F, Leder P. Formin 1-isoform IV deficient cells exhibit defects in cell spreading and focal adhesion formation. PLoS ONE. 2008;3:e2497 </w:t>
      </w:r>
      <w:hyperlink r:id="rId740" w:tgtFrame="_blank" w:tooltip="NCBI pubmed 18560567" w:history="1">
        <w:r>
          <w:rPr>
            <w:rStyle w:val="Hyperlink"/>
            <w:rFonts w:ascii="Arial" w:hAnsi="Arial" w:cs="Arial"/>
            <w:color w:val="663399"/>
            <w:sz w:val="13"/>
            <w:szCs w:val="13"/>
          </w:rPr>
          <w:t>pubmed</w:t>
        </w:r>
      </w:hyperlink>
      <w:r>
        <w:rPr>
          <w:rFonts w:ascii="Arial" w:hAnsi="Arial" w:cs="Arial"/>
          <w:color w:val="808080"/>
          <w:sz w:val="17"/>
          <w:szCs w:val="17"/>
        </w:rPr>
        <w:t> </w:t>
      </w:r>
      <w:hyperlink r:id="rId741"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Rao V, Krishnamoorthy R, Yorio T. Endothelin-1 mediated regulation of extracellular matrix collagens in cells of human lamina cribrosa. Exp Eye Res. 2008;86:886-94 </w:t>
      </w:r>
      <w:hyperlink r:id="rId742" w:tgtFrame="_blank" w:tooltip="NCBI pubmed 18420197" w:history="1">
        <w:r>
          <w:rPr>
            <w:rStyle w:val="Hyperlink"/>
            <w:rFonts w:ascii="Arial" w:hAnsi="Arial" w:cs="Arial"/>
            <w:color w:val="663399"/>
            <w:sz w:val="13"/>
            <w:szCs w:val="13"/>
          </w:rPr>
          <w:t>pubmed</w:t>
        </w:r>
      </w:hyperlink>
      <w:r>
        <w:rPr>
          <w:rFonts w:ascii="Arial" w:hAnsi="Arial" w:cs="Arial"/>
          <w:color w:val="808080"/>
          <w:sz w:val="17"/>
          <w:szCs w:val="17"/>
        </w:rPr>
        <w:t> </w:t>
      </w:r>
      <w:hyperlink r:id="rId743"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Akpan N, Caradonna K, Chuenkova M, PereiraPerrin M. Chagas' disease parasite-derived neurotrophic factor activates cholinergic gene expression in neuronal PC12 cells. Brain Res. 2008;1217:195-202 </w:t>
      </w:r>
      <w:hyperlink r:id="rId744" w:tgtFrame="_blank" w:tooltip="NCBI pubmed 18502403" w:history="1">
        <w:r>
          <w:rPr>
            <w:rStyle w:val="Hyperlink"/>
            <w:rFonts w:ascii="Arial" w:hAnsi="Arial" w:cs="Arial"/>
            <w:color w:val="663399"/>
            <w:sz w:val="13"/>
            <w:szCs w:val="13"/>
          </w:rPr>
          <w:t>pubmed</w:t>
        </w:r>
      </w:hyperlink>
      <w:r>
        <w:rPr>
          <w:rFonts w:ascii="Arial" w:hAnsi="Arial" w:cs="Arial"/>
          <w:color w:val="808080"/>
          <w:sz w:val="17"/>
          <w:szCs w:val="17"/>
        </w:rPr>
        <w:t> </w:t>
      </w:r>
      <w:hyperlink r:id="rId745"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Zhu L, Sun G, Zhang H, Zhang Y, Chen X, Jiang X, </w:t>
      </w:r>
      <w:r>
        <w:rPr>
          <w:rFonts w:ascii="Arial" w:hAnsi="Arial" w:cs="Arial"/>
          <w:i/>
          <w:iCs/>
          <w:color w:val="808080"/>
          <w:sz w:val="17"/>
          <w:szCs w:val="17"/>
        </w:rPr>
        <w:t>et al</w:t>
      </w:r>
      <w:r>
        <w:rPr>
          <w:rFonts w:ascii="Arial" w:hAnsi="Arial" w:cs="Arial"/>
          <w:color w:val="808080"/>
          <w:sz w:val="17"/>
          <w:szCs w:val="17"/>
        </w:rPr>
        <w:t>. PGC-1alpha is a key regulator of glucose-induced proliferation and migration in vascular smooth muscle cells. PLoS ONE. 2009;4:e4182 </w:t>
      </w:r>
      <w:hyperlink r:id="rId746" w:tgtFrame="_blank" w:tooltip="NCBI pubmed 19142226" w:history="1">
        <w:r>
          <w:rPr>
            <w:rStyle w:val="Hyperlink"/>
            <w:rFonts w:ascii="Arial" w:hAnsi="Arial" w:cs="Arial"/>
            <w:color w:val="663399"/>
            <w:sz w:val="13"/>
            <w:szCs w:val="13"/>
          </w:rPr>
          <w:t>pubmed</w:t>
        </w:r>
      </w:hyperlink>
      <w:r>
        <w:rPr>
          <w:rFonts w:ascii="Arial" w:hAnsi="Arial" w:cs="Arial"/>
          <w:color w:val="808080"/>
          <w:sz w:val="17"/>
          <w:szCs w:val="17"/>
        </w:rPr>
        <w:t> </w:t>
      </w:r>
      <w:hyperlink r:id="rId747"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Michaud M, Martins I, Sukkurwala A, Adjemian S, Ma Y, Pellegatti P, </w:t>
      </w:r>
      <w:r>
        <w:rPr>
          <w:rFonts w:ascii="Arial" w:hAnsi="Arial" w:cs="Arial"/>
          <w:i/>
          <w:iCs/>
          <w:color w:val="808080"/>
          <w:sz w:val="17"/>
          <w:szCs w:val="17"/>
        </w:rPr>
        <w:t>et al</w:t>
      </w:r>
      <w:r>
        <w:rPr>
          <w:rFonts w:ascii="Arial" w:hAnsi="Arial" w:cs="Arial"/>
          <w:color w:val="808080"/>
          <w:sz w:val="17"/>
          <w:szCs w:val="17"/>
        </w:rPr>
        <w:t>. Autophagy-dependent anticancer immune responses induced by chemotherapeutic agents in mice. Science. 2011;334:1573-7 </w:t>
      </w:r>
      <w:hyperlink r:id="rId748" w:tgtFrame="_blank" w:tooltip="NCBI pubmed 22174255" w:history="1">
        <w:r>
          <w:rPr>
            <w:rStyle w:val="Hyperlink"/>
            <w:rFonts w:ascii="Arial" w:hAnsi="Arial" w:cs="Arial"/>
            <w:color w:val="663399"/>
            <w:sz w:val="13"/>
            <w:szCs w:val="13"/>
          </w:rPr>
          <w:t>pubmed</w:t>
        </w:r>
      </w:hyperlink>
      <w:r>
        <w:rPr>
          <w:rFonts w:ascii="Arial" w:hAnsi="Arial" w:cs="Arial"/>
          <w:color w:val="808080"/>
          <w:sz w:val="17"/>
          <w:szCs w:val="17"/>
        </w:rPr>
        <w:t> </w:t>
      </w:r>
      <w:hyperlink r:id="rId749"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Lange S, Mitchell D, Vasquez K. High mobility group protein B1 enhances DNA repair and chromatin modification after DNA damage. Proc Natl Acad Sci U S A. 2008;105:10320-5 </w:t>
      </w:r>
      <w:hyperlink r:id="rId750" w:tgtFrame="_blank" w:tooltip="NCBI pubmed 18650382" w:history="1">
        <w:r>
          <w:rPr>
            <w:rStyle w:val="Hyperlink"/>
            <w:rFonts w:ascii="Arial" w:hAnsi="Arial" w:cs="Arial"/>
            <w:color w:val="663399"/>
            <w:sz w:val="13"/>
            <w:szCs w:val="13"/>
          </w:rPr>
          <w:t>pubmed</w:t>
        </w:r>
      </w:hyperlink>
      <w:r>
        <w:rPr>
          <w:rFonts w:ascii="Arial" w:hAnsi="Arial" w:cs="Arial"/>
          <w:color w:val="808080"/>
          <w:sz w:val="17"/>
          <w:szCs w:val="17"/>
        </w:rPr>
        <w:t> </w:t>
      </w:r>
      <w:hyperlink r:id="rId751"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lastRenderedPageBreak/>
        <w:t>Gallazzini M, Ferraris J, Burg M. GDPD5 is a glycerophosphocholine phosphodiesterase that osmotically regulates the osmoprotective organic osmolyte GPC. Proc Natl Acad Sci U S A. 2008;105:11026-31 </w:t>
      </w:r>
      <w:hyperlink r:id="rId752" w:tgtFrame="_blank" w:tooltip="NCBI pubmed 18667693" w:history="1">
        <w:r>
          <w:rPr>
            <w:rStyle w:val="Hyperlink"/>
            <w:rFonts w:ascii="Arial" w:hAnsi="Arial" w:cs="Arial"/>
            <w:color w:val="663399"/>
            <w:sz w:val="13"/>
            <w:szCs w:val="13"/>
          </w:rPr>
          <w:t>pubmed</w:t>
        </w:r>
      </w:hyperlink>
      <w:r>
        <w:rPr>
          <w:rFonts w:ascii="Arial" w:hAnsi="Arial" w:cs="Arial"/>
          <w:color w:val="808080"/>
          <w:sz w:val="17"/>
          <w:szCs w:val="17"/>
        </w:rPr>
        <w:t> </w:t>
      </w:r>
      <w:hyperlink r:id="rId753"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Tjabringa G, Bergers M, van Rens D, de Boer R, Lamme E, Schalkwijk J. Development and validation of human psoriatic skin equivalents. Am J Pathol. 2008;173:815-23 </w:t>
      </w:r>
      <w:hyperlink r:id="rId754" w:tgtFrame="_blank" w:tooltip="NCBI pubmed 18669614" w:history="1">
        <w:r>
          <w:rPr>
            <w:rStyle w:val="Hyperlink"/>
            <w:rFonts w:ascii="Arial" w:hAnsi="Arial" w:cs="Arial"/>
            <w:color w:val="663399"/>
            <w:sz w:val="13"/>
            <w:szCs w:val="13"/>
          </w:rPr>
          <w:t>pubmed</w:t>
        </w:r>
      </w:hyperlink>
      <w:r>
        <w:rPr>
          <w:rFonts w:ascii="Arial" w:hAnsi="Arial" w:cs="Arial"/>
          <w:color w:val="808080"/>
          <w:sz w:val="17"/>
          <w:szCs w:val="17"/>
        </w:rPr>
        <w:t> </w:t>
      </w:r>
      <w:hyperlink r:id="rId755"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Zhang C, An J, Strickland D, Yepes M. The low-density lipoprotein receptor-related protein 1 mediates tissue-type plasminogen activator-induced microglial activation in the ischemic brain. Am J Pathol. 2009;174:586-94 </w:t>
      </w:r>
      <w:hyperlink r:id="rId756" w:tgtFrame="_blank" w:tooltip="NCBI pubmed 19147818" w:history="1">
        <w:r>
          <w:rPr>
            <w:rStyle w:val="Hyperlink"/>
            <w:rFonts w:ascii="Arial" w:hAnsi="Arial" w:cs="Arial"/>
            <w:color w:val="663399"/>
            <w:sz w:val="13"/>
            <w:szCs w:val="13"/>
          </w:rPr>
          <w:t>pubmed</w:t>
        </w:r>
      </w:hyperlink>
      <w:r>
        <w:rPr>
          <w:rFonts w:ascii="Arial" w:hAnsi="Arial" w:cs="Arial"/>
          <w:color w:val="808080"/>
          <w:sz w:val="17"/>
          <w:szCs w:val="17"/>
        </w:rPr>
        <w:t> </w:t>
      </w:r>
      <w:hyperlink r:id="rId757"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Smith E, Omerbasic D, Lechner S, Anirudhan G, Lapatsina L, Lewin G. The molecular basis of acid insensitivity in the African naked mole-rat. Science. 2011;334:1557-60 </w:t>
      </w:r>
      <w:hyperlink r:id="rId758" w:tgtFrame="_blank" w:tooltip="NCBI pubmed 22174253" w:history="1">
        <w:r>
          <w:rPr>
            <w:rStyle w:val="Hyperlink"/>
            <w:rFonts w:ascii="Arial" w:hAnsi="Arial" w:cs="Arial"/>
            <w:color w:val="663399"/>
            <w:sz w:val="13"/>
            <w:szCs w:val="13"/>
          </w:rPr>
          <w:t>pubmed</w:t>
        </w:r>
      </w:hyperlink>
      <w:r>
        <w:rPr>
          <w:rFonts w:ascii="Arial" w:hAnsi="Arial" w:cs="Arial"/>
          <w:color w:val="808080"/>
          <w:sz w:val="17"/>
          <w:szCs w:val="17"/>
        </w:rPr>
        <w:t> </w:t>
      </w:r>
      <w:hyperlink r:id="rId759"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Yi C, Ma M, Ran L, Zheng J, Tong J, Zhu J, </w:t>
      </w:r>
      <w:r>
        <w:rPr>
          <w:rFonts w:ascii="Arial" w:hAnsi="Arial" w:cs="Arial"/>
          <w:i/>
          <w:iCs/>
          <w:color w:val="808080"/>
          <w:sz w:val="17"/>
          <w:szCs w:val="17"/>
        </w:rPr>
        <w:t>et al</w:t>
      </w:r>
      <w:r>
        <w:rPr>
          <w:rFonts w:ascii="Arial" w:hAnsi="Arial" w:cs="Arial"/>
          <w:color w:val="808080"/>
          <w:sz w:val="17"/>
          <w:szCs w:val="17"/>
        </w:rPr>
        <w:t>. Function and molecular mechanism of acetylation in autophagy regulation. Science. 2012;336:474-7 </w:t>
      </w:r>
      <w:hyperlink r:id="rId760" w:tgtFrame="_blank" w:tooltip="NCBI pubmed 22539722" w:history="1">
        <w:r>
          <w:rPr>
            <w:rStyle w:val="Hyperlink"/>
            <w:rFonts w:ascii="Arial" w:hAnsi="Arial" w:cs="Arial"/>
            <w:color w:val="663399"/>
            <w:sz w:val="13"/>
            <w:szCs w:val="13"/>
          </w:rPr>
          <w:t>pubmed</w:t>
        </w:r>
      </w:hyperlink>
      <w:r>
        <w:rPr>
          <w:rFonts w:ascii="Arial" w:hAnsi="Arial" w:cs="Arial"/>
          <w:color w:val="808080"/>
          <w:sz w:val="17"/>
          <w:szCs w:val="17"/>
        </w:rPr>
        <w:t> </w:t>
      </w:r>
      <w:hyperlink r:id="rId761"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Niewiadomska A, Gifford R. The extraordinary evolutionary history of the reticuloendotheliosis viruses. PLoS Biol. 2013;11:e1001642 </w:t>
      </w:r>
      <w:hyperlink r:id="rId762" w:tgtFrame="_blank" w:tooltip="NCBI pubmed 24013706" w:history="1">
        <w:r>
          <w:rPr>
            <w:rStyle w:val="Hyperlink"/>
            <w:rFonts w:ascii="Arial" w:hAnsi="Arial" w:cs="Arial"/>
            <w:color w:val="663399"/>
            <w:sz w:val="13"/>
            <w:szCs w:val="13"/>
          </w:rPr>
          <w:t>pubmed</w:t>
        </w:r>
      </w:hyperlink>
      <w:hyperlink r:id="rId763"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Luo X, Zuo X, Zhou Y, Zhang B, Shi Y, Liu M, </w:t>
      </w:r>
      <w:r>
        <w:rPr>
          <w:rFonts w:ascii="Arial" w:hAnsi="Arial" w:cs="Arial"/>
          <w:i/>
          <w:iCs/>
          <w:color w:val="808080"/>
          <w:sz w:val="17"/>
          <w:szCs w:val="17"/>
        </w:rPr>
        <w:t>et al</w:t>
      </w:r>
      <w:r>
        <w:rPr>
          <w:rFonts w:ascii="Arial" w:hAnsi="Arial" w:cs="Arial"/>
          <w:color w:val="808080"/>
          <w:sz w:val="17"/>
          <w:szCs w:val="17"/>
        </w:rPr>
        <w:t>. Extracellular heat shock protein 70 inhibits tumour necrosis factor-alpha induced proinflammatory mediator production in fibroblast-like synoviocytes. Arthritis Res Ther. 2008;10:R41 </w:t>
      </w:r>
      <w:hyperlink r:id="rId764" w:tgtFrame="_blank" w:tooltip="NCBI pubmed 18410682" w:history="1">
        <w:r>
          <w:rPr>
            <w:rStyle w:val="Hyperlink"/>
            <w:rFonts w:ascii="Arial" w:hAnsi="Arial" w:cs="Arial"/>
            <w:color w:val="663399"/>
            <w:sz w:val="13"/>
            <w:szCs w:val="13"/>
          </w:rPr>
          <w:t>pubmed</w:t>
        </w:r>
      </w:hyperlink>
      <w:r>
        <w:rPr>
          <w:rFonts w:ascii="Arial" w:hAnsi="Arial" w:cs="Arial"/>
          <w:color w:val="808080"/>
          <w:sz w:val="17"/>
          <w:szCs w:val="17"/>
        </w:rPr>
        <w:t> </w:t>
      </w:r>
      <w:hyperlink r:id="rId765"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Indzhykulian A, Stepanyan R, Nelina A, Spinelli K, Ahmed Z, Belyantseva I, </w:t>
      </w:r>
      <w:r>
        <w:rPr>
          <w:rFonts w:ascii="Arial" w:hAnsi="Arial" w:cs="Arial"/>
          <w:i/>
          <w:iCs/>
          <w:color w:val="808080"/>
          <w:sz w:val="17"/>
          <w:szCs w:val="17"/>
        </w:rPr>
        <w:t>et al</w:t>
      </w:r>
      <w:r>
        <w:rPr>
          <w:rFonts w:ascii="Arial" w:hAnsi="Arial" w:cs="Arial"/>
          <w:color w:val="808080"/>
          <w:sz w:val="17"/>
          <w:szCs w:val="17"/>
        </w:rPr>
        <w:t>. Molecular remodeling of tip links underlies mechanosensory regeneration in auditory hair cells. PLoS Biol. 2013;11:e1001583 </w:t>
      </w:r>
      <w:hyperlink r:id="rId766" w:tgtFrame="_blank" w:tooltip="NCBI pubmed 23776407" w:history="1">
        <w:r>
          <w:rPr>
            <w:rStyle w:val="Hyperlink"/>
            <w:rFonts w:ascii="Arial" w:hAnsi="Arial" w:cs="Arial"/>
            <w:color w:val="663399"/>
            <w:sz w:val="13"/>
            <w:szCs w:val="13"/>
          </w:rPr>
          <w:t>pubmed</w:t>
        </w:r>
      </w:hyperlink>
      <w:r>
        <w:rPr>
          <w:rFonts w:ascii="Arial" w:hAnsi="Arial" w:cs="Arial"/>
          <w:color w:val="808080"/>
          <w:sz w:val="17"/>
          <w:szCs w:val="17"/>
        </w:rPr>
        <w:t> </w:t>
      </w:r>
      <w:hyperlink r:id="rId767"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Lavieu G, Zheng H, Rothman J. Stapled Golgi cisternae remain in place as cargo passes through the stack. elife. 2013;2:e00558 </w:t>
      </w:r>
      <w:hyperlink r:id="rId768" w:tgtFrame="_blank" w:tooltip="NCBI pubmed 23755362" w:history="1">
        <w:r>
          <w:rPr>
            <w:rStyle w:val="Hyperlink"/>
            <w:rFonts w:ascii="Arial" w:hAnsi="Arial" w:cs="Arial"/>
            <w:color w:val="663399"/>
            <w:sz w:val="13"/>
            <w:szCs w:val="13"/>
          </w:rPr>
          <w:t>pubmed</w:t>
        </w:r>
      </w:hyperlink>
      <w:hyperlink r:id="rId769"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Mitrovic S, Nogueira C, Cantero-Recasens G, Kiefer K, Fernández-Fernández J, Popoff J, </w:t>
      </w:r>
      <w:r>
        <w:rPr>
          <w:rFonts w:ascii="Arial" w:hAnsi="Arial" w:cs="Arial"/>
          <w:i/>
          <w:iCs/>
          <w:color w:val="808080"/>
          <w:sz w:val="17"/>
          <w:szCs w:val="17"/>
        </w:rPr>
        <w:t>et al</w:t>
      </w:r>
      <w:r>
        <w:rPr>
          <w:rFonts w:ascii="Arial" w:hAnsi="Arial" w:cs="Arial"/>
          <w:color w:val="808080"/>
          <w:sz w:val="17"/>
          <w:szCs w:val="17"/>
        </w:rPr>
        <w:t>. TRPM5-mediated calcium uptake regulates mucin secretion from human colon goblet cells. elife. 2013;2:e00658 </w:t>
      </w:r>
      <w:hyperlink r:id="rId770" w:tgtFrame="_blank" w:tooltip="NCBI pubmed 23741618" w:history="1">
        <w:r>
          <w:rPr>
            <w:rStyle w:val="Hyperlink"/>
            <w:rFonts w:ascii="Arial" w:hAnsi="Arial" w:cs="Arial"/>
            <w:color w:val="663399"/>
            <w:sz w:val="13"/>
            <w:szCs w:val="13"/>
          </w:rPr>
          <w:t>pubmed</w:t>
        </w:r>
      </w:hyperlink>
      <w:r>
        <w:rPr>
          <w:rFonts w:ascii="Arial" w:hAnsi="Arial" w:cs="Arial"/>
          <w:color w:val="808080"/>
          <w:sz w:val="17"/>
          <w:szCs w:val="17"/>
        </w:rPr>
        <w:t> </w:t>
      </w:r>
      <w:hyperlink r:id="rId771"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Pavlova N, Pallasch C, Elia A, Braun C, Westbrook T, Hemann M, </w:t>
      </w:r>
      <w:r>
        <w:rPr>
          <w:rFonts w:ascii="Arial" w:hAnsi="Arial" w:cs="Arial"/>
          <w:i/>
          <w:iCs/>
          <w:color w:val="808080"/>
          <w:sz w:val="17"/>
          <w:szCs w:val="17"/>
        </w:rPr>
        <w:t>et al</w:t>
      </w:r>
      <w:r>
        <w:rPr>
          <w:rFonts w:ascii="Arial" w:hAnsi="Arial" w:cs="Arial"/>
          <w:color w:val="808080"/>
          <w:sz w:val="17"/>
          <w:szCs w:val="17"/>
        </w:rPr>
        <w:t>. A role for PVRL4-driven cell-cell interactions in tumorigenesis. elife. 2013;2:e00358 </w:t>
      </w:r>
      <w:hyperlink r:id="rId772" w:tgtFrame="_blank" w:tooltip="NCBI pubmed 23682311" w:history="1">
        <w:r>
          <w:rPr>
            <w:rStyle w:val="Hyperlink"/>
            <w:rFonts w:ascii="Arial" w:hAnsi="Arial" w:cs="Arial"/>
            <w:color w:val="663399"/>
            <w:sz w:val="13"/>
            <w:szCs w:val="13"/>
          </w:rPr>
          <w:t>pubmed</w:t>
        </w:r>
      </w:hyperlink>
      <w:r>
        <w:rPr>
          <w:rFonts w:ascii="Arial" w:hAnsi="Arial" w:cs="Arial"/>
          <w:color w:val="808080"/>
          <w:sz w:val="17"/>
          <w:szCs w:val="17"/>
        </w:rPr>
        <w:t> </w:t>
      </w:r>
      <w:hyperlink r:id="rId773"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Shimomura K, Kumar V, Koike N, Kim T, Chong J, Buhr E, </w:t>
      </w:r>
      <w:r>
        <w:rPr>
          <w:rFonts w:ascii="Arial" w:hAnsi="Arial" w:cs="Arial"/>
          <w:i/>
          <w:iCs/>
          <w:color w:val="808080"/>
          <w:sz w:val="17"/>
          <w:szCs w:val="17"/>
        </w:rPr>
        <w:t>et al</w:t>
      </w:r>
      <w:r>
        <w:rPr>
          <w:rFonts w:ascii="Arial" w:hAnsi="Arial" w:cs="Arial"/>
          <w:color w:val="808080"/>
          <w:sz w:val="17"/>
          <w:szCs w:val="17"/>
        </w:rPr>
        <w:t>. Usf1, a suppressor of the circadian Clock mutant, reveals the nature of the DNA-binding of the CLOCK:BMAL1 complex in mice. elife. 2013;2:e00426 </w:t>
      </w:r>
      <w:hyperlink r:id="rId774" w:tgtFrame="_blank" w:tooltip="NCBI pubmed 23580255" w:history="1">
        <w:r>
          <w:rPr>
            <w:rStyle w:val="Hyperlink"/>
            <w:rFonts w:ascii="Arial" w:hAnsi="Arial" w:cs="Arial"/>
            <w:color w:val="663399"/>
            <w:sz w:val="13"/>
            <w:szCs w:val="13"/>
          </w:rPr>
          <w:t>pubmed</w:t>
        </w:r>
      </w:hyperlink>
      <w:r>
        <w:rPr>
          <w:rFonts w:ascii="Arial" w:hAnsi="Arial" w:cs="Arial"/>
          <w:color w:val="808080"/>
          <w:sz w:val="17"/>
          <w:szCs w:val="17"/>
        </w:rPr>
        <w:t> </w:t>
      </w:r>
      <w:hyperlink r:id="rId775"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Lecona E, Rojas L, Bonasio R, Johnston A, Fernandez-Capetillo O, Reinberg D. Polycomb protein SCML2 regulates the cell cycle by binding and modulating CDK/CYCLIN/p21 complexes. PLoS Biol. 2013;11:e1001737 </w:t>
      </w:r>
      <w:hyperlink r:id="rId776" w:tgtFrame="_blank" w:tooltip="NCBI pubmed 24358021" w:history="1">
        <w:r>
          <w:rPr>
            <w:rStyle w:val="Hyperlink"/>
            <w:rFonts w:ascii="Arial" w:hAnsi="Arial" w:cs="Arial"/>
            <w:color w:val="663399"/>
            <w:sz w:val="13"/>
            <w:szCs w:val="13"/>
          </w:rPr>
          <w:t>pubmed</w:t>
        </w:r>
      </w:hyperlink>
      <w:r>
        <w:rPr>
          <w:rFonts w:ascii="Arial" w:hAnsi="Arial" w:cs="Arial"/>
          <w:color w:val="808080"/>
          <w:sz w:val="17"/>
          <w:szCs w:val="17"/>
        </w:rPr>
        <w:t> </w:t>
      </w:r>
      <w:hyperlink r:id="rId777"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Roland A, Ricobaraza A, Carrel D, Jordan B, Rico F, Simon A, </w:t>
      </w:r>
      <w:r>
        <w:rPr>
          <w:rFonts w:ascii="Arial" w:hAnsi="Arial" w:cs="Arial"/>
          <w:i/>
          <w:iCs/>
          <w:color w:val="808080"/>
          <w:sz w:val="17"/>
          <w:szCs w:val="17"/>
        </w:rPr>
        <w:t>et al</w:t>
      </w:r>
      <w:r>
        <w:rPr>
          <w:rFonts w:ascii="Arial" w:hAnsi="Arial" w:cs="Arial"/>
          <w:color w:val="808080"/>
          <w:sz w:val="17"/>
          <w:szCs w:val="17"/>
        </w:rPr>
        <w:t>. Cannabinoid-induced actomyosin contractility shapes neuronal morphology and growth. elife. 2014;3:e03159 </w:t>
      </w:r>
      <w:hyperlink r:id="rId778" w:tgtFrame="_blank" w:tooltip="NCBI pubmed 25225054" w:history="1">
        <w:r>
          <w:rPr>
            <w:rStyle w:val="Hyperlink"/>
            <w:rFonts w:ascii="Arial" w:hAnsi="Arial" w:cs="Arial"/>
            <w:color w:val="663399"/>
            <w:sz w:val="13"/>
            <w:szCs w:val="13"/>
          </w:rPr>
          <w:t>pubmed</w:t>
        </w:r>
      </w:hyperlink>
      <w:r>
        <w:rPr>
          <w:rFonts w:ascii="Arial" w:hAnsi="Arial" w:cs="Arial"/>
          <w:color w:val="808080"/>
          <w:sz w:val="17"/>
          <w:szCs w:val="17"/>
        </w:rPr>
        <w:t> </w:t>
      </w:r>
      <w:hyperlink r:id="rId779"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Gubelmann C, Schwalie P, Raghav S, Röder E, Delessa T, Kiehlmann E, </w:t>
      </w:r>
      <w:r>
        <w:rPr>
          <w:rFonts w:ascii="Arial" w:hAnsi="Arial" w:cs="Arial"/>
          <w:i/>
          <w:iCs/>
          <w:color w:val="808080"/>
          <w:sz w:val="17"/>
          <w:szCs w:val="17"/>
        </w:rPr>
        <w:t>et al</w:t>
      </w:r>
      <w:r>
        <w:rPr>
          <w:rFonts w:ascii="Arial" w:hAnsi="Arial" w:cs="Arial"/>
          <w:color w:val="808080"/>
          <w:sz w:val="17"/>
          <w:szCs w:val="17"/>
        </w:rPr>
        <w:t>. Identification of the transcription factor ZEB1 as a central component of the adipogenic gene regulatory network. elife. 2014;3:e03346 </w:t>
      </w:r>
      <w:hyperlink r:id="rId780" w:tgtFrame="_blank" w:tooltip="NCBI pubmed 25163748" w:history="1">
        <w:r>
          <w:rPr>
            <w:rStyle w:val="Hyperlink"/>
            <w:rFonts w:ascii="Arial" w:hAnsi="Arial" w:cs="Arial"/>
            <w:color w:val="663399"/>
            <w:sz w:val="13"/>
            <w:szCs w:val="13"/>
          </w:rPr>
          <w:t>pubmed</w:t>
        </w:r>
      </w:hyperlink>
      <w:r>
        <w:rPr>
          <w:rFonts w:ascii="Arial" w:hAnsi="Arial" w:cs="Arial"/>
          <w:color w:val="808080"/>
          <w:sz w:val="17"/>
          <w:szCs w:val="17"/>
        </w:rPr>
        <w:t> </w:t>
      </w:r>
      <w:hyperlink r:id="rId781"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Gouti M, Tsakiridis A, Wymeersch F, Huang Y, Kleinjung J, Wilson V, </w:t>
      </w:r>
      <w:r>
        <w:rPr>
          <w:rFonts w:ascii="Arial" w:hAnsi="Arial" w:cs="Arial"/>
          <w:i/>
          <w:iCs/>
          <w:color w:val="808080"/>
          <w:sz w:val="17"/>
          <w:szCs w:val="17"/>
        </w:rPr>
        <w:t>et al</w:t>
      </w:r>
      <w:r>
        <w:rPr>
          <w:rFonts w:ascii="Arial" w:hAnsi="Arial" w:cs="Arial"/>
          <w:color w:val="808080"/>
          <w:sz w:val="17"/>
          <w:szCs w:val="17"/>
        </w:rPr>
        <w:t>. In vitro generation of neuromesodermal progenitors reveals distinct roles for wnt signalling in the specification of spinal cord and paraxial mesoderm identity. PLoS Biol. 2014;12:e1001937 </w:t>
      </w:r>
      <w:hyperlink r:id="rId782" w:tgtFrame="_blank" w:tooltip="NCBI pubmed 25157815" w:history="1">
        <w:r>
          <w:rPr>
            <w:rStyle w:val="Hyperlink"/>
            <w:rFonts w:ascii="Arial" w:hAnsi="Arial" w:cs="Arial"/>
            <w:color w:val="663399"/>
            <w:sz w:val="13"/>
            <w:szCs w:val="13"/>
          </w:rPr>
          <w:t>pubmed</w:t>
        </w:r>
      </w:hyperlink>
      <w:r>
        <w:rPr>
          <w:rFonts w:ascii="Arial" w:hAnsi="Arial" w:cs="Arial"/>
          <w:color w:val="808080"/>
          <w:sz w:val="17"/>
          <w:szCs w:val="17"/>
        </w:rPr>
        <w:t> </w:t>
      </w:r>
      <w:hyperlink r:id="rId783"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Chiba S, Ikushima H, Ueki H, Yanai H, Kimura Y, Hangai S, </w:t>
      </w:r>
      <w:r>
        <w:rPr>
          <w:rFonts w:ascii="Arial" w:hAnsi="Arial" w:cs="Arial"/>
          <w:i/>
          <w:iCs/>
          <w:color w:val="808080"/>
          <w:sz w:val="17"/>
          <w:szCs w:val="17"/>
        </w:rPr>
        <w:t>et al</w:t>
      </w:r>
      <w:r>
        <w:rPr>
          <w:rFonts w:ascii="Arial" w:hAnsi="Arial" w:cs="Arial"/>
          <w:color w:val="808080"/>
          <w:sz w:val="17"/>
          <w:szCs w:val="17"/>
        </w:rPr>
        <w:t>. Recognition of tumor cells by Dectin-1 orchestrates innate immune cells for anti-tumor responses. elife. 2014;3:e04177 </w:t>
      </w:r>
      <w:hyperlink r:id="rId784" w:tgtFrame="_blank" w:tooltip="NCBI pubmed 25149452" w:history="1">
        <w:r>
          <w:rPr>
            <w:rStyle w:val="Hyperlink"/>
            <w:rFonts w:ascii="Arial" w:hAnsi="Arial" w:cs="Arial"/>
            <w:color w:val="663399"/>
            <w:sz w:val="13"/>
            <w:szCs w:val="13"/>
          </w:rPr>
          <w:t>pubmed</w:t>
        </w:r>
      </w:hyperlink>
      <w:r>
        <w:rPr>
          <w:rFonts w:ascii="Arial" w:hAnsi="Arial" w:cs="Arial"/>
          <w:color w:val="808080"/>
          <w:sz w:val="17"/>
          <w:szCs w:val="17"/>
        </w:rPr>
        <w:t> </w:t>
      </w:r>
      <w:hyperlink r:id="rId785"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Elias S, McGuire J, Yu H, Humbert S. Huntingtin Is Required for Epithelial Polarity through RAB11A-Mediated Apical Trafficking of PAR3-aPKC. PLoS Biol. 2015;13:e1002142 </w:t>
      </w:r>
      <w:hyperlink r:id="rId786" w:tgtFrame="_blank" w:tooltip="NCBI pubmed 25942483" w:history="1">
        <w:r>
          <w:rPr>
            <w:rStyle w:val="Hyperlink"/>
            <w:rFonts w:ascii="Arial" w:hAnsi="Arial" w:cs="Arial"/>
            <w:color w:val="663399"/>
            <w:sz w:val="13"/>
            <w:szCs w:val="13"/>
          </w:rPr>
          <w:t>pubmed</w:t>
        </w:r>
      </w:hyperlink>
      <w:r>
        <w:rPr>
          <w:rFonts w:ascii="Arial" w:hAnsi="Arial" w:cs="Arial"/>
          <w:color w:val="808080"/>
          <w:sz w:val="17"/>
          <w:szCs w:val="17"/>
        </w:rPr>
        <w:t> </w:t>
      </w:r>
      <w:hyperlink r:id="rId787"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Chakraborty S, Mizusaki H, Kenney L. A FRET-based DNA biosensor tracks OmpR-dependent acidification of Salmonella during macrophage infection. PLoS Biol. 2015;13:e1002116 </w:t>
      </w:r>
      <w:hyperlink r:id="rId788" w:tgtFrame="_blank" w:tooltip="NCBI pubmed 25875623" w:history="1">
        <w:r>
          <w:rPr>
            <w:rStyle w:val="Hyperlink"/>
            <w:rFonts w:ascii="Arial" w:hAnsi="Arial" w:cs="Arial"/>
            <w:color w:val="663399"/>
            <w:sz w:val="13"/>
            <w:szCs w:val="13"/>
          </w:rPr>
          <w:t>pubmed</w:t>
        </w:r>
      </w:hyperlink>
      <w:r>
        <w:rPr>
          <w:rFonts w:ascii="Arial" w:hAnsi="Arial" w:cs="Arial"/>
          <w:color w:val="808080"/>
          <w:sz w:val="17"/>
          <w:szCs w:val="17"/>
        </w:rPr>
        <w:t> </w:t>
      </w:r>
      <w:hyperlink r:id="rId789"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McGann J, Oyer J, Garg S, Yao H, Liu J, Feng X, </w:t>
      </w:r>
      <w:r>
        <w:rPr>
          <w:rFonts w:ascii="Arial" w:hAnsi="Arial" w:cs="Arial"/>
          <w:i/>
          <w:iCs/>
          <w:color w:val="808080"/>
          <w:sz w:val="17"/>
          <w:szCs w:val="17"/>
        </w:rPr>
        <w:t>et al</w:t>
      </w:r>
      <w:r>
        <w:rPr>
          <w:rFonts w:ascii="Arial" w:hAnsi="Arial" w:cs="Arial"/>
          <w:color w:val="808080"/>
          <w:sz w:val="17"/>
          <w:szCs w:val="17"/>
        </w:rPr>
        <w:t>. Polycomb- and REST-associated histone deacetylases are independent pathways toward a mature neuronal phenotype. elife. 2014;3:e04235 </w:t>
      </w:r>
      <w:hyperlink r:id="rId790" w:tgtFrame="_blank" w:tooltip="NCBI pubmed 25250711" w:history="1">
        <w:r>
          <w:rPr>
            <w:rStyle w:val="Hyperlink"/>
            <w:rFonts w:ascii="Arial" w:hAnsi="Arial" w:cs="Arial"/>
            <w:color w:val="663399"/>
            <w:sz w:val="13"/>
            <w:szCs w:val="13"/>
          </w:rPr>
          <w:t>pubmed</w:t>
        </w:r>
      </w:hyperlink>
      <w:r>
        <w:rPr>
          <w:rFonts w:ascii="Arial" w:hAnsi="Arial" w:cs="Arial"/>
          <w:color w:val="808080"/>
          <w:sz w:val="17"/>
          <w:szCs w:val="17"/>
        </w:rPr>
        <w:t> </w:t>
      </w:r>
      <w:hyperlink r:id="rId791"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Notani D, Gottimukkala K, Jayani R, Limaye A, Damle M, Mehta S, </w:t>
      </w:r>
      <w:r>
        <w:rPr>
          <w:rFonts w:ascii="Arial" w:hAnsi="Arial" w:cs="Arial"/>
          <w:i/>
          <w:iCs/>
          <w:color w:val="808080"/>
          <w:sz w:val="17"/>
          <w:szCs w:val="17"/>
        </w:rPr>
        <w:t>et al</w:t>
      </w:r>
      <w:r>
        <w:rPr>
          <w:rFonts w:ascii="Arial" w:hAnsi="Arial" w:cs="Arial"/>
          <w:color w:val="808080"/>
          <w:sz w:val="17"/>
          <w:szCs w:val="17"/>
        </w:rPr>
        <w:t>. Global regulator SATB1 recruits beta-catenin and regulates T(H)2 differentiation in Wnt-dependent manner. PLoS Biol. 2010;8:e1000296 </w:t>
      </w:r>
      <w:hyperlink r:id="rId792" w:tgtFrame="_blank" w:tooltip="NCBI pubmed 20126258" w:history="1">
        <w:r>
          <w:rPr>
            <w:rStyle w:val="Hyperlink"/>
            <w:rFonts w:ascii="Arial" w:hAnsi="Arial" w:cs="Arial"/>
            <w:color w:val="663399"/>
            <w:sz w:val="13"/>
            <w:szCs w:val="13"/>
          </w:rPr>
          <w:t>pubmed</w:t>
        </w:r>
      </w:hyperlink>
      <w:r>
        <w:rPr>
          <w:rFonts w:ascii="Arial" w:hAnsi="Arial" w:cs="Arial"/>
          <w:color w:val="808080"/>
          <w:sz w:val="17"/>
          <w:szCs w:val="17"/>
        </w:rPr>
        <w:t> </w:t>
      </w:r>
      <w:hyperlink r:id="rId793"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Jain A, Allton K, Iacovino M, Mahen E, Milczarek R, Zwaka T, </w:t>
      </w:r>
      <w:r>
        <w:rPr>
          <w:rFonts w:ascii="Arial" w:hAnsi="Arial" w:cs="Arial"/>
          <w:i/>
          <w:iCs/>
          <w:color w:val="808080"/>
          <w:sz w:val="17"/>
          <w:szCs w:val="17"/>
        </w:rPr>
        <w:t>et al</w:t>
      </w:r>
      <w:r>
        <w:rPr>
          <w:rFonts w:ascii="Arial" w:hAnsi="Arial" w:cs="Arial"/>
          <w:color w:val="808080"/>
          <w:sz w:val="17"/>
          <w:szCs w:val="17"/>
        </w:rPr>
        <w:t>. p53 regulates cell cycle and microRNAs to promote differentiation of human embryonic stem cells. PLoS Biol. 2012;10:e1001268 </w:t>
      </w:r>
      <w:hyperlink r:id="rId794" w:tgtFrame="_blank" w:tooltip="NCBI pubmed 22389628" w:history="1">
        <w:r>
          <w:rPr>
            <w:rStyle w:val="Hyperlink"/>
            <w:rFonts w:ascii="Arial" w:hAnsi="Arial" w:cs="Arial"/>
            <w:color w:val="663399"/>
            <w:sz w:val="13"/>
            <w:szCs w:val="13"/>
          </w:rPr>
          <w:t>pubmed</w:t>
        </w:r>
      </w:hyperlink>
      <w:r>
        <w:rPr>
          <w:rFonts w:ascii="Arial" w:hAnsi="Arial" w:cs="Arial"/>
          <w:color w:val="808080"/>
          <w:sz w:val="17"/>
          <w:szCs w:val="17"/>
        </w:rPr>
        <w:t> </w:t>
      </w:r>
      <w:hyperlink r:id="rId795"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Fleckenstein M, Reese M, Könen-Waisman S, Boothroyd J, Howard J, Steinfeldt T. A Toxoplasma gondii pseudokinase inhibits host IRG resistance proteins. PLoS Biol. 2012;10:e1001358 </w:t>
      </w:r>
      <w:hyperlink r:id="rId796" w:tgtFrame="_blank" w:tooltip="NCBI pubmed 22802726" w:history="1">
        <w:r>
          <w:rPr>
            <w:rStyle w:val="Hyperlink"/>
            <w:rFonts w:ascii="Arial" w:hAnsi="Arial" w:cs="Arial"/>
            <w:color w:val="663399"/>
            <w:sz w:val="13"/>
            <w:szCs w:val="13"/>
          </w:rPr>
          <w:t>pubmed</w:t>
        </w:r>
      </w:hyperlink>
      <w:r>
        <w:rPr>
          <w:rFonts w:ascii="Arial" w:hAnsi="Arial" w:cs="Arial"/>
          <w:color w:val="808080"/>
          <w:sz w:val="17"/>
          <w:szCs w:val="17"/>
        </w:rPr>
        <w:t> </w:t>
      </w:r>
      <w:hyperlink r:id="rId797"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Grotjohann T, Testa I, Reuss M, Brakemann T, Eggeling C, Hell S, </w:t>
      </w:r>
      <w:r>
        <w:rPr>
          <w:rFonts w:ascii="Arial" w:hAnsi="Arial" w:cs="Arial"/>
          <w:i/>
          <w:iCs/>
          <w:color w:val="808080"/>
          <w:sz w:val="17"/>
          <w:szCs w:val="17"/>
        </w:rPr>
        <w:t>et al</w:t>
      </w:r>
      <w:r>
        <w:rPr>
          <w:rFonts w:ascii="Arial" w:hAnsi="Arial" w:cs="Arial"/>
          <w:color w:val="808080"/>
          <w:sz w:val="17"/>
          <w:szCs w:val="17"/>
        </w:rPr>
        <w:t>. rsEGFP2 enables fast RESOLFT nanoscopy of living cells. elife. 2012;1:e00248 </w:t>
      </w:r>
      <w:hyperlink r:id="rId798" w:tgtFrame="_blank" w:tooltip="NCBI pubmed 23330067" w:history="1">
        <w:r>
          <w:rPr>
            <w:rStyle w:val="Hyperlink"/>
            <w:rFonts w:ascii="Arial" w:hAnsi="Arial" w:cs="Arial"/>
            <w:color w:val="663399"/>
            <w:sz w:val="13"/>
            <w:szCs w:val="13"/>
          </w:rPr>
          <w:t>pubmed</w:t>
        </w:r>
      </w:hyperlink>
      <w:r>
        <w:rPr>
          <w:rFonts w:ascii="Arial" w:hAnsi="Arial" w:cs="Arial"/>
          <w:color w:val="808080"/>
          <w:sz w:val="17"/>
          <w:szCs w:val="17"/>
        </w:rPr>
        <w:t> </w:t>
      </w:r>
      <w:hyperlink r:id="rId799"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Ma S, Kwon H, Johng H, Zang K, Huang Z. Radial glial neural progenitors regulate nascent brain vascular network stabilization via inhibition of Wnt signaling. PLoS Biol. 2013;11:e1001469 </w:t>
      </w:r>
      <w:hyperlink r:id="rId800" w:tgtFrame="_blank" w:tooltip="NCBI pubmed 23349620" w:history="1">
        <w:r>
          <w:rPr>
            <w:rStyle w:val="Hyperlink"/>
            <w:rFonts w:ascii="Arial" w:hAnsi="Arial" w:cs="Arial"/>
            <w:color w:val="663399"/>
            <w:sz w:val="13"/>
            <w:szCs w:val="13"/>
          </w:rPr>
          <w:t>pubmed</w:t>
        </w:r>
      </w:hyperlink>
      <w:r>
        <w:rPr>
          <w:rFonts w:ascii="Arial" w:hAnsi="Arial" w:cs="Arial"/>
          <w:color w:val="808080"/>
          <w:sz w:val="17"/>
          <w:szCs w:val="17"/>
        </w:rPr>
        <w:t> </w:t>
      </w:r>
      <w:hyperlink r:id="rId801"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Bowes A, Khan M, Shi Y, Robertson L, Werstuck G. Valproate attenuates accelerated atherosclerosis in hyperglycemic apoE-deficient mice: evidence in support of a role for endoplasmic reticulum stress and glycogen synthase kinase-3 in lesion development and hepatic steatosis. Am J Pathol. 2009;174:330-42 </w:t>
      </w:r>
      <w:hyperlink r:id="rId802" w:tgtFrame="_blank" w:tooltip="NCBI pubmed 19095952" w:history="1">
        <w:r>
          <w:rPr>
            <w:rStyle w:val="Hyperlink"/>
            <w:rFonts w:ascii="Arial" w:hAnsi="Arial" w:cs="Arial"/>
            <w:color w:val="663399"/>
            <w:sz w:val="13"/>
            <w:szCs w:val="13"/>
          </w:rPr>
          <w:t>pubmed</w:t>
        </w:r>
      </w:hyperlink>
      <w:r>
        <w:rPr>
          <w:rFonts w:ascii="Arial" w:hAnsi="Arial" w:cs="Arial"/>
          <w:color w:val="808080"/>
          <w:sz w:val="17"/>
          <w:szCs w:val="17"/>
        </w:rPr>
        <w:t> </w:t>
      </w:r>
      <w:hyperlink r:id="rId803"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Iannetti A, Pacifico F, Acquaviva R, Lavorgna A, Crescenzi E, Vascotto C, </w:t>
      </w:r>
      <w:r>
        <w:rPr>
          <w:rFonts w:ascii="Arial" w:hAnsi="Arial" w:cs="Arial"/>
          <w:i/>
          <w:iCs/>
          <w:color w:val="808080"/>
          <w:sz w:val="17"/>
          <w:szCs w:val="17"/>
        </w:rPr>
        <w:t>et al</w:t>
      </w:r>
      <w:r>
        <w:rPr>
          <w:rFonts w:ascii="Arial" w:hAnsi="Arial" w:cs="Arial"/>
          <w:color w:val="808080"/>
          <w:sz w:val="17"/>
          <w:szCs w:val="17"/>
        </w:rPr>
        <w:t>. The neutrophil gelatinase-associated lipocalin (NGAL), a NF-kappaB-regulated gene, is a survival factor for thyroid neoplastic cells. Proc Natl Acad Sci U S A. 2008;105:14058-63 </w:t>
      </w:r>
      <w:hyperlink r:id="rId804" w:tgtFrame="_blank" w:tooltip="NCBI pubmed 18768801" w:history="1">
        <w:r>
          <w:rPr>
            <w:rStyle w:val="Hyperlink"/>
            <w:rFonts w:ascii="Arial" w:hAnsi="Arial" w:cs="Arial"/>
            <w:color w:val="663399"/>
            <w:sz w:val="13"/>
            <w:szCs w:val="13"/>
          </w:rPr>
          <w:t>pubmed</w:t>
        </w:r>
      </w:hyperlink>
      <w:r>
        <w:rPr>
          <w:rFonts w:ascii="Arial" w:hAnsi="Arial" w:cs="Arial"/>
          <w:color w:val="808080"/>
          <w:sz w:val="17"/>
          <w:szCs w:val="17"/>
        </w:rPr>
        <w:t> </w:t>
      </w:r>
      <w:hyperlink r:id="rId805"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Fukazawa N, Yokoyama S, Eiraku M, Kengaku M, Maeda N. Receptor type protein tyrosine phosphatase zeta-pleiotrophin signaling controls endocytic trafficking of DNER that regulates neuritogenesis. Mol Cell Biol. 2008;28:4494-506 </w:t>
      </w:r>
      <w:hyperlink r:id="rId806" w:tgtFrame="_blank" w:tooltip="NCBI pubmed 18474614" w:history="1">
        <w:r>
          <w:rPr>
            <w:rStyle w:val="Hyperlink"/>
            <w:rFonts w:ascii="Arial" w:hAnsi="Arial" w:cs="Arial"/>
            <w:color w:val="663399"/>
            <w:sz w:val="13"/>
            <w:szCs w:val="13"/>
          </w:rPr>
          <w:t>pubmed</w:t>
        </w:r>
      </w:hyperlink>
      <w:r>
        <w:rPr>
          <w:rFonts w:ascii="Arial" w:hAnsi="Arial" w:cs="Arial"/>
          <w:color w:val="808080"/>
          <w:sz w:val="17"/>
          <w:szCs w:val="17"/>
        </w:rPr>
        <w:t> </w:t>
      </w:r>
      <w:hyperlink r:id="rId807"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lastRenderedPageBreak/>
        <w:t>Li B, Du T, Li H, Gu L, Zhang H, Huang J, </w:t>
      </w:r>
      <w:r>
        <w:rPr>
          <w:rFonts w:ascii="Arial" w:hAnsi="Arial" w:cs="Arial"/>
          <w:i/>
          <w:iCs/>
          <w:color w:val="808080"/>
          <w:sz w:val="17"/>
          <w:szCs w:val="17"/>
        </w:rPr>
        <w:t>et al</w:t>
      </w:r>
      <w:r>
        <w:rPr>
          <w:rFonts w:ascii="Arial" w:hAnsi="Arial" w:cs="Arial"/>
          <w:color w:val="808080"/>
          <w:sz w:val="17"/>
          <w:szCs w:val="17"/>
        </w:rPr>
        <w:t>. Signalling pathways for transactivation by dexmedetomidine of epidermal growth factor receptors in astrocytes and its paracrine effect on neurons. Br J Pharmacol. 2008;154:191-203 </w:t>
      </w:r>
      <w:hyperlink r:id="rId808" w:tgtFrame="_blank" w:tooltip="NCBI pubmed 18311185" w:history="1">
        <w:r>
          <w:rPr>
            <w:rStyle w:val="Hyperlink"/>
            <w:rFonts w:ascii="Arial" w:hAnsi="Arial" w:cs="Arial"/>
            <w:color w:val="663399"/>
            <w:sz w:val="13"/>
            <w:szCs w:val="13"/>
          </w:rPr>
          <w:t>pubmed</w:t>
        </w:r>
      </w:hyperlink>
      <w:r>
        <w:rPr>
          <w:rFonts w:ascii="Arial" w:hAnsi="Arial" w:cs="Arial"/>
          <w:color w:val="808080"/>
          <w:sz w:val="17"/>
          <w:szCs w:val="17"/>
        </w:rPr>
        <w:t> </w:t>
      </w:r>
      <w:hyperlink r:id="rId809"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Picard N, Charbonneau C, Sanchez M, Licznar A, Busson M, Lazennec G, </w:t>
      </w:r>
      <w:r>
        <w:rPr>
          <w:rFonts w:ascii="Arial" w:hAnsi="Arial" w:cs="Arial"/>
          <w:i/>
          <w:iCs/>
          <w:color w:val="808080"/>
          <w:sz w:val="17"/>
          <w:szCs w:val="17"/>
        </w:rPr>
        <w:t>et al</w:t>
      </w:r>
      <w:r>
        <w:rPr>
          <w:rFonts w:ascii="Arial" w:hAnsi="Arial" w:cs="Arial"/>
          <w:color w:val="808080"/>
          <w:sz w:val="17"/>
          <w:szCs w:val="17"/>
        </w:rPr>
        <w:t>. Phosphorylation of activation function-1 regulates proteasome-dependent nuclear mobility and E6-associated protein ubiquitin ligase recruitment to the estrogen receptor beta. Mol Endocrinol. 2008;22:317-30</w:t>
      </w:r>
      <w:hyperlink r:id="rId810" w:tgtFrame="_blank" w:tooltip="NCBI pubmed 17962381"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Lavender V, Chong S, Ralphs K, Wolstenholme A, Reaves B. Increasing the expression of calcium-permeable TRPC3 and TRPC7 channels enhances constitutive secretion. Biochem J. 2008;413:437-46 </w:t>
      </w:r>
      <w:hyperlink r:id="rId811" w:tgtFrame="_blank" w:tooltip="NCBI pubmed 18452405" w:history="1">
        <w:r>
          <w:rPr>
            <w:rStyle w:val="Hyperlink"/>
            <w:rFonts w:ascii="Arial" w:hAnsi="Arial" w:cs="Arial"/>
            <w:color w:val="663399"/>
            <w:sz w:val="13"/>
            <w:szCs w:val="13"/>
          </w:rPr>
          <w:t>pubmed</w:t>
        </w:r>
      </w:hyperlink>
      <w:r>
        <w:rPr>
          <w:rFonts w:ascii="Arial" w:hAnsi="Arial" w:cs="Arial"/>
          <w:color w:val="808080"/>
          <w:sz w:val="17"/>
          <w:szCs w:val="17"/>
        </w:rPr>
        <w:t> </w:t>
      </w:r>
      <w:hyperlink r:id="rId812"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Gastaldello S, D'Angelo S, Franzoso S, Fanin M, Angelini C, Betto R, </w:t>
      </w:r>
      <w:r>
        <w:rPr>
          <w:rFonts w:ascii="Arial" w:hAnsi="Arial" w:cs="Arial"/>
          <w:i/>
          <w:iCs/>
          <w:color w:val="808080"/>
          <w:sz w:val="17"/>
          <w:szCs w:val="17"/>
        </w:rPr>
        <w:t>et al</w:t>
      </w:r>
      <w:r>
        <w:rPr>
          <w:rFonts w:ascii="Arial" w:hAnsi="Arial" w:cs="Arial"/>
          <w:color w:val="808080"/>
          <w:sz w:val="17"/>
          <w:szCs w:val="17"/>
        </w:rPr>
        <w:t>. Inhibition of proteasome activity promotes the correct localization of disease-causing alpha-sarcoglycan mutants in HEK-293 cells constitutively expressing beta-, gamma-, and delta-sarcoglycan. Am J Pathol. 2008;173:170-81 </w:t>
      </w:r>
      <w:hyperlink r:id="rId813" w:tgtFrame="_blank" w:tooltip="NCBI pubmed 18535179" w:history="1">
        <w:r>
          <w:rPr>
            <w:rStyle w:val="Hyperlink"/>
            <w:rFonts w:ascii="Arial" w:hAnsi="Arial" w:cs="Arial"/>
            <w:color w:val="663399"/>
            <w:sz w:val="13"/>
            <w:szCs w:val="13"/>
          </w:rPr>
          <w:t>pubmed</w:t>
        </w:r>
      </w:hyperlink>
      <w:r>
        <w:rPr>
          <w:rFonts w:ascii="Arial" w:hAnsi="Arial" w:cs="Arial"/>
          <w:color w:val="808080"/>
          <w:sz w:val="17"/>
          <w:szCs w:val="17"/>
        </w:rPr>
        <w:t> </w:t>
      </w:r>
      <w:hyperlink r:id="rId814"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Zhang Z, Harris D, Pandey V. The FUSE binding protein is a cellular factor required for efficient replication of hepatitis C virus. J Virol. 2008;82:5761-73 </w:t>
      </w:r>
      <w:hyperlink r:id="rId815" w:tgtFrame="_blank" w:tooltip="NCBI pubmed 18400844" w:history="1">
        <w:r>
          <w:rPr>
            <w:rStyle w:val="Hyperlink"/>
            <w:rFonts w:ascii="Arial" w:hAnsi="Arial" w:cs="Arial"/>
            <w:color w:val="663399"/>
            <w:sz w:val="13"/>
            <w:szCs w:val="13"/>
          </w:rPr>
          <w:t>pubmed</w:t>
        </w:r>
      </w:hyperlink>
      <w:r>
        <w:rPr>
          <w:rFonts w:ascii="Arial" w:hAnsi="Arial" w:cs="Arial"/>
          <w:color w:val="808080"/>
          <w:sz w:val="17"/>
          <w:szCs w:val="17"/>
        </w:rPr>
        <w:t> </w:t>
      </w:r>
      <w:hyperlink r:id="rId816"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Guo S, Miyake M, Liu K, Shi H. Specific inhibition of hypoxia inducible factor 1 exaggerates cell injury induced by in vitro ischemia through deteriorating cellular redox environment. J Neurochem. 2009;108:1309-21 </w:t>
      </w:r>
      <w:hyperlink r:id="rId817" w:tgtFrame="_blank" w:tooltip="NCBI pubmed 19183269" w:history="1">
        <w:r>
          <w:rPr>
            <w:rStyle w:val="Hyperlink"/>
            <w:rFonts w:ascii="Arial" w:hAnsi="Arial" w:cs="Arial"/>
            <w:color w:val="663399"/>
            <w:sz w:val="13"/>
            <w:szCs w:val="13"/>
          </w:rPr>
          <w:t>pubmed</w:t>
        </w:r>
      </w:hyperlink>
      <w:r>
        <w:rPr>
          <w:rFonts w:ascii="Arial" w:hAnsi="Arial" w:cs="Arial"/>
          <w:color w:val="808080"/>
          <w:sz w:val="17"/>
          <w:szCs w:val="17"/>
        </w:rPr>
        <w:t> </w:t>
      </w:r>
      <w:hyperlink r:id="rId818"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Kawauchi K, Araki K, Tobiume K, Tanaka N. Loss of p53 enhances catalytic activity of IKKbeta through O-linked beta-N-acetyl glucosamine modification. Proc Natl Acad Sci U S A. 2009;106:3431-6 </w:t>
      </w:r>
      <w:hyperlink r:id="rId819" w:tgtFrame="_blank" w:tooltip="NCBI pubmed 19202066" w:history="1">
        <w:r>
          <w:rPr>
            <w:rStyle w:val="Hyperlink"/>
            <w:rFonts w:ascii="Arial" w:hAnsi="Arial" w:cs="Arial"/>
            <w:color w:val="663399"/>
            <w:sz w:val="13"/>
            <w:szCs w:val="13"/>
          </w:rPr>
          <w:t>pubmed</w:t>
        </w:r>
      </w:hyperlink>
      <w:r>
        <w:rPr>
          <w:rFonts w:ascii="Arial" w:hAnsi="Arial" w:cs="Arial"/>
          <w:color w:val="808080"/>
          <w:sz w:val="17"/>
          <w:szCs w:val="17"/>
        </w:rPr>
        <w:t> </w:t>
      </w:r>
      <w:hyperlink r:id="rId820"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Tateno M, Kato S, Sakurai T, Nukina N, Takahashi R, Araki T. Mutant SOD1 impairs axonal transport of choline acetyltransferase and acetylcholine release by sequestering KAP3. Hum Mol Genet. 2009;18:942-55 </w:t>
      </w:r>
      <w:hyperlink r:id="rId821" w:tgtFrame="_blank" w:tooltip="NCBI pubmed 19088126" w:history="1">
        <w:r>
          <w:rPr>
            <w:rStyle w:val="Hyperlink"/>
            <w:rFonts w:ascii="Arial" w:hAnsi="Arial" w:cs="Arial"/>
            <w:color w:val="663399"/>
            <w:sz w:val="13"/>
            <w:szCs w:val="13"/>
          </w:rPr>
          <w:t>pubmed</w:t>
        </w:r>
      </w:hyperlink>
      <w:r>
        <w:rPr>
          <w:rFonts w:ascii="Arial" w:hAnsi="Arial" w:cs="Arial"/>
          <w:color w:val="808080"/>
          <w:sz w:val="17"/>
          <w:szCs w:val="17"/>
        </w:rPr>
        <w:t> </w:t>
      </w:r>
      <w:hyperlink r:id="rId822"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He Y, Jones C, Fujiki N, Xu Y, Guo B, Holder J, </w:t>
      </w:r>
      <w:r>
        <w:rPr>
          <w:rFonts w:ascii="Arial" w:hAnsi="Arial" w:cs="Arial"/>
          <w:i/>
          <w:iCs/>
          <w:color w:val="808080"/>
          <w:sz w:val="17"/>
          <w:szCs w:val="17"/>
        </w:rPr>
        <w:t>et al</w:t>
      </w:r>
      <w:r>
        <w:rPr>
          <w:rFonts w:ascii="Arial" w:hAnsi="Arial" w:cs="Arial"/>
          <w:color w:val="808080"/>
          <w:sz w:val="17"/>
          <w:szCs w:val="17"/>
        </w:rPr>
        <w:t>. The transcriptional repressor DEC2 regulates sleep length in mammals. Science. 2009;325:866-70 </w:t>
      </w:r>
      <w:hyperlink r:id="rId823" w:tgtFrame="_blank" w:tooltip="NCBI pubmed 19679812" w:history="1">
        <w:r>
          <w:rPr>
            <w:rStyle w:val="Hyperlink"/>
            <w:rFonts w:ascii="Arial" w:hAnsi="Arial" w:cs="Arial"/>
            <w:color w:val="663399"/>
            <w:sz w:val="13"/>
            <w:szCs w:val="13"/>
          </w:rPr>
          <w:t>pubmed</w:t>
        </w:r>
      </w:hyperlink>
      <w:r>
        <w:rPr>
          <w:rFonts w:ascii="Arial" w:hAnsi="Arial" w:cs="Arial"/>
          <w:color w:val="808080"/>
          <w:sz w:val="17"/>
          <w:szCs w:val="17"/>
        </w:rPr>
        <w:t> </w:t>
      </w:r>
      <w:hyperlink r:id="rId824"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Altman B, Wofford J, Zhao Y, Coloff J, Ferguson E, Wieman H, </w:t>
      </w:r>
      <w:r>
        <w:rPr>
          <w:rFonts w:ascii="Arial" w:hAnsi="Arial" w:cs="Arial"/>
          <w:i/>
          <w:iCs/>
          <w:color w:val="808080"/>
          <w:sz w:val="17"/>
          <w:szCs w:val="17"/>
        </w:rPr>
        <w:t>et al</w:t>
      </w:r>
      <w:r>
        <w:rPr>
          <w:rFonts w:ascii="Arial" w:hAnsi="Arial" w:cs="Arial"/>
          <w:color w:val="808080"/>
          <w:sz w:val="17"/>
          <w:szCs w:val="17"/>
        </w:rPr>
        <w:t>. Autophagy provides nutrients but can lead to Chop-dependent induction of Bim to sensitize growth factor-deprived cells to apoptosis. Mol Biol Cell. 2009;20:1180-91 </w:t>
      </w:r>
      <w:hyperlink r:id="rId825" w:tgtFrame="_blank" w:tooltip="NCBI pubmed 19109422" w:history="1">
        <w:r>
          <w:rPr>
            <w:rStyle w:val="Hyperlink"/>
            <w:rFonts w:ascii="Arial" w:hAnsi="Arial" w:cs="Arial"/>
            <w:color w:val="663399"/>
            <w:sz w:val="13"/>
            <w:szCs w:val="13"/>
          </w:rPr>
          <w:t>pubmed</w:t>
        </w:r>
      </w:hyperlink>
      <w:r>
        <w:rPr>
          <w:rFonts w:ascii="Arial" w:hAnsi="Arial" w:cs="Arial"/>
          <w:color w:val="808080"/>
          <w:sz w:val="17"/>
          <w:szCs w:val="17"/>
        </w:rPr>
        <w:t> </w:t>
      </w:r>
      <w:hyperlink r:id="rId826"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Mahoney C, Morgan M, Harrison A, Humphries M, Bass M. Therapeutic ultrasound bypasses canonical syndecan-4 signaling to activate rac1. J Biol Chem. 2009;284:8898-909 </w:t>
      </w:r>
      <w:hyperlink r:id="rId827" w:tgtFrame="_blank" w:tooltip="NCBI pubmed 19147498" w:history="1">
        <w:r>
          <w:rPr>
            <w:rStyle w:val="Hyperlink"/>
            <w:rFonts w:ascii="Arial" w:hAnsi="Arial" w:cs="Arial"/>
            <w:color w:val="663399"/>
            <w:sz w:val="13"/>
            <w:szCs w:val="13"/>
          </w:rPr>
          <w:t>pubmed</w:t>
        </w:r>
      </w:hyperlink>
      <w:r>
        <w:rPr>
          <w:rFonts w:ascii="Arial" w:hAnsi="Arial" w:cs="Arial"/>
          <w:color w:val="808080"/>
          <w:sz w:val="17"/>
          <w:szCs w:val="17"/>
        </w:rPr>
        <w:t> </w:t>
      </w:r>
      <w:hyperlink r:id="rId828"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Hamanaka R, Bobrovnikova-Marjon E, Ji X, Liebhaber S, Diehl J. PERK-dependent regulation of IAP translation during ER stress. Oncogene. 2009;28:910-20 </w:t>
      </w:r>
      <w:hyperlink r:id="rId829" w:tgtFrame="_blank" w:tooltip="NCBI pubmed 19029953" w:history="1">
        <w:r>
          <w:rPr>
            <w:rStyle w:val="Hyperlink"/>
            <w:rFonts w:ascii="Arial" w:hAnsi="Arial" w:cs="Arial"/>
            <w:color w:val="663399"/>
            <w:sz w:val="13"/>
            <w:szCs w:val="13"/>
          </w:rPr>
          <w:t>pubmed</w:t>
        </w:r>
      </w:hyperlink>
      <w:r>
        <w:rPr>
          <w:rFonts w:ascii="Arial" w:hAnsi="Arial" w:cs="Arial"/>
          <w:color w:val="808080"/>
          <w:sz w:val="17"/>
          <w:szCs w:val="17"/>
        </w:rPr>
        <w:t> </w:t>
      </w:r>
      <w:hyperlink r:id="rId830"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Oshikawa M, Usami R, Kato S. Characterization of the arylsulfatase I (ARSI) gene preferentially expressed in the human retinal pigment epithelium cell line ARPE-19. Mol Vis. 2009;15:482-94 </w:t>
      </w:r>
      <w:hyperlink r:id="rId831" w:tgtFrame="_blank" w:tooltip="NCBI pubmed 19262745"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Smith J, Clarke P, de Billy E, Workman P. Silencing the cochaperone CDC37 destabilizes kinase clients and sensitizes cancer cells to HSP90 inhibitors. Oncogene. 2009;28:157-69 </w:t>
      </w:r>
      <w:hyperlink r:id="rId832" w:tgtFrame="_blank" w:tooltip="NCBI pubmed 18931700" w:history="1">
        <w:r>
          <w:rPr>
            <w:rStyle w:val="Hyperlink"/>
            <w:rFonts w:ascii="Arial" w:hAnsi="Arial" w:cs="Arial"/>
            <w:color w:val="663399"/>
            <w:sz w:val="13"/>
            <w:szCs w:val="13"/>
          </w:rPr>
          <w:t>pubmed</w:t>
        </w:r>
      </w:hyperlink>
      <w:r>
        <w:rPr>
          <w:rFonts w:ascii="Arial" w:hAnsi="Arial" w:cs="Arial"/>
          <w:color w:val="808080"/>
          <w:sz w:val="17"/>
          <w:szCs w:val="17"/>
        </w:rPr>
        <w:t> </w:t>
      </w:r>
      <w:hyperlink r:id="rId833"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Hammond G, Fischer M, Anderson K, Holdich J, Koteci A, Balla T, </w:t>
      </w:r>
      <w:r>
        <w:rPr>
          <w:rFonts w:ascii="Arial" w:hAnsi="Arial" w:cs="Arial"/>
          <w:i/>
          <w:iCs/>
          <w:color w:val="808080"/>
          <w:sz w:val="17"/>
          <w:szCs w:val="17"/>
        </w:rPr>
        <w:t>et al</w:t>
      </w:r>
      <w:r>
        <w:rPr>
          <w:rFonts w:ascii="Arial" w:hAnsi="Arial" w:cs="Arial"/>
          <w:color w:val="808080"/>
          <w:sz w:val="17"/>
          <w:szCs w:val="17"/>
        </w:rPr>
        <w:t>. PI4P and PI(4,5)P2 are essential but independent lipid determinants of membrane identity. Science. 2012;337:727-30 </w:t>
      </w:r>
      <w:hyperlink r:id="rId834" w:tgtFrame="_blank" w:tooltip="NCBI pubmed 22722250" w:history="1">
        <w:r>
          <w:rPr>
            <w:rStyle w:val="Hyperlink"/>
            <w:rFonts w:ascii="Arial" w:hAnsi="Arial" w:cs="Arial"/>
            <w:color w:val="663399"/>
            <w:sz w:val="13"/>
            <w:szCs w:val="13"/>
          </w:rPr>
          <w:t>pubmed</w:t>
        </w:r>
      </w:hyperlink>
      <w:r>
        <w:rPr>
          <w:rFonts w:ascii="Arial" w:hAnsi="Arial" w:cs="Arial"/>
          <w:color w:val="808080"/>
          <w:sz w:val="17"/>
          <w:szCs w:val="17"/>
        </w:rPr>
        <w:t> </w:t>
      </w:r>
      <w:hyperlink r:id="rId835"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Bansal K, Kapoor N, Narayana Y, Puzo G, Gilleron M, Balaji K. PIM2 Induced COX-2 and MMP-9 expression in macrophages requires PI3K and Notch1 signaling. PLoS ONE. 2009;4:e4911 </w:t>
      </w:r>
      <w:hyperlink r:id="rId836" w:tgtFrame="_blank" w:tooltip="NCBI pubmed 19290049" w:history="1">
        <w:r>
          <w:rPr>
            <w:rStyle w:val="Hyperlink"/>
            <w:rFonts w:ascii="Arial" w:hAnsi="Arial" w:cs="Arial"/>
            <w:color w:val="663399"/>
            <w:sz w:val="13"/>
            <w:szCs w:val="13"/>
          </w:rPr>
          <w:t>pubmed</w:t>
        </w:r>
      </w:hyperlink>
      <w:r>
        <w:rPr>
          <w:rFonts w:ascii="Arial" w:hAnsi="Arial" w:cs="Arial"/>
          <w:color w:val="808080"/>
          <w:sz w:val="17"/>
          <w:szCs w:val="17"/>
        </w:rPr>
        <w:t> </w:t>
      </w:r>
      <w:hyperlink r:id="rId837"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Prosser B, Ward C, Lederer W. X-ROS signaling: rapid mechano-chemo transduction in heart. Science. 2011;333:1440-5 </w:t>
      </w:r>
      <w:hyperlink r:id="rId838" w:tgtFrame="_blank" w:tooltip="NCBI pubmed 21903813" w:history="1">
        <w:r>
          <w:rPr>
            <w:rStyle w:val="Hyperlink"/>
            <w:rFonts w:ascii="Arial" w:hAnsi="Arial" w:cs="Arial"/>
            <w:color w:val="663399"/>
            <w:sz w:val="13"/>
            <w:szCs w:val="13"/>
          </w:rPr>
          <w:t>pubmed</w:t>
        </w:r>
      </w:hyperlink>
      <w:r>
        <w:rPr>
          <w:rFonts w:ascii="Arial" w:hAnsi="Arial" w:cs="Arial"/>
          <w:color w:val="808080"/>
          <w:sz w:val="17"/>
          <w:szCs w:val="17"/>
        </w:rPr>
        <w:t> </w:t>
      </w:r>
      <w:hyperlink r:id="rId839"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Chakraborty S, Mohiyuddin S, Gopinath K, Kumar A. Involvement of TSC genes and differential expression of other members of the mTOR signaling pathway in oral squamous cell carcinoma. BMC Cancer. 2008;8:163 </w:t>
      </w:r>
      <w:hyperlink r:id="rId840" w:tgtFrame="_blank" w:tooltip="NCBI pubmed 18538015" w:history="1">
        <w:r>
          <w:rPr>
            <w:rStyle w:val="Hyperlink"/>
            <w:rFonts w:ascii="Arial" w:hAnsi="Arial" w:cs="Arial"/>
            <w:color w:val="663399"/>
            <w:sz w:val="13"/>
            <w:szCs w:val="13"/>
          </w:rPr>
          <w:t>pubmed</w:t>
        </w:r>
      </w:hyperlink>
      <w:r>
        <w:rPr>
          <w:rFonts w:ascii="Arial" w:hAnsi="Arial" w:cs="Arial"/>
          <w:color w:val="808080"/>
          <w:sz w:val="17"/>
          <w:szCs w:val="17"/>
        </w:rPr>
        <w:t> </w:t>
      </w:r>
      <w:hyperlink r:id="rId841"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Mueller J, Pfanzelter J, Winkler C, Narita A, Le Clainche C, Nemethova M, </w:t>
      </w:r>
      <w:r>
        <w:rPr>
          <w:rFonts w:ascii="Arial" w:hAnsi="Arial" w:cs="Arial"/>
          <w:i/>
          <w:iCs/>
          <w:color w:val="808080"/>
          <w:sz w:val="17"/>
          <w:szCs w:val="17"/>
        </w:rPr>
        <w:t>et al</w:t>
      </w:r>
      <w:r>
        <w:rPr>
          <w:rFonts w:ascii="Arial" w:hAnsi="Arial" w:cs="Arial"/>
          <w:color w:val="808080"/>
          <w:sz w:val="17"/>
          <w:szCs w:val="17"/>
        </w:rPr>
        <w:t>. Electron tomography and simulation of baculovirus actin comet tails support a tethered filament model of pathogen propulsion. PLoS Biol. 2014;12:e1001765 </w:t>
      </w:r>
      <w:hyperlink r:id="rId842" w:tgtFrame="_blank" w:tooltip="NCBI pubmed 24453943" w:history="1">
        <w:r>
          <w:rPr>
            <w:rStyle w:val="Hyperlink"/>
            <w:rFonts w:ascii="Arial" w:hAnsi="Arial" w:cs="Arial"/>
            <w:color w:val="663399"/>
            <w:sz w:val="13"/>
            <w:szCs w:val="13"/>
          </w:rPr>
          <w:t>pubmed</w:t>
        </w:r>
      </w:hyperlink>
      <w:r>
        <w:rPr>
          <w:rFonts w:ascii="Arial" w:hAnsi="Arial" w:cs="Arial"/>
          <w:color w:val="808080"/>
          <w:sz w:val="17"/>
          <w:szCs w:val="17"/>
        </w:rPr>
        <w:t> </w:t>
      </w:r>
      <w:hyperlink r:id="rId843"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Yan H, Pablo J, Wang C, Pitt G. FGF14 modulates resurgent sodium current in mouse cerebellar Purkinje neurons. elife. 2014;3:e04193</w:t>
      </w:r>
      <w:hyperlink r:id="rId844" w:tgtFrame="_blank" w:tooltip="NCBI pubmed 25269146" w:history="1">
        <w:r>
          <w:rPr>
            <w:rStyle w:val="Hyperlink"/>
            <w:rFonts w:ascii="Arial" w:hAnsi="Arial" w:cs="Arial"/>
            <w:color w:val="663399"/>
            <w:sz w:val="13"/>
            <w:szCs w:val="13"/>
          </w:rPr>
          <w:t>pubmed</w:t>
        </w:r>
      </w:hyperlink>
      <w:r>
        <w:rPr>
          <w:rFonts w:ascii="Arial" w:hAnsi="Arial" w:cs="Arial"/>
          <w:color w:val="808080"/>
          <w:sz w:val="17"/>
          <w:szCs w:val="17"/>
        </w:rPr>
        <w:t> </w:t>
      </w:r>
      <w:hyperlink r:id="rId845"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Oyama S, Yamakawa H, Sasagawa N, Hosoi Y, Futai E, Ishiura S. Dysbindin-1, a schizophrenia-related protein, functionally interacts with the DNA- dependent protein kinase complex in an isoform-dependent manner. PLoS ONE. 2009;4:e4199 </w:t>
      </w:r>
      <w:hyperlink r:id="rId846" w:tgtFrame="_blank" w:tooltip="NCBI pubmed 19142223" w:history="1">
        <w:r>
          <w:rPr>
            <w:rStyle w:val="Hyperlink"/>
            <w:rFonts w:ascii="Arial" w:hAnsi="Arial" w:cs="Arial"/>
            <w:color w:val="663399"/>
            <w:sz w:val="13"/>
            <w:szCs w:val="13"/>
          </w:rPr>
          <w:t>pubmed</w:t>
        </w:r>
      </w:hyperlink>
      <w:r>
        <w:rPr>
          <w:rFonts w:ascii="Arial" w:hAnsi="Arial" w:cs="Arial"/>
          <w:color w:val="808080"/>
          <w:sz w:val="17"/>
          <w:szCs w:val="17"/>
        </w:rPr>
        <w:t> </w:t>
      </w:r>
      <w:hyperlink r:id="rId847"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Larabee J, DeGiusti K, Regens J, Ballard J. Bacillus anthracis edema toxin activates nuclear glycogen synthase kinase 3beta. Infect Immun. 2008;76:4895-904 </w:t>
      </w:r>
      <w:hyperlink r:id="rId848" w:tgtFrame="_blank" w:tooltip="NCBI pubmed 18765729" w:history="1">
        <w:r>
          <w:rPr>
            <w:rStyle w:val="Hyperlink"/>
            <w:rFonts w:ascii="Arial" w:hAnsi="Arial" w:cs="Arial"/>
            <w:color w:val="663399"/>
            <w:sz w:val="13"/>
            <w:szCs w:val="13"/>
          </w:rPr>
          <w:t>pubmed</w:t>
        </w:r>
      </w:hyperlink>
      <w:r>
        <w:rPr>
          <w:rFonts w:ascii="Arial" w:hAnsi="Arial" w:cs="Arial"/>
          <w:color w:val="808080"/>
          <w:sz w:val="17"/>
          <w:szCs w:val="17"/>
        </w:rPr>
        <w:t> </w:t>
      </w:r>
      <w:hyperlink r:id="rId849"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Choi M, Salanova B, Rolle S, Wellner M, Schneider W, Luft F, </w:t>
      </w:r>
      <w:r>
        <w:rPr>
          <w:rFonts w:ascii="Arial" w:hAnsi="Arial" w:cs="Arial"/>
          <w:i/>
          <w:iCs/>
          <w:color w:val="808080"/>
          <w:sz w:val="17"/>
          <w:szCs w:val="17"/>
        </w:rPr>
        <w:t>et al</w:t>
      </w:r>
      <w:r>
        <w:rPr>
          <w:rFonts w:ascii="Arial" w:hAnsi="Arial" w:cs="Arial"/>
          <w:color w:val="808080"/>
          <w:sz w:val="17"/>
          <w:szCs w:val="17"/>
        </w:rPr>
        <w:t>. Short-term heat exposure inhibits inflammation by abrogating recruitment of and nuclear factor-{kappa}B activation in neutrophils exposed to chemotactic cytokines. Am J Pathol. 2008;172:367-777 </w:t>
      </w:r>
      <w:hyperlink r:id="rId850" w:tgtFrame="_blank" w:tooltip="NCBI pubmed 18187571" w:history="1">
        <w:r>
          <w:rPr>
            <w:rStyle w:val="Hyperlink"/>
            <w:rFonts w:ascii="Arial" w:hAnsi="Arial" w:cs="Arial"/>
            <w:color w:val="663399"/>
            <w:sz w:val="13"/>
            <w:szCs w:val="13"/>
          </w:rPr>
          <w:t>pubmed</w:t>
        </w:r>
      </w:hyperlink>
      <w:r>
        <w:rPr>
          <w:rFonts w:ascii="Arial" w:hAnsi="Arial" w:cs="Arial"/>
          <w:color w:val="808080"/>
          <w:sz w:val="17"/>
          <w:szCs w:val="17"/>
        </w:rPr>
        <w:t> </w:t>
      </w:r>
      <w:hyperlink r:id="rId851"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Amsili S, Zer H, Hinderlich S, Krause S, Becker-Cohen M, MacArthur D, </w:t>
      </w:r>
      <w:r>
        <w:rPr>
          <w:rFonts w:ascii="Arial" w:hAnsi="Arial" w:cs="Arial"/>
          <w:i/>
          <w:iCs/>
          <w:color w:val="808080"/>
          <w:sz w:val="17"/>
          <w:szCs w:val="17"/>
        </w:rPr>
        <w:t>et al</w:t>
      </w:r>
      <w:r>
        <w:rPr>
          <w:rFonts w:ascii="Arial" w:hAnsi="Arial" w:cs="Arial"/>
          <w:color w:val="808080"/>
          <w:sz w:val="17"/>
          <w:szCs w:val="17"/>
        </w:rPr>
        <w:t>. UDP-N-acetylglucosamine 2-epimerase/N-acetylmannosamine kinase (GNE) binds to alpha-actinin 1: novel pathways in skeletal muscle?. PLoS ONE. 2008;3:e2477 </w:t>
      </w:r>
      <w:hyperlink r:id="rId852" w:tgtFrame="_blank" w:tooltip="NCBI pubmed 18560563" w:history="1">
        <w:r>
          <w:rPr>
            <w:rStyle w:val="Hyperlink"/>
            <w:rFonts w:ascii="Arial" w:hAnsi="Arial" w:cs="Arial"/>
            <w:color w:val="663399"/>
            <w:sz w:val="13"/>
            <w:szCs w:val="13"/>
          </w:rPr>
          <w:t>pubmed</w:t>
        </w:r>
      </w:hyperlink>
      <w:r>
        <w:rPr>
          <w:rFonts w:ascii="Arial" w:hAnsi="Arial" w:cs="Arial"/>
          <w:color w:val="808080"/>
          <w:sz w:val="17"/>
          <w:szCs w:val="17"/>
        </w:rPr>
        <w:t> </w:t>
      </w:r>
      <w:hyperlink r:id="rId853"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Jahoor A, Patel R, Bryan A, Do C, Krier J, Watters C, </w:t>
      </w:r>
      <w:r>
        <w:rPr>
          <w:rFonts w:ascii="Arial" w:hAnsi="Arial" w:cs="Arial"/>
          <w:i/>
          <w:iCs/>
          <w:color w:val="808080"/>
          <w:sz w:val="17"/>
          <w:szCs w:val="17"/>
        </w:rPr>
        <w:t>et al</w:t>
      </w:r>
      <w:r>
        <w:rPr>
          <w:rFonts w:ascii="Arial" w:hAnsi="Arial" w:cs="Arial"/>
          <w:color w:val="808080"/>
          <w:sz w:val="17"/>
          <w:szCs w:val="17"/>
        </w:rPr>
        <w:t>. Peroxisome proliferator-activated receptors mediate host cell proinflammatory responses to Pseudomonas aeruginosa autoinducer. J Bacteriol. 2008;190:4408-15 </w:t>
      </w:r>
      <w:hyperlink r:id="rId854" w:tgtFrame="_blank" w:tooltip="NCBI pubmed 18178738" w:history="1">
        <w:r>
          <w:rPr>
            <w:rStyle w:val="Hyperlink"/>
            <w:rFonts w:ascii="Arial" w:hAnsi="Arial" w:cs="Arial"/>
            <w:color w:val="663399"/>
            <w:sz w:val="13"/>
            <w:szCs w:val="13"/>
          </w:rPr>
          <w:t>pubmed</w:t>
        </w:r>
      </w:hyperlink>
      <w:r>
        <w:rPr>
          <w:rFonts w:ascii="Arial" w:hAnsi="Arial" w:cs="Arial"/>
          <w:color w:val="808080"/>
          <w:sz w:val="17"/>
          <w:szCs w:val="17"/>
        </w:rPr>
        <w:t> </w:t>
      </w:r>
      <w:hyperlink r:id="rId855"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Reimer J, Backovic M, Deshpande C, Jardetzky T, Longnecker R. Analysis of Epstein-Barr virus glycoprotein B functional domains via linker insertion mutagenesis. J Virol. 2009;83:734-47 </w:t>
      </w:r>
      <w:hyperlink r:id="rId856" w:tgtFrame="_blank" w:tooltip="NCBI pubmed 18987135" w:history="1">
        <w:r>
          <w:rPr>
            <w:rStyle w:val="Hyperlink"/>
            <w:rFonts w:ascii="Arial" w:hAnsi="Arial" w:cs="Arial"/>
            <w:color w:val="663399"/>
            <w:sz w:val="13"/>
            <w:szCs w:val="13"/>
          </w:rPr>
          <w:t>pubmed</w:t>
        </w:r>
      </w:hyperlink>
      <w:r>
        <w:rPr>
          <w:rFonts w:ascii="Arial" w:hAnsi="Arial" w:cs="Arial"/>
          <w:color w:val="808080"/>
          <w:sz w:val="17"/>
          <w:szCs w:val="17"/>
        </w:rPr>
        <w:t> </w:t>
      </w:r>
      <w:hyperlink r:id="rId857"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Wang H, Westin L, Nong Y, Birnbaum S, Bendor J, Brismar H, </w:t>
      </w:r>
      <w:r>
        <w:rPr>
          <w:rFonts w:ascii="Arial" w:hAnsi="Arial" w:cs="Arial"/>
          <w:i/>
          <w:iCs/>
          <w:color w:val="808080"/>
          <w:sz w:val="17"/>
          <w:szCs w:val="17"/>
        </w:rPr>
        <w:t>et al</w:t>
      </w:r>
      <w:r>
        <w:rPr>
          <w:rFonts w:ascii="Arial" w:hAnsi="Arial" w:cs="Arial"/>
          <w:color w:val="808080"/>
          <w:sz w:val="17"/>
          <w:szCs w:val="17"/>
        </w:rPr>
        <w:t>. Norbin is an endogenous regulator of metabotropic glutamate receptor 5 signaling. Science. 2009;326:1554-7 </w:t>
      </w:r>
      <w:hyperlink r:id="rId858" w:tgtFrame="_blank" w:tooltip="NCBI pubmed 20007903" w:history="1">
        <w:r>
          <w:rPr>
            <w:rStyle w:val="Hyperlink"/>
            <w:rFonts w:ascii="Arial" w:hAnsi="Arial" w:cs="Arial"/>
            <w:color w:val="663399"/>
            <w:sz w:val="13"/>
            <w:szCs w:val="13"/>
          </w:rPr>
          <w:t>pubmed</w:t>
        </w:r>
      </w:hyperlink>
      <w:r>
        <w:rPr>
          <w:rFonts w:ascii="Arial" w:hAnsi="Arial" w:cs="Arial"/>
          <w:color w:val="808080"/>
          <w:sz w:val="17"/>
          <w:szCs w:val="17"/>
        </w:rPr>
        <w:t> </w:t>
      </w:r>
      <w:hyperlink r:id="rId859"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Luheshi N, Rothwell N, Brough D. The dynamics and mechanisms of interleukin-1alpha and beta nuclear import. Traffic. 2009;10:16-25 </w:t>
      </w:r>
      <w:hyperlink r:id="rId860" w:tgtFrame="_blank" w:tooltip="NCBI pubmed 18939951" w:history="1">
        <w:r>
          <w:rPr>
            <w:rStyle w:val="Hyperlink"/>
            <w:rFonts w:ascii="Arial" w:hAnsi="Arial" w:cs="Arial"/>
            <w:color w:val="663399"/>
            <w:sz w:val="13"/>
            <w:szCs w:val="13"/>
          </w:rPr>
          <w:t>pubmed</w:t>
        </w:r>
      </w:hyperlink>
      <w:hyperlink r:id="rId861"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Wilson J, de Sessions P, Leon M, Scholle F. West Nile virus nonstructural protein 1 inhibits TLR3 signal transduction. J Virol. 2008;82:8262-71</w:t>
      </w:r>
      <w:hyperlink r:id="rId862" w:tgtFrame="_blank" w:tooltip="NCBI pubmed 18562533" w:history="1">
        <w:r>
          <w:rPr>
            <w:rStyle w:val="Hyperlink"/>
            <w:rFonts w:ascii="Arial" w:hAnsi="Arial" w:cs="Arial"/>
            <w:color w:val="663399"/>
            <w:sz w:val="13"/>
            <w:szCs w:val="13"/>
          </w:rPr>
          <w:t>pubmed</w:t>
        </w:r>
      </w:hyperlink>
      <w:r>
        <w:rPr>
          <w:rFonts w:ascii="Arial" w:hAnsi="Arial" w:cs="Arial"/>
          <w:color w:val="808080"/>
          <w:sz w:val="17"/>
          <w:szCs w:val="17"/>
        </w:rPr>
        <w:t> </w:t>
      </w:r>
      <w:hyperlink r:id="rId863"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lastRenderedPageBreak/>
        <w:t>Meunier J, Russell R, Engle R, Faulk K, Purcell R, Emerson S. Apolipoprotein c1 association with hepatitis C virus. J Virol. 2008;82:9647-56</w:t>
      </w:r>
      <w:hyperlink r:id="rId864" w:tgtFrame="_blank" w:tooltip="NCBI pubmed 18667498" w:history="1">
        <w:r>
          <w:rPr>
            <w:rStyle w:val="Hyperlink"/>
            <w:rFonts w:ascii="Arial" w:hAnsi="Arial" w:cs="Arial"/>
            <w:color w:val="663399"/>
            <w:sz w:val="13"/>
            <w:szCs w:val="13"/>
          </w:rPr>
          <w:t>pubmed</w:t>
        </w:r>
      </w:hyperlink>
      <w:r>
        <w:rPr>
          <w:rFonts w:ascii="Arial" w:hAnsi="Arial" w:cs="Arial"/>
          <w:color w:val="808080"/>
          <w:sz w:val="17"/>
          <w:szCs w:val="17"/>
        </w:rPr>
        <w:t> </w:t>
      </w:r>
      <w:hyperlink r:id="rId865"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Hein J, Boichuk S, Wu J, Cheng Y, Freire R, Jat P, </w:t>
      </w:r>
      <w:r>
        <w:rPr>
          <w:rFonts w:ascii="Arial" w:hAnsi="Arial" w:cs="Arial"/>
          <w:i/>
          <w:iCs/>
          <w:color w:val="808080"/>
          <w:sz w:val="17"/>
          <w:szCs w:val="17"/>
        </w:rPr>
        <w:t>et al</w:t>
      </w:r>
      <w:r>
        <w:rPr>
          <w:rFonts w:ascii="Arial" w:hAnsi="Arial" w:cs="Arial"/>
          <w:color w:val="808080"/>
          <w:sz w:val="17"/>
          <w:szCs w:val="17"/>
        </w:rPr>
        <w:t>. Simian virus 40 large T antigen disrupts genome integrity and activates a DNA damage response via Bub1 binding. J Virol. 2009;83:117-27 </w:t>
      </w:r>
      <w:hyperlink r:id="rId866" w:tgtFrame="_blank" w:tooltip="NCBI pubmed 18922873" w:history="1">
        <w:r>
          <w:rPr>
            <w:rStyle w:val="Hyperlink"/>
            <w:rFonts w:ascii="Arial" w:hAnsi="Arial" w:cs="Arial"/>
            <w:color w:val="663399"/>
            <w:sz w:val="13"/>
            <w:szCs w:val="13"/>
          </w:rPr>
          <w:t>pubmed</w:t>
        </w:r>
      </w:hyperlink>
      <w:r>
        <w:rPr>
          <w:rFonts w:ascii="Arial" w:hAnsi="Arial" w:cs="Arial"/>
          <w:color w:val="808080"/>
          <w:sz w:val="17"/>
          <w:szCs w:val="17"/>
        </w:rPr>
        <w:t> </w:t>
      </w:r>
      <w:hyperlink r:id="rId867"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Shankarling G, Coates P, Dass B, MacDonald C. A family of splice variants of CstF-64 expressed in vertebrate nervous systems. BMC Mol Biol. 2009;10:22 </w:t>
      </w:r>
      <w:hyperlink r:id="rId868" w:tgtFrame="_blank" w:tooltip="NCBI pubmed 19284619" w:history="1">
        <w:r>
          <w:rPr>
            <w:rStyle w:val="Hyperlink"/>
            <w:rFonts w:ascii="Arial" w:hAnsi="Arial" w:cs="Arial"/>
            <w:color w:val="663399"/>
            <w:sz w:val="13"/>
            <w:szCs w:val="13"/>
          </w:rPr>
          <w:t>pubmed</w:t>
        </w:r>
      </w:hyperlink>
      <w:r>
        <w:rPr>
          <w:rFonts w:ascii="Arial" w:hAnsi="Arial" w:cs="Arial"/>
          <w:color w:val="808080"/>
          <w:sz w:val="17"/>
          <w:szCs w:val="17"/>
        </w:rPr>
        <w:t> </w:t>
      </w:r>
      <w:hyperlink r:id="rId869"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Slim C, Lázaro-Diéguez F, Bijlard M, Toussaint M, de Bruin A, Du Q, </w:t>
      </w:r>
      <w:r>
        <w:rPr>
          <w:rFonts w:ascii="Arial" w:hAnsi="Arial" w:cs="Arial"/>
          <w:i/>
          <w:iCs/>
          <w:color w:val="808080"/>
          <w:sz w:val="17"/>
          <w:szCs w:val="17"/>
        </w:rPr>
        <w:t>et al</w:t>
      </w:r>
      <w:r>
        <w:rPr>
          <w:rFonts w:ascii="Arial" w:hAnsi="Arial" w:cs="Arial"/>
          <w:color w:val="808080"/>
          <w:sz w:val="17"/>
          <w:szCs w:val="17"/>
        </w:rPr>
        <w:t>. Par1b induces asymmetric inheritance of plasma membrane domains via LGN-dependent mitotic spindle orientation in proliferating hepatocytes. PLoS Biol. 2013;11:e1001739 </w:t>
      </w:r>
      <w:hyperlink r:id="rId870" w:tgtFrame="_blank" w:tooltip="NCBI pubmed 24358023" w:history="1">
        <w:r>
          <w:rPr>
            <w:rStyle w:val="Hyperlink"/>
            <w:rFonts w:ascii="Arial" w:hAnsi="Arial" w:cs="Arial"/>
            <w:color w:val="663399"/>
            <w:sz w:val="13"/>
            <w:szCs w:val="13"/>
          </w:rPr>
          <w:t>pubmed</w:t>
        </w:r>
      </w:hyperlink>
      <w:r>
        <w:rPr>
          <w:rFonts w:ascii="Arial" w:hAnsi="Arial" w:cs="Arial"/>
          <w:color w:val="808080"/>
          <w:sz w:val="17"/>
          <w:szCs w:val="17"/>
        </w:rPr>
        <w:t> </w:t>
      </w:r>
      <w:hyperlink r:id="rId871"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Mancia F, Assur Z, Herman A, Siegel R, Hendrickson W. Ligand sensitivity in dimeric associations of the serotonin 5HT2c receptor. EMBO Rep. 2008;9:363-9 </w:t>
      </w:r>
      <w:hyperlink r:id="rId872" w:tgtFrame="_blank" w:tooltip="NCBI pubmed 18344975" w:history="1">
        <w:r>
          <w:rPr>
            <w:rStyle w:val="Hyperlink"/>
            <w:rFonts w:ascii="Arial" w:hAnsi="Arial" w:cs="Arial"/>
            <w:color w:val="663399"/>
            <w:sz w:val="13"/>
            <w:szCs w:val="13"/>
          </w:rPr>
          <w:t>pubmed</w:t>
        </w:r>
      </w:hyperlink>
      <w:r>
        <w:rPr>
          <w:rFonts w:ascii="Arial" w:hAnsi="Arial" w:cs="Arial"/>
          <w:color w:val="808080"/>
          <w:sz w:val="17"/>
          <w:szCs w:val="17"/>
        </w:rPr>
        <w:t> </w:t>
      </w:r>
      <w:hyperlink r:id="rId873"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Iqbal J, Dai K, Seimon T, Jungreis R, Oyadomari M, Kuriakose G, </w:t>
      </w:r>
      <w:r>
        <w:rPr>
          <w:rFonts w:ascii="Arial" w:hAnsi="Arial" w:cs="Arial"/>
          <w:i/>
          <w:iCs/>
          <w:color w:val="808080"/>
          <w:sz w:val="17"/>
          <w:szCs w:val="17"/>
        </w:rPr>
        <w:t>et al</w:t>
      </w:r>
      <w:r>
        <w:rPr>
          <w:rFonts w:ascii="Arial" w:hAnsi="Arial" w:cs="Arial"/>
          <w:color w:val="808080"/>
          <w:sz w:val="17"/>
          <w:szCs w:val="17"/>
        </w:rPr>
        <w:t>. IRE1beta inhibits chylomicron production by selectively degrading MTP mRNA. Cell Metab. 2008;7:445-55 </w:t>
      </w:r>
      <w:hyperlink r:id="rId874" w:tgtFrame="_blank" w:tooltip="NCBI pubmed 18460335" w:history="1">
        <w:r>
          <w:rPr>
            <w:rStyle w:val="Hyperlink"/>
            <w:rFonts w:ascii="Arial" w:hAnsi="Arial" w:cs="Arial"/>
            <w:color w:val="663399"/>
            <w:sz w:val="13"/>
            <w:szCs w:val="13"/>
          </w:rPr>
          <w:t>pubmed</w:t>
        </w:r>
      </w:hyperlink>
      <w:r>
        <w:rPr>
          <w:rFonts w:ascii="Arial" w:hAnsi="Arial" w:cs="Arial"/>
          <w:color w:val="808080"/>
          <w:sz w:val="17"/>
          <w:szCs w:val="17"/>
        </w:rPr>
        <w:t> </w:t>
      </w:r>
      <w:hyperlink r:id="rId875"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Beauvais D, Ell B, McWhorter A, Rapraeger A. Syndecan-1 regulates alphavbeta3 and alphavbeta5 integrin activation during angiogenesis and is blocked by synstatin, a novel peptide inhibitor. J Exp Med. 2009;206:691-705 </w:t>
      </w:r>
      <w:hyperlink r:id="rId876" w:tgtFrame="_blank" w:tooltip="NCBI pubmed 19255147" w:history="1">
        <w:r>
          <w:rPr>
            <w:rStyle w:val="Hyperlink"/>
            <w:rFonts w:ascii="Arial" w:hAnsi="Arial" w:cs="Arial"/>
            <w:color w:val="663399"/>
            <w:sz w:val="13"/>
            <w:szCs w:val="13"/>
          </w:rPr>
          <w:t>pubmed</w:t>
        </w:r>
      </w:hyperlink>
      <w:r>
        <w:rPr>
          <w:rFonts w:ascii="Arial" w:hAnsi="Arial" w:cs="Arial"/>
          <w:color w:val="808080"/>
          <w:sz w:val="17"/>
          <w:szCs w:val="17"/>
        </w:rPr>
        <w:t> </w:t>
      </w:r>
      <w:hyperlink r:id="rId877"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Liu B, Du H, Rutkowski R, Gartner A, Wang X. LAAT-1 is the lysosomal lysine/arginine transporter that maintains amino acid homeostasis. Science. 2012;337:351-4 </w:t>
      </w:r>
      <w:hyperlink r:id="rId878" w:tgtFrame="_blank" w:tooltip="NCBI pubmed 22822152" w:history="1">
        <w:r>
          <w:rPr>
            <w:rStyle w:val="Hyperlink"/>
            <w:rFonts w:ascii="Arial" w:hAnsi="Arial" w:cs="Arial"/>
            <w:color w:val="663399"/>
            <w:sz w:val="13"/>
            <w:szCs w:val="13"/>
          </w:rPr>
          <w:t>pubmed</w:t>
        </w:r>
      </w:hyperlink>
      <w:r>
        <w:rPr>
          <w:rFonts w:ascii="Arial" w:hAnsi="Arial" w:cs="Arial"/>
          <w:color w:val="808080"/>
          <w:sz w:val="17"/>
          <w:szCs w:val="17"/>
        </w:rPr>
        <w:t> </w:t>
      </w:r>
      <w:hyperlink r:id="rId879"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Johnson K, Zhu S, Tremblay M, Payette J, Wang J, Bouchez L, </w:t>
      </w:r>
      <w:r>
        <w:rPr>
          <w:rFonts w:ascii="Arial" w:hAnsi="Arial" w:cs="Arial"/>
          <w:i/>
          <w:iCs/>
          <w:color w:val="808080"/>
          <w:sz w:val="17"/>
          <w:szCs w:val="17"/>
        </w:rPr>
        <w:t>et al</w:t>
      </w:r>
      <w:r>
        <w:rPr>
          <w:rFonts w:ascii="Arial" w:hAnsi="Arial" w:cs="Arial"/>
          <w:color w:val="808080"/>
          <w:sz w:val="17"/>
          <w:szCs w:val="17"/>
        </w:rPr>
        <w:t>. A stem cell-based approach to cartilage repair. Science. 2012;336:717-21</w:t>
      </w:r>
      <w:hyperlink r:id="rId880" w:tgtFrame="_blank" w:tooltip="NCBI pubmed 22491093" w:history="1">
        <w:r>
          <w:rPr>
            <w:rStyle w:val="Hyperlink"/>
            <w:rFonts w:ascii="Arial" w:hAnsi="Arial" w:cs="Arial"/>
            <w:color w:val="663399"/>
            <w:sz w:val="13"/>
            <w:szCs w:val="13"/>
          </w:rPr>
          <w:t>pubmed</w:t>
        </w:r>
      </w:hyperlink>
      <w:r>
        <w:rPr>
          <w:rFonts w:ascii="Arial" w:hAnsi="Arial" w:cs="Arial"/>
          <w:color w:val="808080"/>
          <w:sz w:val="17"/>
          <w:szCs w:val="17"/>
        </w:rPr>
        <w:t> </w:t>
      </w:r>
      <w:hyperlink r:id="rId881"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Salahudeen A, Thompson J, Ruiz J, Ma H, Kinch L, Li Q, </w:t>
      </w:r>
      <w:r>
        <w:rPr>
          <w:rFonts w:ascii="Arial" w:hAnsi="Arial" w:cs="Arial"/>
          <w:i/>
          <w:iCs/>
          <w:color w:val="808080"/>
          <w:sz w:val="17"/>
          <w:szCs w:val="17"/>
        </w:rPr>
        <w:t>et al</w:t>
      </w:r>
      <w:r>
        <w:rPr>
          <w:rFonts w:ascii="Arial" w:hAnsi="Arial" w:cs="Arial"/>
          <w:color w:val="808080"/>
          <w:sz w:val="17"/>
          <w:szCs w:val="17"/>
        </w:rPr>
        <w:t>. An E3 ligase possessing an iron-responsive hemerythrin domain is a regulator of iron homeostasis. Science. 2009;326:722-6 </w:t>
      </w:r>
      <w:hyperlink r:id="rId882" w:tgtFrame="_blank" w:tooltip="NCBI pubmed 19762597" w:history="1">
        <w:r>
          <w:rPr>
            <w:rStyle w:val="Hyperlink"/>
            <w:rFonts w:ascii="Arial" w:hAnsi="Arial" w:cs="Arial"/>
            <w:color w:val="663399"/>
            <w:sz w:val="13"/>
            <w:szCs w:val="13"/>
          </w:rPr>
          <w:t>pubmed</w:t>
        </w:r>
      </w:hyperlink>
      <w:r>
        <w:rPr>
          <w:rFonts w:ascii="Arial" w:hAnsi="Arial" w:cs="Arial"/>
          <w:color w:val="808080"/>
          <w:sz w:val="17"/>
          <w:szCs w:val="17"/>
        </w:rPr>
        <w:t> </w:t>
      </w:r>
      <w:hyperlink r:id="rId883"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Janssen A, van der Burg M, Szuhai K, Kops G, Medema R. Chromosome segregation errors as a cause of DNA damage and structural chromosome aberrations. Science. 2011;333:1895-8 </w:t>
      </w:r>
      <w:hyperlink r:id="rId884" w:tgtFrame="_blank" w:tooltip="NCBI pubmed 21960636" w:history="1">
        <w:r>
          <w:rPr>
            <w:rStyle w:val="Hyperlink"/>
            <w:rFonts w:ascii="Arial" w:hAnsi="Arial" w:cs="Arial"/>
            <w:color w:val="663399"/>
            <w:sz w:val="13"/>
            <w:szCs w:val="13"/>
          </w:rPr>
          <w:t>pubmed</w:t>
        </w:r>
      </w:hyperlink>
      <w:r>
        <w:rPr>
          <w:rFonts w:ascii="Arial" w:hAnsi="Arial" w:cs="Arial"/>
          <w:color w:val="808080"/>
          <w:sz w:val="17"/>
          <w:szCs w:val="17"/>
        </w:rPr>
        <w:t> </w:t>
      </w:r>
      <w:hyperlink r:id="rId885"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Herfst S, Schrauwen E, Linster M, Chutinimitkul S, de Wit E, Munster V, </w:t>
      </w:r>
      <w:r>
        <w:rPr>
          <w:rFonts w:ascii="Arial" w:hAnsi="Arial" w:cs="Arial"/>
          <w:i/>
          <w:iCs/>
          <w:color w:val="808080"/>
          <w:sz w:val="17"/>
          <w:szCs w:val="17"/>
        </w:rPr>
        <w:t>et al</w:t>
      </w:r>
      <w:r>
        <w:rPr>
          <w:rFonts w:ascii="Arial" w:hAnsi="Arial" w:cs="Arial"/>
          <w:color w:val="808080"/>
          <w:sz w:val="17"/>
          <w:szCs w:val="17"/>
        </w:rPr>
        <w:t>. Airborne transmission of influenza A/H5N1 virus between ferrets. Science. 2012;336:1534-41 </w:t>
      </w:r>
      <w:hyperlink r:id="rId886" w:tgtFrame="_blank" w:tooltip="NCBI pubmed 22723413" w:history="1">
        <w:r>
          <w:rPr>
            <w:rStyle w:val="Hyperlink"/>
            <w:rFonts w:ascii="Arial" w:hAnsi="Arial" w:cs="Arial"/>
            <w:color w:val="663399"/>
            <w:sz w:val="13"/>
            <w:szCs w:val="13"/>
          </w:rPr>
          <w:t>pubmed</w:t>
        </w:r>
      </w:hyperlink>
      <w:r>
        <w:rPr>
          <w:rFonts w:ascii="Arial" w:hAnsi="Arial" w:cs="Arial"/>
          <w:color w:val="808080"/>
          <w:sz w:val="17"/>
          <w:szCs w:val="17"/>
        </w:rPr>
        <w:t> </w:t>
      </w:r>
      <w:hyperlink r:id="rId887"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Ferdous Z, Lazaro L, Iozzo R, Hook M, Grande-Allen K. Influence of cyclic strain and decorin deficiency on 3D cellularized collagen matrices. Biomaterials. 2008;29:2740-8 </w:t>
      </w:r>
      <w:hyperlink r:id="rId888" w:tgtFrame="_blank" w:tooltip="NCBI pubmed 18394699" w:history="1">
        <w:r>
          <w:rPr>
            <w:rStyle w:val="Hyperlink"/>
            <w:rFonts w:ascii="Arial" w:hAnsi="Arial" w:cs="Arial"/>
            <w:color w:val="663399"/>
            <w:sz w:val="13"/>
            <w:szCs w:val="13"/>
          </w:rPr>
          <w:t>pubmed</w:t>
        </w:r>
      </w:hyperlink>
      <w:r>
        <w:rPr>
          <w:rFonts w:ascii="Arial" w:hAnsi="Arial" w:cs="Arial"/>
          <w:color w:val="808080"/>
          <w:sz w:val="17"/>
          <w:szCs w:val="17"/>
        </w:rPr>
        <w:t> </w:t>
      </w:r>
      <w:hyperlink r:id="rId889"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De Arcangelis V, Soto D, Xiang Y. Phosphodiesterase 4 and phosphatase 2A differentially regulate cAMP/protein kinase a signaling for cardiac myocyte contraction under stimulation of beta1 adrenergic receptor. Mol Pharmacol. 2008;74:1453-62 </w:t>
      </w:r>
      <w:hyperlink r:id="rId890" w:tgtFrame="_blank" w:tooltip="NCBI pubmed 18703669" w:history="1">
        <w:r>
          <w:rPr>
            <w:rStyle w:val="Hyperlink"/>
            <w:rFonts w:ascii="Arial" w:hAnsi="Arial" w:cs="Arial"/>
            <w:color w:val="663399"/>
            <w:sz w:val="13"/>
            <w:szCs w:val="13"/>
          </w:rPr>
          <w:t>pubmed</w:t>
        </w:r>
      </w:hyperlink>
      <w:r>
        <w:rPr>
          <w:rFonts w:ascii="Arial" w:hAnsi="Arial" w:cs="Arial"/>
          <w:color w:val="808080"/>
          <w:sz w:val="17"/>
          <w:szCs w:val="17"/>
        </w:rPr>
        <w:t> </w:t>
      </w:r>
      <w:hyperlink r:id="rId891"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Wen J, Li R, Lu Y, Shupnik M. Decreased BRCA1 confers tamoxifen resistance in breast cancer cells by altering estrogen receptor-coregulator interactions. Oncogene. 2009;28:575-86 </w:t>
      </w:r>
      <w:hyperlink r:id="rId892" w:tgtFrame="_blank" w:tooltip="NCBI pubmed 18997820" w:history="1">
        <w:r>
          <w:rPr>
            <w:rStyle w:val="Hyperlink"/>
            <w:rFonts w:ascii="Arial" w:hAnsi="Arial" w:cs="Arial"/>
            <w:color w:val="663399"/>
            <w:sz w:val="13"/>
            <w:szCs w:val="13"/>
          </w:rPr>
          <w:t>pubmed</w:t>
        </w:r>
      </w:hyperlink>
      <w:r>
        <w:rPr>
          <w:rFonts w:ascii="Arial" w:hAnsi="Arial" w:cs="Arial"/>
          <w:color w:val="808080"/>
          <w:sz w:val="17"/>
          <w:szCs w:val="17"/>
        </w:rPr>
        <w:t> </w:t>
      </w:r>
      <w:hyperlink r:id="rId893"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Lee K, Qian D, Rey S, Wei H, Liu J, Semenza G. Anthracycline chemotherapy inhibits HIF-1 transcriptional activity and tumor-induced mobilization of circulating angiogenic cells. Proc Natl Acad Sci U S A. 2009;106:2353-8 </w:t>
      </w:r>
      <w:hyperlink r:id="rId894" w:tgtFrame="_blank" w:tooltip="NCBI pubmed 19168635" w:history="1">
        <w:r>
          <w:rPr>
            <w:rStyle w:val="Hyperlink"/>
            <w:rFonts w:ascii="Arial" w:hAnsi="Arial" w:cs="Arial"/>
            <w:color w:val="663399"/>
            <w:sz w:val="13"/>
            <w:szCs w:val="13"/>
          </w:rPr>
          <w:t>pubmed</w:t>
        </w:r>
      </w:hyperlink>
      <w:r>
        <w:rPr>
          <w:rFonts w:ascii="Arial" w:hAnsi="Arial" w:cs="Arial"/>
          <w:color w:val="808080"/>
          <w:sz w:val="17"/>
          <w:szCs w:val="17"/>
        </w:rPr>
        <w:t> </w:t>
      </w:r>
      <w:hyperlink r:id="rId895"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Das S, Eder S, Schauer S, Diwoky C, Temmel H, Guertl B, </w:t>
      </w:r>
      <w:r>
        <w:rPr>
          <w:rFonts w:ascii="Arial" w:hAnsi="Arial" w:cs="Arial"/>
          <w:i/>
          <w:iCs/>
          <w:color w:val="808080"/>
          <w:sz w:val="17"/>
          <w:szCs w:val="17"/>
        </w:rPr>
        <w:t>et al</w:t>
      </w:r>
      <w:r>
        <w:rPr>
          <w:rFonts w:ascii="Arial" w:hAnsi="Arial" w:cs="Arial"/>
          <w:color w:val="808080"/>
          <w:sz w:val="17"/>
          <w:szCs w:val="17"/>
        </w:rPr>
        <w:t>. Adipose triglyceride lipase contributes to cancer-associated cachexia. Science. 2011;333:233-8 </w:t>
      </w:r>
      <w:hyperlink r:id="rId896" w:tgtFrame="_blank" w:tooltip="NCBI pubmed 21680814" w:history="1">
        <w:r>
          <w:rPr>
            <w:rStyle w:val="Hyperlink"/>
            <w:rFonts w:ascii="Arial" w:hAnsi="Arial" w:cs="Arial"/>
            <w:color w:val="663399"/>
            <w:sz w:val="13"/>
            <w:szCs w:val="13"/>
          </w:rPr>
          <w:t>pubmed</w:t>
        </w:r>
      </w:hyperlink>
      <w:r>
        <w:rPr>
          <w:rFonts w:ascii="Arial" w:hAnsi="Arial" w:cs="Arial"/>
          <w:color w:val="808080"/>
          <w:sz w:val="17"/>
          <w:szCs w:val="17"/>
        </w:rPr>
        <w:t> </w:t>
      </w:r>
      <w:hyperlink r:id="rId897"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Schmidt S, Hommel A, Gawlik V, Augustin R, Junicke N, Florian S, </w:t>
      </w:r>
      <w:r>
        <w:rPr>
          <w:rFonts w:ascii="Arial" w:hAnsi="Arial" w:cs="Arial"/>
          <w:i/>
          <w:iCs/>
          <w:color w:val="808080"/>
          <w:sz w:val="17"/>
          <w:szCs w:val="17"/>
        </w:rPr>
        <w:t>et al</w:t>
      </w:r>
      <w:r>
        <w:rPr>
          <w:rFonts w:ascii="Arial" w:hAnsi="Arial" w:cs="Arial"/>
          <w:color w:val="808080"/>
          <w:sz w:val="17"/>
          <w:szCs w:val="17"/>
        </w:rPr>
        <w:t>. Essential role of glucose transporter GLUT3 for post-implantation embryonic development. J Endocrinol. 2009;200:23-33 </w:t>
      </w:r>
      <w:hyperlink r:id="rId898" w:tgtFrame="_blank" w:tooltip="NCBI pubmed 18948350" w:history="1">
        <w:r>
          <w:rPr>
            <w:rStyle w:val="Hyperlink"/>
            <w:rFonts w:ascii="Arial" w:hAnsi="Arial" w:cs="Arial"/>
            <w:color w:val="663399"/>
            <w:sz w:val="13"/>
            <w:szCs w:val="13"/>
          </w:rPr>
          <w:t>pubmed</w:t>
        </w:r>
      </w:hyperlink>
      <w:r>
        <w:rPr>
          <w:rFonts w:ascii="Arial" w:hAnsi="Arial" w:cs="Arial"/>
          <w:color w:val="808080"/>
          <w:sz w:val="17"/>
          <w:szCs w:val="17"/>
        </w:rPr>
        <w:t> </w:t>
      </w:r>
      <w:hyperlink r:id="rId899"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Heckel T, Czupalla C, Expirto Santo A, Anitei M, Arantzazu Sanchez-Fernandez M, Mosch K, </w:t>
      </w:r>
      <w:r>
        <w:rPr>
          <w:rFonts w:ascii="Arial" w:hAnsi="Arial" w:cs="Arial"/>
          <w:i/>
          <w:iCs/>
          <w:color w:val="808080"/>
          <w:sz w:val="17"/>
          <w:szCs w:val="17"/>
        </w:rPr>
        <w:t>et al</w:t>
      </w:r>
      <w:r>
        <w:rPr>
          <w:rFonts w:ascii="Arial" w:hAnsi="Arial" w:cs="Arial"/>
          <w:color w:val="808080"/>
          <w:sz w:val="17"/>
          <w:szCs w:val="17"/>
        </w:rPr>
        <w:t>. Src-dependent repression of ARF6 is required to maintain podosome-rich sealing zones in bone-digesting osteoclasts. Proc Natl Acad Sci U S A. 2009;106:1451-6 </w:t>
      </w:r>
      <w:hyperlink r:id="rId900" w:tgtFrame="_blank" w:tooltip="NCBI pubmed 19164586" w:history="1">
        <w:r>
          <w:rPr>
            <w:rStyle w:val="Hyperlink"/>
            <w:rFonts w:ascii="Arial" w:hAnsi="Arial" w:cs="Arial"/>
            <w:color w:val="663399"/>
            <w:sz w:val="13"/>
            <w:szCs w:val="13"/>
          </w:rPr>
          <w:t>pubmed</w:t>
        </w:r>
      </w:hyperlink>
      <w:r>
        <w:rPr>
          <w:rFonts w:ascii="Arial" w:hAnsi="Arial" w:cs="Arial"/>
          <w:color w:val="808080"/>
          <w:sz w:val="17"/>
          <w:szCs w:val="17"/>
        </w:rPr>
        <w:t> </w:t>
      </w:r>
      <w:hyperlink r:id="rId901"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George J, Braun A, Brusko T, Joseph R, Bolisetty S, Wasserfall C, </w:t>
      </w:r>
      <w:r>
        <w:rPr>
          <w:rFonts w:ascii="Arial" w:hAnsi="Arial" w:cs="Arial"/>
          <w:i/>
          <w:iCs/>
          <w:color w:val="808080"/>
          <w:sz w:val="17"/>
          <w:szCs w:val="17"/>
        </w:rPr>
        <w:t>et al</w:t>
      </w:r>
      <w:r>
        <w:rPr>
          <w:rFonts w:ascii="Arial" w:hAnsi="Arial" w:cs="Arial"/>
          <w:color w:val="808080"/>
          <w:sz w:val="17"/>
          <w:szCs w:val="17"/>
        </w:rPr>
        <w:t>. Suppression by CD4+CD25+ regulatory T cells is dependent on expression of heme oxygenase-1 in antigen-presenting cells. Am J Pathol. 2008;173:154-60 </w:t>
      </w:r>
      <w:hyperlink r:id="rId902" w:tgtFrame="_blank" w:tooltip="NCBI pubmed 18511516" w:history="1">
        <w:r>
          <w:rPr>
            <w:rStyle w:val="Hyperlink"/>
            <w:rFonts w:ascii="Arial" w:hAnsi="Arial" w:cs="Arial"/>
            <w:color w:val="663399"/>
            <w:sz w:val="13"/>
            <w:szCs w:val="13"/>
          </w:rPr>
          <w:t>pubmed</w:t>
        </w:r>
      </w:hyperlink>
      <w:r>
        <w:rPr>
          <w:rFonts w:ascii="Arial" w:hAnsi="Arial" w:cs="Arial"/>
          <w:color w:val="808080"/>
          <w:sz w:val="17"/>
          <w:szCs w:val="17"/>
        </w:rPr>
        <w:t> </w:t>
      </w:r>
      <w:hyperlink r:id="rId903"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Zoncu R, Bar-Peled L, Efeyan A, Wang S, Sancak Y, Sabatini D. mTORC1 senses lysosomal amino acids through an inside-out mechanism that requires the vacuolar H(+)-ATPase. Science. 2011;334:678-83 </w:t>
      </w:r>
      <w:hyperlink r:id="rId904" w:tgtFrame="_blank" w:tooltip="NCBI pubmed 22053050" w:history="1">
        <w:r>
          <w:rPr>
            <w:rStyle w:val="Hyperlink"/>
            <w:rFonts w:ascii="Arial" w:hAnsi="Arial" w:cs="Arial"/>
            <w:color w:val="663399"/>
            <w:sz w:val="13"/>
            <w:szCs w:val="13"/>
          </w:rPr>
          <w:t>pubmed</w:t>
        </w:r>
      </w:hyperlink>
      <w:r>
        <w:rPr>
          <w:rFonts w:ascii="Arial" w:hAnsi="Arial" w:cs="Arial"/>
          <w:color w:val="808080"/>
          <w:sz w:val="17"/>
          <w:szCs w:val="17"/>
        </w:rPr>
        <w:t> </w:t>
      </w:r>
      <w:hyperlink r:id="rId905"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Chung S, Kim M, Youn B, Lee N, Park J, Lee I, </w:t>
      </w:r>
      <w:r>
        <w:rPr>
          <w:rFonts w:ascii="Arial" w:hAnsi="Arial" w:cs="Arial"/>
          <w:i/>
          <w:iCs/>
          <w:color w:val="808080"/>
          <w:sz w:val="17"/>
          <w:szCs w:val="17"/>
        </w:rPr>
        <w:t>et al</w:t>
      </w:r>
      <w:r>
        <w:rPr>
          <w:rFonts w:ascii="Arial" w:hAnsi="Arial" w:cs="Arial"/>
          <w:color w:val="808080"/>
          <w:sz w:val="17"/>
          <w:szCs w:val="17"/>
        </w:rPr>
        <w:t>. Glutathione peroxidase 3 mediates the antioxidant effect of peroxisome proliferator-activated receptor gamma in human skeletal muscle cells. Mol Cell Biol. 2009;29:20-30 </w:t>
      </w:r>
      <w:hyperlink r:id="rId906" w:tgtFrame="_blank" w:tooltip="NCBI pubmed 18936159" w:history="1">
        <w:r>
          <w:rPr>
            <w:rStyle w:val="Hyperlink"/>
            <w:rFonts w:ascii="Arial" w:hAnsi="Arial" w:cs="Arial"/>
            <w:color w:val="663399"/>
            <w:sz w:val="13"/>
            <w:szCs w:val="13"/>
          </w:rPr>
          <w:t>pubmed</w:t>
        </w:r>
      </w:hyperlink>
      <w:r>
        <w:rPr>
          <w:rFonts w:ascii="Arial" w:hAnsi="Arial" w:cs="Arial"/>
          <w:color w:val="808080"/>
          <w:sz w:val="17"/>
          <w:szCs w:val="17"/>
        </w:rPr>
        <w:t> </w:t>
      </w:r>
      <w:hyperlink r:id="rId907"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Bitsikas V, Correa I, Nichols B. Clathrin-independent pathways do not contribute significantly to endocytic flux. elife. 2014;3:e03970 </w:t>
      </w:r>
      <w:hyperlink r:id="rId908" w:tgtFrame="_blank" w:tooltip="NCBI pubmed 25232658" w:history="1">
        <w:r>
          <w:rPr>
            <w:rStyle w:val="Hyperlink"/>
            <w:rFonts w:ascii="Arial" w:hAnsi="Arial" w:cs="Arial"/>
            <w:color w:val="663399"/>
            <w:sz w:val="13"/>
            <w:szCs w:val="13"/>
          </w:rPr>
          <w:t>pubmed</w:t>
        </w:r>
      </w:hyperlink>
      <w:hyperlink r:id="rId909"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Bassetti M, White J, Kappler J, Marrack P. Transgenic Bcl-3 slows T cell proliferation. Int Immunol. 2009;21:339-48 </w:t>
      </w:r>
      <w:hyperlink r:id="rId910" w:tgtFrame="_blank" w:tooltip="NCBI pubmed 19208752" w:history="1">
        <w:r>
          <w:rPr>
            <w:rStyle w:val="Hyperlink"/>
            <w:rFonts w:ascii="Arial" w:hAnsi="Arial" w:cs="Arial"/>
            <w:color w:val="663399"/>
            <w:sz w:val="13"/>
            <w:szCs w:val="13"/>
          </w:rPr>
          <w:t>pubmed</w:t>
        </w:r>
      </w:hyperlink>
      <w:r>
        <w:rPr>
          <w:rFonts w:ascii="Arial" w:hAnsi="Arial" w:cs="Arial"/>
          <w:color w:val="808080"/>
          <w:sz w:val="17"/>
          <w:szCs w:val="17"/>
        </w:rPr>
        <w:t> </w:t>
      </w:r>
      <w:hyperlink r:id="rId911"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Faivre E, Daniel A, Hillard C, Lange C. Progesterone receptor rapid signaling mediates serine 345 phosphorylation and tethering to specificity protein 1 transcription factors. Mol Endocrinol. 2008;22:823-37 </w:t>
      </w:r>
      <w:hyperlink r:id="rId912" w:tgtFrame="_blank" w:tooltip="NCBI pubmed 18202149" w:history="1">
        <w:r>
          <w:rPr>
            <w:rStyle w:val="Hyperlink"/>
            <w:rFonts w:ascii="Arial" w:hAnsi="Arial" w:cs="Arial"/>
            <w:color w:val="663399"/>
            <w:sz w:val="13"/>
            <w:szCs w:val="13"/>
          </w:rPr>
          <w:t>pubmed</w:t>
        </w:r>
      </w:hyperlink>
      <w:r>
        <w:rPr>
          <w:rFonts w:ascii="Arial" w:hAnsi="Arial" w:cs="Arial"/>
          <w:color w:val="808080"/>
          <w:sz w:val="17"/>
          <w:szCs w:val="17"/>
        </w:rPr>
        <w:t> </w:t>
      </w:r>
      <w:hyperlink r:id="rId913"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Mao Z, Hine C, Tian X, Van Meter M, Au M, Vaidya A, </w:t>
      </w:r>
      <w:r>
        <w:rPr>
          <w:rFonts w:ascii="Arial" w:hAnsi="Arial" w:cs="Arial"/>
          <w:i/>
          <w:iCs/>
          <w:color w:val="808080"/>
          <w:sz w:val="17"/>
          <w:szCs w:val="17"/>
        </w:rPr>
        <w:t>et al</w:t>
      </w:r>
      <w:r>
        <w:rPr>
          <w:rFonts w:ascii="Arial" w:hAnsi="Arial" w:cs="Arial"/>
          <w:color w:val="808080"/>
          <w:sz w:val="17"/>
          <w:szCs w:val="17"/>
        </w:rPr>
        <w:t>. SIRT6 promotes DNA repair under stress by activating PARP1. Science. 2011;332:1443-6 </w:t>
      </w:r>
      <w:hyperlink r:id="rId914" w:tgtFrame="_blank" w:tooltip="NCBI pubmed 21680843" w:history="1">
        <w:r>
          <w:rPr>
            <w:rStyle w:val="Hyperlink"/>
            <w:rFonts w:ascii="Arial" w:hAnsi="Arial" w:cs="Arial"/>
            <w:color w:val="663399"/>
            <w:sz w:val="13"/>
            <w:szCs w:val="13"/>
          </w:rPr>
          <w:t>pubmed</w:t>
        </w:r>
      </w:hyperlink>
      <w:r>
        <w:rPr>
          <w:rFonts w:ascii="Arial" w:hAnsi="Arial" w:cs="Arial"/>
          <w:color w:val="808080"/>
          <w:sz w:val="17"/>
          <w:szCs w:val="17"/>
        </w:rPr>
        <w:t> </w:t>
      </w:r>
      <w:hyperlink r:id="rId915"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Auffray C, Fogg D, Narni-Mancinelli E, Senechal B, Trouillet C, Saederup N, </w:t>
      </w:r>
      <w:r>
        <w:rPr>
          <w:rFonts w:ascii="Arial" w:hAnsi="Arial" w:cs="Arial"/>
          <w:i/>
          <w:iCs/>
          <w:color w:val="808080"/>
          <w:sz w:val="17"/>
          <w:szCs w:val="17"/>
        </w:rPr>
        <w:t>et al</w:t>
      </w:r>
      <w:r>
        <w:rPr>
          <w:rFonts w:ascii="Arial" w:hAnsi="Arial" w:cs="Arial"/>
          <w:color w:val="808080"/>
          <w:sz w:val="17"/>
          <w:szCs w:val="17"/>
        </w:rPr>
        <w:t>. CX3CR1+ CD115+ CD135+ common macrophage/DC precursors and the role of CX3CR1 in their response to inflammation. J Exp Med. 2009;206:595-606 </w:t>
      </w:r>
      <w:hyperlink r:id="rId916" w:tgtFrame="_blank" w:tooltip="NCBI pubmed 19273628" w:history="1">
        <w:r>
          <w:rPr>
            <w:rStyle w:val="Hyperlink"/>
            <w:rFonts w:ascii="Arial" w:hAnsi="Arial" w:cs="Arial"/>
            <w:color w:val="663399"/>
            <w:sz w:val="13"/>
            <w:szCs w:val="13"/>
          </w:rPr>
          <w:t>pubmed</w:t>
        </w:r>
      </w:hyperlink>
      <w:r>
        <w:rPr>
          <w:rFonts w:ascii="Arial" w:hAnsi="Arial" w:cs="Arial"/>
          <w:color w:val="808080"/>
          <w:sz w:val="17"/>
          <w:szCs w:val="17"/>
        </w:rPr>
        <w:t> </w:t>
      </w:r>
      <w:hyperlink r:id="rId917"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Kami D, Shiojima I, Makino H, Matsumoto K, Takahashi Y, Ishii R, </w:t>
      </w:r>
      <w:r>
        <w:rPr>
          <w:rFonts w:ascii="Arial" w:hAnsi="Arial" w:cs="Arial"/>
          <w:i/>
          <w:iCs/>
          <w:color w:val="808080"/>
          <w:sz w:val="17"/>
          <w:szCs w:val="17"/>
        </w:rPr>
        <w:t>et al</w:t>
      </w:r>
      <w:r>
        <w:rPr>
          <w:rFonts w:ascii="Arial" w:hAnsi="Arial" w:cs="Arial"/>
          <w:color w:val="808080"/>
          <w:sz w:val="17"/>
          <w:szCs w:val="17"/>
        </w:rPr>
        <w:t>. Gremlin enhances the determined path to cardiomyogenesis. PLoS ONE. 2008;3:e2407 </w:t>
      </w:r>
      <w:hyperlink r:id="rId918" w:tgtFrame="_blank" w:tooltip="NCBI pubmed 18545679" w:history="1">
        <w:r>
          <w:rPr>
            <w:rStyle w:val="Hyperlink"/>
            <w:rFonts w:ascii="Arial" w:hAnsi="Arial" w:cs="Arial"/>
            <w:color w:val="663399"/>
            <w:sz w:val="13"/>
            <w:szCs w:val="13"/>
          </w:rPr>
          <w:t>pubmed</w:t>
        </w:r>
      </w:hyperlink>
      <w:r>
        <w:rPr>
          <w:rFonts w:ascii="Arial" w:hAnsi="Arial" w:cs="Arial"/>
          <w:color w:val="808080"/>
          <w:sz w:val="17"/>
          <w:szCs w:val="17"/>
        </w:rPr>
        <w:t> </w:t>
      </w:r>
      <w:hyperlink r:id="rId919"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Samee N, Geoffroy V, Marty C, Schiltz C, Vieux-Rochas M, Levi G, </w:t>
      </w:r>
      <w:r>
        <w:rPr>
          <w:rFonts w:ascii="Arial" w:hAnsi="Arial" w:cs="Arial"/>
          <w:i/>
          <w:iCs/>
          <w:color w:val="808080"/>
          <w:sz w:val="17"/>
          <w:szCs w:val="17"/>
        </w:rPr>
        <w:t>et al</w:t>
      </w:r>
      <w:r>
        <w:rPr>
          <w:rFonts w:ascii="Arial" w:hAnsi="Arial" w:cs="Arial"/>
          <w:color w:val="808080"/>
          <w:sz w:val="17"/>
          <w:szCs w:val="17"/>
        </w:rPr>
        <w:t>. Dlx5, a positive regulator of osteoblastogenesis, is essential for osteoblast-osteoclast coupling. Am J Pathol. 2008;173:773-80 </w:t>
      </w:r>
      <w:hyperlink r:id="rId920" w:tgtFrame="_blank" w:tooltip="NCBI pubmed 18669617" w:history="1">
        <w:r>
          <w:rPr>
            <w:rStyle w:val="Hyperlink"/>
            <w:rFonts w:ascii="Arial" w:hAnsi="Arial" w:cs="Arial"/>
            <w:color w:val="663399"/>
            <w:sz w:val="13"/>
            <w:szCs w:val="13"/>
          </w:rPr>
          <w:t>pubmed</w:t>
        </w:r>
      </w:hyperlink>
      <w:r>
        <w:rPr>
          <w:rFonts w:ascii="Arial" w:hAnsi="Arial" w:cs="Arial"/>
          <w:color w:val="808080"/>
          <w:sz w:val="17"/>
          <w:szCs w:val="17"/>
        </w:rPr>
        <w:t> </w:t>
      </w:r>
      <w:hyperlink r:id="rId921"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lastRenderedPageBreak/>
        <w:t>Gatto M, Drudi-Metalli V, Torrice A, Alpini G, Cantafora A, Blotta I, </w:t>
      </w:r>
      <w:r>
        <w:rPr>
          <w:rFonts w:ascii="Arial" w:hAnsi="Arial" w:cs="Arial"/>
          <w:i/>
          <w:iCs/>
          <w:color w:val="808080"/>
          <w:sz w:val="17"/>
          <w:szCs w:val="17"/>
        </w:rPr>
        <w:t>et al</w:t>
      </w:r>
      <w:r>
        <w:rPr>
          <w:rFonts w:ascii="Arial" w:hAnsi="Arial" w:cs="Arial"/>
          <w:color w:val="808080"/>
          <w:sz w:val="17"/>
          <w:szCs w:val="17"/>
        </w:rPr>
        <w:t>. Insulin-like growth factor-1 isoforms in rat hepatocytes and cholangiocytes and their involvement in protection against cholestatic injury. Lab Invest. 2008;88:986-94 </w:t>
      </w:r>
      <w:hyperlink r:id="rId922" w:tgtFrame="_blank" w:tooltip="NCBI pubmed 18607346" w:history="1">
        <w:r>
          <w:rPr>
            <w:rStyle w:val="Hyperlink"/>
            <w:rFonts w:ascii="Arial" w:hAnsi="Arial" w:cs="Arial"/>
            <w:color w:val="663399"/>
            <w:sz w:val="13"/>
            <w:szCs w:val="13"/>
          </w:rPr>
          <w:t>pubmed</w:t>
        </w:r>
      </w:hyperlink>
      <w:r>
        <w:rPr>
          <w:rFonts w:ascii="Arial" w:hAnsi="Arial" w:cs="Arial"/>
          <w:color w:val="808080"/>
          <w:sz w:val="17"/>
          <w:szCs w:val="17"/>
        </w:rPr>
        <w:t> </w:t>
      </w:r>
      <w:hyperlink r:id="rId923"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Zhang Q, Guo R, Schwarz E, Boyce B, Xing L. TNF inhibits production of stromal cell-derived factor 1 by bone stromal cells and increases osteoclast precursor mobilization from bone marrow to peripheral blood. Arthritis Res Ther. 2008;10:R37 </w:t>
      </w:r>
      <w:hyperlink r:id="rId924" w:tgtFrame="_blank" w:tooltip="NCBI pubmed 18371213" w:history="1">
        <w:r>
          <w:rPr>
            <w:rStyle w:val="Hyperlink"/>
            <w:rFonts w:ascii="Arial" w:hAnsi="Arial" w:cs="Arial"/>
            <w:color w:val="663399"/>
            <w:sz w:val="13"/>
            <w:szCs w:val="13"/>
          </w:rPr>
          <w:t>pubmed</w:t>
        </w:r>
      </w:hyperlink>
      <w:r>
        <w:rPr>
          <w:rFonts w:ascii="Arial" w:hAnsi="Arial" w:cs="Arial"/>
          <w:color w:val="808080"/>
          <w:sz w:val="17"/>
          <w:szCs w:val="17"/>
        </w:rPr>
        <w:t> </w:t>
      </w:r>
      <w:hyperlink r:id="rId925"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Su Y, Sugiura K, Sun F, Pendola J, Cox G, Handel M, </w:t>
      </w:r>
      <w:r>
        <w:rPr>
          <w:rFonts w:ascii="Arial" w:hAnsi="Arial" w:cs="Arial"/>
          <w:i/>
          <w:iCs/>
          <w:color w:val="808080"/>
          <w:sz w:val="17"/>
          <w:szCs w:val="17"/>
        </w:rPr>
        <w:t>et al</w:t>
      </w:r>
      <w:r>
        <w:rPr>
          <w:rFonts w:ascii="Arial" w:hAnsi="Arial" w:cs="Arial"/>
          <w:color w:val="808080"/>
          <w:sz w:val="17"/>
          <w:szCs w:val="17"/>
        </w:rPr>
        <w:t>. MARF1 regulates essential oogenic processes in mice. Science. 2012;335:1496-9</w:t>
      </w:r>
      <w:hyperlink r:id="rId926" w:tgtFrame="_blank" w:tooltip="NCBI pubmed 22442484" w:history="1">
        <w:r>
          <w:rPr>
            <w:rStyle w:val="Hyperlink"/>
            <w:rFonts w:ascii="Arial" w:hAnsi="Arial" w:cs="Arial"/>
            <w:color w:val="663399"/>
            <w:sz w:val="13"/>
            <w:szCs w:val="13"/>
          </w:rPr>
          <w:t>pubmed</w:t>
        </w:r>
      </w:hyperlink>
      <w:r>
        <w:rPr>
          <w:rFonts w:ascii="Arial" w:hAnsi="Arial" w:cs="Arial"/>
          <w:color w:val="808080"/>
          <w:sz w:val="17"/>
          <w:szCs w:val="17"/>
        </w:rPr>
        <w:t> </w:t>
      </w:r>
      <w:hyperlink r:id="rId927"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Grespin M, Bonamy G, Roggero V, Cameron N, Adam L, Atchison A, </w:t>
      </w:r>
      <w:r>
        <w:rPr>
          <w:rFonts w:ascii="Arial" w:hAnsi="Arial" w:cs="Arial"/>
          <w:i/>
          <w:iCs/>
          <w:color w:val="808080"/>
          <w:sz w:val="17"/>
          <w:szCs w:val="17"/>
        </w:rPr>
        <w:t>et al</w:t>
      </w:r>
      <w:r>
        <w:rPr>
          <w:rFonts w:ascii="Arial" w:hAnsi="Arial" w:cs="Arial"/>
          <w:color w:val="808080"/>
          <w:sz w:val="17"/>
          <w:szCs w:val="17"/>
        </w:rPr>
        <w:t>. Thyroid hormone receptor alpha1 follows a cooperative CRM1/calreticulin-mediated nuclear export pathway. J Biol Chem. 2008;283:25576-88 </w:t>
      </w:r>
      <w:hyperlink r:id="rId928" w:tgtFrame="_blank" w:tooltip="NCBI pubmed 18641393" w:history="1">
        <w:r>
          <w:rPr>
            <w:rStyle w:val="Hyperlink"/>
            <w:rFonts w:ascii="Arial" w:hAnsi="Arial" w:cs="Arial"/>
            <w:color w:val="663399"/>
            <w:sz w:val="13"/>
            <w:szCs w:val="13"/>
          </w:rPr>
          <w:t>pubmed</w:t>
        </w:r>
      </w:hyperlink>
      <w:r>
        <w:rPr>
          <w:rFonts w:ascii="Arial" w:hAnsi="Arial" w:cs="Arial"/>
          <w:color w:val="808080"/>
          <w:sz w:val="17"/>
          <w:szCs w:val="17"/>
        </w:rPr>
        <w:t> </w:t>
      </w:r>
      <w:hyperlink r:id="rId929"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de Jesus Perez V, Alastalo T, Wu J, Axelrod J, Cooke J, Amieva M, </w:t>
      </w:r>
      <w:r>
        <w:rPr>
          <w:rFonts w:ascii="Arial" w:hAnsi="Arial" w:cs="Arial"/>
          <w:i/>
          <w:iCs/>
          <w:color w:val="808080"/>
          <w:sz w:val="17"/>
          <w:szCs w:val="17"/>
        </w:rPr>
        <w:t>et al</w:t>
      </w:r>
      <w:r>
        <w:rPr>
          <w:rFonts w:ascii="Arial" w:hAnsi="Arial" w:cs="Arial"/>
          <w:color w:val="808080"/>
          <w:sz w:val="17"/>
          <w:szCs w:val="17"/>
        </w:rPr>
        <w:t>. Bone morphogenetic protein 2 induces pulmonary angiogenesis via Wnt-beta-catenin and Wnt-RhoA-Rac1 pathways. J Cell Biol. 2009;184:83-99 </w:t>
      </w:r>
      <w:hyperlink r:id="rId930" w:tgtFrame="_blank" w:tooltip="NCBI pubmed 19139264" w:history="1">
        <w:r>
          <w:rPr>
            <w:rStyle w:val="Hyperlink"/>
            <w:rFonts w:ascii="Arial" w:hAnsi="Arial" w:cs="Arial"/>
            <w:color w:val="663399"/>
            <w:sz w:val="13"/>
            <w:szCs w:val="13"/>
          </w:rPr>
          <w:t>pubmed</w:t>
        </w:r>
      </w:hyperlink>
      <w:r>
        <w:rPr>
          <w:rFonts w:ascii="Arial" w:hAnsi="Arial" w:cs="Arial"/>
          <w:color w:val="808080"/>
          <w:sz w:val="17"/>
          <w:szCs w:val="17"/>
        </w:rPr>
        <w:t> </w:t>
      </w:r>
      <w:hyperlink r:id="rId931"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Vij N, Mazur S, Zeitlin P. CFTR is a negative regulator of NFkappaB mediated innate immune response. PLoS ONE. 2009;4:e4664 </w:t>
      </w:r>
      <w:hyperlink r:id="rId932" w:tgtFrame="_blank" w:tooltip="NCBI pubmed 19247502" w:history="1">
        <w:r>
          <w:rPr>
            <w:rStyle w:val="Hyperlink"/>
            <w:rFonts w:ascii="Arial" w:hAnsi="Arial" w:cs="Arial"/>
            <w:color w:val="663399"/>
            <w:sz w:val="13"/>
            <w:szCs w:val="13"/>
          </w:rPr>
          <w:t>pubmed</w:t>
        </w:r>
      </w:hyperlink>
      <w:hyperlink r:id="rId933"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de Frutos C, Dacquin R, Vega S, Jurdic P, Machuca-Gayet I, Nieto M. Snail1 controls bone mass by regulating Runx2 and VDR expression during osteoblast differentiation. EMBO J. 2009;28:686-96 </w:t>
      </w:r>
      <w:hyperlink r:id="rId934" w:tgtFrame="_blank" w:tooltip="NCBI pubmed 19197242" w:history="1">
        <w:r>
          <w:rPr>
            <w:rStyle w:val="Hyperlink"/>
            <w:rFonts w:ascii="Arial" w:hAnsi="Arial" w:cs="Arial"/>
            <w:color w:val="663399"/>
            <w:sz w:val="13"/>
            <w:szCs w:val="13"/>
          </w:rPr>
          <w:t>pubmed</w:t>
        </w:r>
      </w:hyperlink>
      <w:r>
        <w:rPr>
          <w:rFonts w:ascii="Arial" w:hAnsi="Arial" w:cs="Arial"/>
          <w:color w:val="808080"/>
          <w:sz w:val="17"/>
          <w:szCs w:val="17"/>
        </w:rPr>
        <w:t> </w:t>
      </w:r>
      <w:hyperlink r:id="rId935"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Park S, Rich J, Hanses F, Lee J. Defects in innate immunity predispose C57BL/6J-Leprdb/Leprdb mice to infection by Staphylococcus aureus. Infect Immun. 2009;77:1008-14 </w:t>
      </w:r>
      <w:hyperlink r:id="rId936" w:tgtFrame="_blank" w:tooltip="NCBI pubmed 19103772" w:history="1">
        <w:r>
          <w:rPr>
            <w:rStyle w:val="Hyperlink"/>
            <w:rFonts w:ascii="Arial" w:hAnsi="Arial" w:cs="Arial"/>
            <w:color w:val="663399"/>
            <w:sz w:val="13"/>
            <w:szCs w:val="13"/>
          </w:rPr>
          <w:t>pubmed</w:t>
        </w:r>
      </w:hyperlink>
      <w:r>
        <w:rPr>
          <w:rFonts w:ascii="Arial" w:hAnsi="Arial" w:cs="Arial"/>
          <w:color w:val="808080"/>
          <w:sz w:val="17"/>
          <w:szCs w:val="17"/>
        </w:rPr>
        <w:t> </w:t>
      </w:r>
      <w:hyperlink r:id="rId937"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Narita M, Young A, Arakawa S, Samarajiwa S, Nakashima T, Yoshida S, </w:t>
      </w:r>
      <w:r>
        <w:rPr>
          <w:rFonts w:ascii="Arial" w:hAnsi="Arial" w:cs="Arial"/>
          <w:i/>
          <w:iCs/>
          <w:color w:val="808080"/>
          <w:sz w:val="17"/>
          <w:szCs w:val="17"/>
        </w:rPr>
        <w:t>et al</w:t>
      </w:r>
      <w:r>
        <w:rPr>
          <w:rFonts w:ascii="Arial" w:hAnsi="Arial" w:cs="Arial"/>
          <w:color w:val="808080"/>
          <w:sz w:val="17"/>
          <w:szCs w:val="17"/>
        </w:rPr>
        <w:t>. Spatial coupling of mTOR and autophagy augments secretory phenotypes. Science. 2011;332:966-70 </w:t>
      </w:r>
      <w:hyperlink r:id="rId938" w:tgtFrame="_blank" w:tooltip="NCBI pubmed 21512002" w:history="1">
        <w:r>
          <w:rPr>
            <w:rStyle w:val="Hyperlink"/>
            <w:rFonts w:ascii="Arial" w:hAnsi="Arial" w:cs="Arial"/>
            <w:color w:val="663399"/>
            <w:sz w:val="13"/>
            <w:szCs w:val="13"/>
          </w:rPr>
          <w:t>pubmed</w:t>
        </w:r>
      </w:hyperlink>
      <w:r>
        <w:rPr>
          <w:rFonts w:ascii="Arial" w:hAnsi="Arial" w:cs="Arial"/>
          <w:color w:val="808080"/>
          <w:sz w:val="17"/>
          <w:szCs w:val="17"/>
        </w:rPr>
        <w:t> </w:t>
      </w:r>
      <w:hyperlink r:id="rId939"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Wang W, Li G, Chen C, Xie X, Zhuang X. Chromosome organization by a nucleoid-associated protein in live bacteria. Science. 2011;333:1445-9</w:t>
      </w:r>
      <w:hyperlink r:id="rId940" w:tgtFrame="_blank" w:tooltip="NCBI pubmed 21903814" w:history="1">
        <w:r>
          <w:rPr>
            <w:rStyle w:val="Hyperlink"/>
            <w:rFonts w:ascii="Arial" w:hAnsi="Arial" w:cs="Arial"/>
            <w:color w:val="663399"/>
            <w:sz w:val="13"/>
            <w:szCs w:val="13"/>
          </w:rPr>
          <w:t>pubmed</w:t>
        </w:r>
      </w:hyperlink>
      <w:r>
        <w:rPr>
          <w:rFonts w:ascii="Arial" w:hAnsi="Arial" w:cs="Arial"/>
          <w:color w:val="808080"/>
          <w:sz w:val="17"/>
          <w:szCs w:val="17"/>
        </w:rPr>
        <w:t> </w:t>
      </w:r>
      <w:hyperlink r:id="rId941"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Chetty C, Lakka S, Bhoopathi P, Kunigal S, Geiss R, Rao J. Tissue inhibitor of metalloproteinase 3 suppresses tumor angiogenesis in matrix metalloproteinase 2-down-regulated lung cancer. Cancer Res. 2008;68:4736-45 </w:t>
      </w:r>
      <w:hyperlink r:id="rId942" w:tgtFrame="_blank" w:tooltip="NCBI pubmed 18559520" w:history="1">
        <w:r>
          <w:rPr>
            <w:rStyle w:val="Hyperlink"/>
            <w:rFonts w:ascii="Arial" w:hAnsi="Arial" w:cs="Arial"/>
            <w:color w:val="663399"/>
            <w:sz w:val="13"/>
            <w:szCs w:val="13"/>
          </w:rPr>
          <w:t>pubmed</w:t>
        </w:r>
      </w:hyperlink>
      <w:r>
        <w:rPr>
          <w:rFonts w:ascii="Arial" w:hAnsi="Arial" w:cs="Arial"/>
          <w:color w:val="808080"/>
          <w:sz w:val="17"/>
          <w:szCs w:val="17"/>
        </w:rPr>
        <w:t> </w:t>
      </w:r>
      <w:hyperlink r:id="rId943"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Chen Y, Honeychurch K, Yang G, Byrd C, Harver C, Hruby D, </w:t>
      </w:r>
      <w:r>
        <w:rPr>
          <w:rFonts w:ascii="Arial" w:hAnsi="Arial" w:cs="Arial"/>
          <w:i/>
          <w:iCs/>
          <w:color w:val="808080"/>
          <w:sz w:val="17"/>
          <w:szCs w:val="17"/>
        </w:rPr>
        <w:t>et al</w:t>
      </w:r>
      <w:r>
        <w:rPr>
          <w:rFonts w:ascii="Arial" w:hAnsi="Arial" w:cs="Arial"/>
          <w:color w:val="808080"/>
          <w:sz w:val="17"/>
          <w:szCs w:val="17"/>
        </w:rPr>
        <w:t>. Vaccinia virus p37 interacts with host proteins associated with LE-derived transport vesicle biogenesis. Virol J. 2009;6:44 </w:t>
      </w:r>
      <w:hyperlink r:id="rId944" w:tgtFrame="_blank" w:tooltip="NCBI pubmed 19400954" w:history="1">
        <w:r>
          <w:rPr>
            <w:rStyle w:val="Hyperlink"/>
            <w:rFonts w:ascii="Arial" w:hAnsi="Arial" w:cs="Arial"/>
            <w:color w:val="663399"/>
            <w:sz w:val="13"/>
            <w:szCs w:val="13"/>
          </w:rPr>
          <w:t>pubmed</w:t>
        </w:r>
      </w:hyperlink>
      <w:r>
        <w:rPr>
          <w:rFonts w:ascii="Arial" w:hAnsi="Arial" w:cs="Arial"/>
          <w:color w:val="808080"/>
          <w:sz w:val="17"/>
          <w:szCs w:val="17"/>
        </w:rPr>
        <w:t> </w:t>
      </w:r>
      <w:hyperlink r:id="rId945"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Li M, Wang I, Li Y, Bruzel A, Richards A, Toung J, </w:t>
      </w:r>
      <w:r>
        <w:rPr>
          <w:rFonts w:ascii="Arial" w:hAnsi="Arial" w:cs="Arial"/>
          <w:i/>
          <w:iCs/>
          <w:color w:val="808080"/>
          <w:sz w:val="17"/>
          <w:szCs w:val="17"/>
        </w:rPr>
        <w:t>et al</w:t>
      </w:r>
      <w:r>
        <w:rPr>
          <w:rFonts w:ascii="Arial" w:hAnsi="Arial" w:cs="Arial"/>
          <w:color w:val="808080"/>
          <w:sz w:val="17"/>
          <w:szCs w:val="17"/>
        </w:rPr>
        <w:t>. Widespread RNA and DNA sequence differences in the human transcriptome. Science. 2011;333:53-8 </w:t>
      </w:r>
      <w:hyperlink r:id="rId946" w:tgtFrame="_blank" w:tooltip="NCBI pubmed 21596952" w:history="1">
        <w:r>
          <w:rPr>
            <w:rStyle w:val="Hyperlink"/>
            <w:rFonts w:ascii="Arial" w:hAnsi="Arial" w:cs="Arial"/>
            <w:color w:val="663399"/>
            <w:sz w:val="13"/>
            <w:szCs w:val="13"/>
          </w:rPr>
          <w:t>pubmed</w:t>
        </w:r>
      </w:hyperlink>
      <w:r>
        <w:rPr>
          <w:rFonts w:ascii="Arial" w:hAnsi="Arial" w:cs="Arial"/>
          <w:color w:val="808080"/>
          <w:sz w:val="17"/>
          <w:szCs w:val="17"/>
        </w:rPr>
        <w:t> </w:t>
      </w:r>
      <w:hyperlink r:id="rId947"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Verma V, Sauer T, Chan C, Zhou M, Zhang C, Maminishkis A, </w:t>
      </w:r>
      <w:r>
        <w:rPr>
          <w:rFonts w:ascii="Arial" w:hAnsi="Arial" w:cs="Arial"/>
          <w:i/>
          <w:iCs/>
          <w:color w:val="808080"/>
          <w:sz w:val="17"/>
          <w:szCs w:val="17"/>
        </w:rPr>
        <w:t>et al</w:t>
      </w:r>
      <w:r>
        <w:rPr>
          <w:rFonts w:ascii="Arial" w:hAnsi="Arial" w:cs="Arial"/>
          <w:color w:val="808080"/>
          <w:sz w:val="17"/>
          <w:szCs w:val="17"/>
        </w:rPr>
        <w:t>. Constancy of ERp29 expression in cultured retinal pigment epithelial cells in the Ccl2/Cx3cr1 deficient mouse model of age-related macular degeneration. Curr Eye Res. 2008;33:701-7 </w:t>
      </w:r>
      <w:hyperlink r:id="rId948" w:tgtFrame="_blank" w:tooltip="NCBI pubmed 18696346" w:history="1">
        <w:r>
          <w:rPr>
            <w:rStyle w:val="Hyperlink"/>
            <w:rFonts w:ascii="Arial" w:hAnsi="Arial" w:cs="Arial"/>
            <w:color w:val="663399"/>
            <w:sz w:val="13"/>
            <w:szCs w:val="13"/>
          </w:rPr>
          <w:t>pubmed</w:t>
        </w:r>
      </w:hyperlink>
      <w:r>
        <w:rPr>
          <w:rFonts w:ascii="Arial" w:hAnsi="Arial" w:cs="Arial"/>
          <w:color w:val="808080"/>
          <w:sz w:val="17"/>
          <w:szCs w:val="17"/>
        </w:rPr>
        <w:t> </w:t>
      </w:r>
      <w:hyperlink r:id="rId949"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Chamberlain S, Yee D, Magnuson T. Polycomb repressive complex 2 is dispensable for maintenance of embryonic stem cell pluripotency. Stem Cells. 2008;26:1496-505 </w:t>
      </w:r>
      <w:hyperlink r:id="rId950" w:tgtFrame="_blank" w:tooltip="NCBI pubmed 18403752" w:history="1">
        <w:r>
          <w:rPr>
            <w:rStyle w:val="Hyperlink"/>
            <w:rFonts w:ascii="Arial" w:hAnsi="Arial" w:cs="Arial"/>
            <w:color w:val="663399"/>
            <w:sz w:val="13"/>
            <w:szCs w:val="13"/>
          </w:rPr>
          <w:t>pubmed</w:t>
        </w:r>
      </w:hyperlink>
      <w:r>
        <w:rPr>
          <w:rFonts w:ascii="Arial" w:hAnsi="Arial" w:cs="Arial"/>
          <w:color w:val="808080"/>
          <w:sz w:val="17"/>
          <w:szCs w:val="17"/>
        </w:rPr>
        <w:t> </w:t>
      </w:r>
      <w:hyperlink r:id="rId951"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Castilow E, Olson M, Meyerholz D, Varga S. Differential role of gamma interferon in inhibiting pulmonary eosinophilia and exacerbating systemic disease in fusion protein-immunized mice undergoing challenge infection with respiratory syncytial virus. J Virol. 2008;82:2196-207 </w:t>
      </w:r>
      <w:hyperlink r:id="rId952" w:tgtFrame="_blank" w:tooltip="NCBI pubmed 18094193"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Wu K, Wang H, Hong S. Mechanism of mitomycin-induced apoptosis in cultured corneal endothelial cells. Mol Vis. 2008;14:1705-12 </w:t>
      </w:r>
      <w:hyperlink r:id="rId953" w:tgtFrame="_blank" w:tooltip="NCBI pubmed 18806879"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Fujita T, Liu W, Doihara H, Wan Y. Regulation of Skp2-p27 axis by the Cdh1/anaphase-promoting complex pathway in colorectal tumorigenesis. Am J Pathol. 2008;173:217-28 </w:t>
      </w:r>
      <w:hyperlink r:id="rId954" w:tgtFrame="_blank" w:tooltip="NCBI pubmed 18535175" w:history="1">
        <w:r>
          <w:rPr>
            <w:rStyle w:val="Hyperlink"/>
            <w:rFonts w:ascii="Arial" w:hAnsi="Arial" w:cs="Arial"/>
            <w:color w:val="663399"/>
            <w:sz w:val="13"/>
            <w:szCs w:val="13"/>
          </w:rPr>
          <w:t>pubmed</w:t>
        </w:r>
      </w:hyperlink>
      <w:r>
        <w:rPr>
          <w:rFonts w:ascii="Arial" w:hAnsi="Arial" w:cs="Arial"/>
          <w:color w:val="808080"/>
          <w:sz w:val="17"/>
          <w:szCs w:val="17"/>
        </w:rPr>
        <w:t> </w:t>
      </w:r>
      <w:hyperlink r:id="rId955"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Cruz-Migoni A, Hautbergue G, Artymiuk P, Baker P, Bokori-Brown M, Chang C, </w:t>
      </w:r>
      <w:r>
        <w:rPr>
          <w:rFonts w:ascii="Arial" w:hAnsi="Arial" w:cs="Arial"/>
          <w:i/>
          <w:iCs/>
          <w:color w:val="808080"/>
          <w:sz w:val="17"/>
          <w:szCs w:val="17"/>
        </w:rPr>
        <w:t>et al</w:t>
      </w:r>
      <w:r>
        <w:rPr>
          <w:rFonts w:ascii="Arial" w:hAnsi="Arial" w:cs="Arial"/>
          <w:color w:val="808080"/>
          <w:sz w:val="17"/>
          <w:szCs w:val="17"/>
        </w:rPr>
        <w:t>. A Burkholderia pseudomallei toxin inhibits helicase activity of translation factor eIF4A. Science. 2011;334:821-4 </w:t>
      </w:r>
      <w:hyperlink r:id="rId956" w:tgtFrame="_blank" w:tooltip="NCBI pubmed 22076380" w:history="1">
        <w:r>
          <w:rPr>
            <w:rStyle w:val="Hyperlink"/>
            <w:rFonts w:ascii="Arial" w:hAnsi="Arial" w:cs="Arial"/>
            <w:color w:val="663399"/>
            <w:sz w:val="13"/>
            <w:szCs w:val="13"/>
          </w:rPr>
          <w:t>pubmed</w:t>
        </w:r>
      </w:hyperlink>
      <w:r>
        <w:rPr>
          <w:rFonts w:ascii="Arial" w:hAnsi="Arial" w:cs="Arial"/>
          <w:color w:val="808080"/>
          <w:sz w:val="17"/>
          <w:szCs w:val="17"/>
        </w:rPr>
        <w:t> </w:t>
      </w:r>
      <w:hyperlink r:id="rId957"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Carbone D, Moreno J, Tjalkens R. Nuclear factor kappa-B mediates selective induction of neuronal nitric oxide synthase in astrocytes during low-level inflammatory stimulation with MPTP. Brain Res. 2008;1217:1-9 </w:t>
      </w:r>
      <w:hyperlink r:id="rId958" w:tgtFrame="_blank" w:tooltip="NCBI pubmed 18508038" w:history="1">
        <w:r>
          <w:rPr>
            <w:rStyle w:val="Hyperlink"/>
            <w:rFonts w:ascii="Arial" w:hAnsi="Arial" w:cs="Arial"/>
            <w:color w:val="663399"/>
            <w:sz w:val="13"/>
            <w:szCs w:val="13"/>
          </w:rPr>
          <w:t>pubmed</w:t>
        </w:r>
      </w:hyperlink>
      <w:r>
        <w:rPr>
          <w:rFonts w:ascii="Arial" w:hAnsi="Arial" w:cs="Arial"/>
          <w:color w:val="808080"/>
          <w:sz w:val="17"/>
          <w:szCs w:val="17"/>
        </w:rPr>
        <w:t> </w:t>
      </w:r>
      <w:hyperlink r:id="rId959"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Sen S, Talukdar I, Webster N. SRp20 and CUG-BP1 modulate insulin receptor exon 11 alternative splicing. Mol Cell Biol. 2009;29:871-80</w:t>
      </w:r>
      <w:hyperlink r:id="rId960" w:tgtFrame="_blank" w:tooltip="NCBI pubmed 19047369" w:history="1">
        <w:r>
          <w:rPr>
            <w:rStyle w:val="Hyperlink"/>
            <w:rFonts w:ascii="Arial" w:hAnsi="Arial" w:cs="Arial"/>
            <w:color w:val="663399"/>
            <w:sz w:val="13"/>
            <w:szCs w:val="13"/>
          </w:rPr>
          <w:t>pubmed</w:t>
        </w:r>
      </w:hyperlink>
      <w:r>
        <w:rPr>
          <w:rFonts w:ascii="Arial" w:hAnsi="Arial" w:cs="Arial"/>
          <w:color w:val="808080"/>
          <w:sz w:val="17"/>
          <w:szCs w:val="17"/>
        </w:rPr>
        <w:t> </w:t>
      </w:r>
      <w:hyperlink r:id="rId961"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Howlin J, Rosenkvist J, Andersson T. TNK2 preserves epidermal growth factor receptor expression on the cell surface and enhances migration and invasion of human breast cancer cells. Breast Cancer Res. 2008;10:R36 </w:t>
      </w:r>
      <w:hyperlink r:id="rId962" w:tgtFrame="_blank" w:tooltip="NCBI pubmed 18435854" w:history="1">
        <w:r>
          <w:rPr>
            <w:rStyle w:val="Hyperlink"/>
            <w:rFonts w:ascii="Arial" w:hAnsi="Arial" w:cs="Arial"/>
            <w:color w:val="663399"/>
            <w:sz w:val="13"/>
            <w:szCs w:val="13"/>
          </w:rPr>
          <w:t>pubmed</w:t>
        </w:r>
      </w:hyperlink>
      <w:r>
        <w:rPr>
          <w:rFonts w:ascii="Arial" w:hAnsi="Arial" w:cs="Arial"/>
          <w:color w:val="808080"/>
          <w:sz w:val="17"/>
          <w:szCs w:val="17"/>
        </w:rPr>
        <w:t> </w:t>
      </w:r>
      <w:hyperlink r:id="rId963"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Provance D, Addison E, Wood P, Chen D, Silan C, Mercer J. Myosin-Vb functions as a dynamic tether for peripheral endocytic compartments during transferrin trafficking. BMC Cell Biol. 2008;9:44 </w:t>
      </w:r>
      <w:hyperlink r:id="rId964" w:tgtFrame="_blank" w:tooltip="NCBI pubmed 18687135" w:history="1">
        <w:r>
          <w:rPr>
            <w:rStyle w:val="Hyperlink"/>
            <w:rFonts w:ascii="Arial" w:hAnsi="Arial" w:cs="Arial"/>
            <w:color w:val="663399"/>
            <w:sz w:val="13"/>
            <w:szCs w:val="13"/>
          </w:rPr>
          <w:t>pubmed</w:t>
        </w:r>
      </w:hyperlink>
      <w:r>
        <w:rPr>
          <w:rFonts w:ascii="Arial" w:hAnsi="Arial" w:cs="Arial"/>
          <w:color w:val="808080"/>
          <w:sz w:val="17"/>
          <w:szCs w:val="17"/>
        </w:rPr>
        <w:t> </w:t>
      </w:r>
      <w:hyperlink r:id="rId965"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Berman S, Chen Y, Qi B, McCaffery J, Rucker E, Goebbels S, </w:t>
      </w:r>
      <w:r>
        <w:rPr>
          <w:rFonts w:ascii="Arial" w:hAnsi="Arial" w:cs="Arial"/>
          <w:i/>
          <w:iCs/>
          <w:color w:val="808080"/>
          <w:sz w:val="17"/>
          <w:szCs w:val="17"/>
        </w:rPr>
        <w:t>et al</w:t>
      </w:r>
      <w:r>
        <w:rPr>
          <w:rFonts w:ascii="Arial" w:hAnsi="Arial" w:cs="Arial"/>
          <w:color w:val="808080"/>
          <w:sz w:val="17"/>
          <w:szCs w:val="17"/>
        </w:rPr>
        <w:t>. Bcl-x L increases mitochondrial fission, fusion, and biomass in neurons. J Cell Biol. 2009;184:707-19 </w:t>
      </w:r>
      <w:hyperlink r:id="rId966" w:tgtFrame="_blank" w:tooltip="NCBI pubmed 19255249" w:history="1">
        <w:r>
          <w:rPr>
            <w:rStyle w:val="Hyperlink"/>
            <w:rFonts w:ascii="Arial" w:hAnsi="Arial" w:cs="Arial"/>
            <w:color w:val="663399"/>
            <w:sz w:val="13"/>
            <w:szCs w:val="13"/>
          </w:rPr>
          <w:t>pubmed</w:t>
        </w:r>
      </w:hyperlink>
      <w:r>
        <w:rPr>
          <w:rFonts w:ascii="Arial" w:hAnsi="Arial" w:cs="Arial"/>
          <w:color w:val="808080"/>
          <w:sz w:val="17"/>
          <w:szCs w:val="17"/>
        </w:rPr>
        <w:t> </w:t>
      </w:r>
      <w:hyperlink r:id="rId967"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Kuiper J, van Horssen R, Oerlemans F, Peters W, van Dommelen M, te Lindert M, </w:t>
      </w:r>
      <w:r>
        <w:rPr>
          <w:rFonts w:ascii="Arial" w:hAnsi="Arial" w:cs="Arial"/>
          <w:i/>
          <w:iCs/>
          <w:color w:val="808080"/>
          <w:sz w:val="17"/>
          <w:szCs w:val="17"/>
        </w:rPr>
        <w:t>et al</w:t>
      </w:r>
      <w:r>
        <w:rPr>
          <w:rFonts w:ascii="Arial" w:hAnsi="Arial" w:cs="Arial"/>
          <w:color w:val="808080"/>
          <w:sz w:val="17"/>
          <w:szCs w:val="17"/>
        </w:rPr>
        <w:t>. Local ATP generation by brain-type creatine kinase (CK-B) facilitates cell motility. PLoS ONE. 2009;4:e5030 </w:t>
      </w:r>
      <w:hyperlink r:id="rId968" w:tgtFrame="_blank" w:tooltip="NCBI pubmed 19333390" w:history="1">
        <w:r>
          <w:rPr>
            <w:rStyle w:val="Hyperlink"/>
            <w:rFonts w:ascii="Arial" w:hAnsi="Arial" w:cs="Arial"/>
            <w:color w:val="663399"/>
            <w:sz w:val="13"/>
            <w:szCs w:val="13"/>
          </w:rPr>
          <w:t>pubmed</w:t>
        </w:r>
      </w:hyperlink>
      <w:r>
        <w:rPr>
          <w:rFonts w:ascii="Arial" w:hAnsi="Arial" w:cs="Arial"/>
          <w:color w:val="808080"/>
          <w:sz w:val="17"/>
          <w:szCs w:val="17"/>
        </w:rPr>
        <w:t> </w:t>
      </w:r>
      <w:hyperlink r:id="rId969"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Czupryn A, Zhou Y, Chen X, McNay D, Anderson M, Flier J, </w:t>
      </w:r>
      <w:r>
        <w:rPr>
          <w:rFonts w:ascii="Arial" w:hAnsi="Arial" w:cs="Arial"/>
          <w:i/>
          <w:iCs/>
          <w:color w:val="808080"/>
          <w:sz w:val="17"/>
          <w:szCs w:val="17"/>
        </w:rPr>
        <w:t>et al</w:t>
      </w:r>
      <w:r>
        <w:rPr>
          <w:rFonts w:ascii="Arial" w:hAnsi="Arial" w:cs="Arial"/>
          <w:color w:val="808080"/>
          <w:sz w:val="17"/>
          <w:szCs w:val="17"/>
        </w:rPr>
        <w:t>. Transplanted hypothalamic neurons restore leptin signaling and ameliorate obesity in db/db mice. Science. 2011;334:1133-7 </w:t>
      </w:r>
      <w:hyperlink r:id="rId970" w:tgtFrame="_blank" w:tooltip="NCBI pubmed 22116886" w:history="1">
        <w:r>
          <w:rPr>
            <w:rStyle w:val="Hyperlink"/>
            <w:rFonts w:ascii="Arial" w:hAnsi="Arial" w:cs="Arial"/>
            <w:color w:val="663399"/>
            <w:sz w:val="13"/>
            <w:szCs w:val="13"/>
          </w:rPr>
          <w:t>pubmed</w:t>
        </w:r>
      </w:hyperlink>
      <w:r>
        <w:rPr>
          <w:rFonts w:ascii="Arial" w:hAnsi="Arial" w:cs="Arial"/>
          <w:color w:val="808080"/>
          <w:sz w:val="17"/>
          <w:szCs w:val="17"/>
        </w:rPr>
        <w:t> </w:t>
      </w:r>
      <w:hyperlink r:id="rId971"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Gold E, Jetly N, O'Bryan M, Meachem S, Srinivasan D, Behuria S, </w:t>
      </w:r>
      <w:r>
        <w:rPr>
          <w:rFonts w:ascii="Arial" w:hAnsi="Arial" w:cs="Arial"/>
          <w:i/>
          <w:iCs/>
          <w:color w:val="808080"/>
          <w:sz w:val="17"/>
          <w:szCs w:val="17"/>
        </w:rPr>
        <w:t>et al</w:t>
      </w:r>
      <w:r>
        <w:rPr>
          <w:rFonts w:ascii="Arial" w:hAnsi="Arial" w:cs="Arial"/>
          <w:color w:val="808080"/>
          <w:sz w:val="17"/>
          <w:szCs w:val="17"/>
        </w:rPr>
        <w:t>. Activin C antagonizes activin A in vitro and overexpression leads to pathologies in vivo. Am J Pathol. 2009;174:184-95 </w:t>
      </w:r>
      <w:hyperlink r:id="rId972" w:tgtFrame="_blank" w:tooltip="NCBI pubmed 19095948" w:history="1">
        <w:r>
          <w:rPr>
            <w:rStyle w:val="Hyperlink"/>
            <w:rFonts w:ascii="Arial" w:hAnsi="Arial" w:cs="Arial"/>
            <w:color w:val="663399"/>
            <w:sz w:val="13"/>
            <w:szCs w:val="13"/>
          </w:rPr>
          <w:t>pubmed</w:t>
        </w:r>
      </w:hyperlink>
      <w:r>
        <w:rPr>
          <w:rFonts w:ascii="Arial" w:hAnsi="Arial" w:cs="Arial"/>
          <w:color w:val="808080"/>
          <w:sz w:val="17"/>
          <w:szCs w:val="17"/>
        </w:rPr>
        <w:t> </w:t>
      </w:r>
      <w:hyperlink r:id="rId973"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Solier S, Sordet O, Kohn K, Pommier Y. Death receptor-induced activation of the Chk2- and histone H2AX-associated DNA damage response pathways. Mol Cell Biol. 2009;29:68-82 </w:t>
      </w:r>
      <w:hyperlink r:id="rId974" w:tgtFrame="_blank" w:tooltip="NCBI pubmed 18955500" w:history="1">
        <w:r>
          <w:rPr>
            <w:rStyle w:val="Hyperlink"/>
            <w:rFonts w:ascii="Arial" w:hAnsi="Arial" w:cs="Arial"/>
            <w:color w:val="663399"/>
            <w:sz w:val="13"/>
            <w:szCs w:val="13"/>
          </w:rPr>
          <w:t>pubmed</w:t>
        </w:r>
      </w:hyperlink>
      <w:r>
        <w:rPr>
          <w:rFonts w:ascii="Arial" w:hAnsi="Arial" w:cs="Arial"/>
          <w:color w:val="808080"/>
          <w:sz w:val="17"/>
          <w:szCs w:val="17"/>
        </w:rPr>
        <w:t> </w:t>
      </w:r>
      <w:hyperlink r:id="rId975"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Yuksek K, Chen W, Chien D, Ou J. Ubiquitin-independent degradation of hepatitis C virus F protein. J Virol. 2009;83:612-21 </w:t>
      </w:r>
      <w:hyperlink r:id="rId976" w:tgtFrame="_blank" w:tooltip="NCBI pubmed 18971267" w:history="1">
        <w:r>
          <w:rPr>
            <w:rStyle w:val="Hyperlink"/>
            <w:rFonts w:ascii="Arial" w:hAnsi="Arial" w:cs="Arial"/>
            <w:color w:val="663399"/>
            <w:sz w:val="13"/>
            <w:szCs w:val="13"/>
          </w:rPr>
          <w:t>pubmed</w:t>
        </w:r>
      </w:hyperlink>
      <w:r>
        <w:rPr>
          <w:rFonts w:ascii="Arial" w:hAnsi="Arial" w:cs="Arial"/>
          <w:color w:val="808080"/>
          <w:sz w:val="17"/>
          <w:szCs w:val="17"/>
        </w:rPr>
        <w:t> </w:t>
      </w:r>
      <w:hyperlink r:id="rId977"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Sõber S, Laan M, Annilo T. MicroRNAs miR-124 and miR-135a are potential regulators of the mineralocorticoid receptor gene (NR3C2) expression. Biochem Biophys Res Commun. 2010;391:727-32 </w:t>
      </w:r>
      <w:hyperlink r:id="rId978" w:tgtFrame="_blank" w:tooltip="NCBI pubmed 19944075" w:history="1">
        <w:r>
          <w:rPr>
            <w:rStyle w:val="Hyperlink"/>
            <w:rFonts w:ascii="Arial" w:hAnsi="Arial" w:cs="Arial"/>
            <w:color w:val="663399"/>
            <w:sz w:val="13"/>
            <w:szCs w:val="13"/>
          </w:rPr>
          <w:t>pubmed</w:t>
        </w:r>
      </w:hyperlink>
      <w:r>
        <w:rPr>
          <w:rFonts w:ascii="Arial" w:hAnsi="Arial" w:cs="Arial"/>
          <w:color w:val="808080"/>
          <w:sz w:val="17"/>
          <w:szCs w:val="17"/>
        </w:rPr>
        <w:t> </w:t>
      </w:r>
      <w:hyperlink r:id="rId979"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Magnus C, Lee P, Atasoy D, Su H, Looger L, Sternson S. Chemical and genetic engineering of selective ion channel-ligand interactions. Science. 2011;333:1292-6 </w:t>
      </w:r>
      <w:hyperlink r:id="rId980" w:tgtFrame="_blank" w:tooltip="NCBI pubmed 21885782" w:history="1">
        <w:r>
          <w:rPr>
            <w:rStyle w:val="Hyperlink"/>
            <w:rFonts w:ascii="Arial" w:hAnsi="Arial" w:cs="Arial"/>
            <w:color w:val="663399"/>
            <w:sz w:val="13"/>
            <w:szCs w:val="13"/>
          </w:rPr>
          <w:t>pubmed</w:t>
        </w:r>
      </w:hyperlink>
      <w:r>
        <w:rPr>
          <w:rFonts w:ascii="Arial" w:hAnsi="Arial" w:cs="Arial"/>
          <w:color w:val="808080"/>
          <w:sz w:val="17"/>
          <w:szCs w:val="17"/>
        </w:rPr>
        <w:t> </w:t>
      </w:r>
      <w:hyperlink r:id="rId981"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lastRenderedPageBreak/>
        <w:t>Saito D, Takase Y, Murai H, Takahashi Y. The dorsal aorta initiates a molecular cascade that instructs sympatho-adrenal specification. Science. 2012;336:1578-81 </w:t>
      </w:r>
      <w:hyperlink r:id="rId982" w:tgtFrame="_blank" w:tooltip="NCBI pubmed 22723422" w:history="1">
        <w:r>
          <w:rPr>
            <w:rStyle w:val="Hyperlink"/>
            <w:rFonts w:ascii="Arial" w:hAnsi="Arial" w:cs="Arial"/>
            <w:color w:val="663399"/>
            <w:sz w:val="13"/>
            <w:szCs w:val="13"/>
          </w:rPr>
          <w:t>pubmed</w:t>
        </w:r>
      </w:hyperlink>
      <w:r>
        <w:rPr>
          <w:rFonts w:ascii="Arial" w:hAnsi="Arial" w:cs="Arial"/>
          <w:color w:val="808080"/>
          <w:sz w:val="17"/>
          <w:szCs w:val="17"/>
        </w:rPr>
        <w:t> </w:t>
      </w:r>
      <w:hyperlink r:id="rId983"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Cruciat C, Ohkawara B, Acebron S, Karaulanov E, Reinhard C, Ingelfinger D, </w:t>
      </w:r>
      <w:r>
        <w:rPr>
          <w:rFonts w:ascii="Arial" w:hAnsi="Arial" w:cs="Arial"/>
          <w:i/>
          <w:iCs/>
          <w:color w:val="808080"/>
          <w:sz w:val="17"/>
          <w:szCs w:val="17"/>
        </w:rPr>
        <w:t>et al</w:t>
      </w:r>
      <w:r>
        <w:rPr>
          <w:rFonts w:ascii="Arial" w:hAnsi="Arial" w:cs="Arial"/>
          <w:color w:val="808080"/>
          <w:sz w:val="17"/>
          <w:szCs w:val="17"/>
        </w:rPr>
        <w:t>. Requirement of prorenin receptor and vacuolar H+-ATPase-mediated acidification for Wnt signaling. Science. 2010;327:459-63 </w:t>
      </w:r>
      <w:hyperlink r:id="rId984" w:tgtFrame="_blank" w:tooltip="NCBI pubmed 20093472" w:history="1">
        <w:r>
          <w:rPr>
            <w:rStyle w:val="Hyperlink"/>
            <w:rFonts w:ascii="Arial" w:hAnsi="Arial" w:cs="Arial"/>
            <w:color w:val="663399"/>
            <w:sz w:val="13"/>
            <w:szCs w:val="13"/>
          </w:rPr>
          <w:t>pubmed</w:t>
        </w:r>
      </w:hyperlink>
      <w:r>
        <w:rPr>
          <w:rFonts w:ascii="Arial" w:hAnsi="Arial" w:cs="Arial"/>
          <w:color w:val="808080"/>
          <w:sz w:val="17"/>
          <w:szCs w:val="17"/>
        </w:rPr>
        <w:t> </w:t>
      </w:r>
      <w:hyperlink r:id="rId985"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Utsunomiya H, Cheng Y, Lin Z, Reierstad S, Yin P, Attar E, </w:t>
      </w:r>
      <w:r>
        <w:rPr>
          <w:rFonts w:ascii="Arial" w:hAnsi="Arial" w:cs="Arial"/>
          <w:i/>
          <w:iCs/>
          <w:color w:val="808080"/>
          <w:sz w:val="17"/>
          <w:szCs w:val="17"/>
        </w:rPr>
        <w:t>et al</w:t>
      </w:r>
      <w:r>
        <w:rPr>
          <w:rFonts w:ascii="Arial" w:hAnsi="Arial" w:cs="Arial"/>
          <w:color w:val="808080"/>
          <w:sz w:val="17"/>
          <w:szCs w:val="17"/>
        </w:rPr>
        <w:t>. Upstream stimulatory factor-2 regulates steroidogenic factor-1 expression in endometriosis. Mol Endocrinol. 2008;22:904-14 </w:t>
      </w:r>
      <w:hyperlink r:id="rId986" w:tgtFrame="_blank" w:tooltip="NCBI pubmed 18165439" w:history="1">
        <w:r>
          <w:rPr>
            <w:rStyle w:val="Hyperlink"/>
            <w:rFonts w:ascii="Arial" w:hAnsi="Arial" w:cs="Arial"/>
            <w:color w:val="663399"/>
            <w:sz w:val="13"/>
            <w:szCs w:val="13"/>
          </w:rPr>
          <w:t>pubmed</w:t>
        </w:r>
      </w:hyperlink>
      <w:r>
        <w:rPr>
          <w:rFonts w:ascii="Arial" w:hAnsi="Arial" w:cs="Arial"/>
          <w:color w:val="808080"/>
          <w:sz w:val="17"/>
          <w:szCs w:val="17"/>
        </w:rPr>
        <w:t> </w:t>
      </w:r>
      <w:hyperlink r:id="rId987"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Lee H, Zhu X, Casadesus G, Pallas M, Camins A, O'NEILL M, </w:t>
      </w:r>
      <w:r>
        <w:rPr>
          <w:rFonts w:ascii="Arial" w:hAnsi="Arial" w:cs="Arial"/>
          <w:i/>
          <w:iCs/>
          <w:color w:val="808080"/>
          <w:sz w:val="17"/>
          <w:szCs w:val="17"/>
        </w:rPr>
        <w:t>et al</w:t>
      </w:r>
      <w:r>
        <w:rPr>
          <w:rFonts w:ascii="Arial" w:hAnsi="Arial" w:cs="Arial"/>
          <w:color w:val="808080"/>
          <w:sz w:val="17"/>
          <w:szCs w:val="17"/>
        </w:rPr>
        <w:t>. The effect of mGluR2 activation on signal transduction pathways and neuronal cell survival. Brain Res. 2009;1249:244-50 </w:t>
      </w:r>
      <w:hyperlink r:id="rId988" w:tgtFrame="_blank" w:tooltip="NCBI pubmed 19026996" w:history="1">
        <w:r>
          <w:rPr>
            <w:rStyle w:val="Hyperlink"/>
            <w:rFonts w:ascii="Arial" w:hAnsi="Arial" w:cs="Arial"/>
            <w:color w:val="663399"/>
            <w:sz w:val="13"/>
            <w:szCs w:val="13"/>
          </w:rPr>
          <w:t>pubmed</w:t>
        </w:r>
      </w:hyperlink>
      <w:r>
        <w:rPr>
          <w:rFonts w:ascii="Arial" w:hAnsi="Arial" w:cs="Arial"/>
          <w:color w:val="808080"/>
          <w:sz w:val="17"/>
          <w:szCs w:val="17"/>
        </w:rPr>
        <w:t> </w:t>
      </w:r>
      <w:hyperlink r:id="rId989"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Schnizler M, Schnizler K, Zha X, Hall D, Wemmie J, Hell J, </w:t>
      </w:r>
      <w:r>
        <w:rPr>
          <w:rFonts w:ascii="Arial" w:hAnsi="Arial" w:cs="Arial"/>
          <w:i/>
          <w:iCs/>
          <w:color w:val="808080"/>
          <w:sz w:val="17"/>
          <w:szCs w:val="17"/>
        </w:rPr>
        <w:t>et al</w:t>
      </w:r>
      <w:r>
        <w:rPr>
          <w:rFonts w:ascii="Arial" w:hAnsi="Arial" w:cs="Arial"/>
          <w:color w:val="808080"/>
          <w:sz w:val="17"/>
          <w:szCs w:val="17"/>
        </w:rPr>
        <w:t>. The cytoskeletal protein alpha-actinin regulates acid-sensing ion channel 1a through a C-terminal interaction. J Biol Chem. 2009;284:2697-705 </w:t>
      </w:r>
      <w:hyperlink r:id="rId990" w:tgtFrame="_blank" w:tooltip="NCBI pubmed 19028690" w:history="1">
        <w:r>
          <w:rPr>
            <w:rStyle w:val="Hyperlink"/>
            <w:rFonts w:ascii="Arial" w:hAnsi="Arial" w:cs="Arial"/>
            <w:color w:val="663399"/>
            <w:sz w:val="13"/>
            <w:szCs w:val="13"/>
          </w:rPr>
          <w:t>pubmed</w:t>
        </w:r>
      </w:hyperlink>
      <w:r>
        <w:rPr>
          <w:rFonts w:ascii="Arial" w:hAnsi="Arial" w:cs="Arial"/>
          <w:color w:val="808080"/>
          <w:sz w:val="17"/>
          <w:szCs w:val="17"/>
        </w:rPr>
        <w:t> </w:t>
      </w:r>
      <w:hyperlink r:id="rId991"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Dieterich D, Karpova A, Mikhaylova M, Zdobnova I, König I, Landwehr M, </w:t>
      </w:r>
      <w:r>
        <w:rPr>
          <w:rFonts w:ascii="Arial" w:hAnsi="Arial" w:cs="Arial"/>
          <w:i/>
          <w:iCs/>
          <w:color w:val="808080"/>
          <w:sz w:val="17"/>
          <w:szCs w:val="17"/>
        </w:rPr>
        <w:t>et al</w:t>
      </w:r>
      <w:r>
        <w:rPr>
          <w:rFonts w:ascii="Arial" w:hAnsi="Arial" w:cs="Arial"/>
          <w:color w:val="808080"/>
          <w:sz w:val="17"/>
          <w:szCs w:val="17"/>
        </w:rPr>
        <w:t>. Caldendrin-Jacob: a protein liaison that couples NMDA receptor signalling to the nucleus. PLoS Biol. 2008;6:e34 </w:t>
      </w:r>
      <w:hyperlink r:id="rId992" w:tgtFrame="_blank" w:tooltip="NCBI pubmed 18303947" w:history="1">
        <w:r>
          <w:rPr>
            <w:rStyle w:val="Hyperlink"/>
            <w:rFonts w:ascii="Arial" w:hAnsi="Arial" w:cs="Arial"/>
            <w:color w:val="663399"/>
            <w:sz w:val="13"/>
            <w:szCs w:val="13"/>
          </w:rPr>
          <w:t>pubmed</w:t>
        </w:r>
      </w:hyperlink>
      <w:r>
        <w:rPr>
          <w:rFonts w:ascii="Arial" w:hAnsi="Arial" w:cs="Arial"/>
          <w:color w:val="808080"/>
          <w:sz w:val="17"/>
          <w:szCs w:val="17"/>
        </w:rPr>
        <w:t> </w:t>
      </w:r>
      <w:hyperlink r:id="rId993"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Tomishige N, Kumagai K, Kusuda J, Nishijima M, Hanada K. Casein kinase I{gamma}2 down-regulates trafficking of ceramide in the synthesis of sphingomyelin. Mol Biol Cell. 2009;20:348-57 </w:t>
      </w:r>
      <w:hyperlink r:id="rId994" w:tgtFrame="_blank" w:tooltip="NCBI pubmed 19005213" w:history="1">
        <w:r>
          <w:rPr>
            <w:rStyle w:val="Hyperlink"/>
            <w:rFonts w:ascii="Arial" w:hAnsi="Arial" w:cs="Arial"/>
            <w:color w:val="663399"/>
            <w:sz w:val="13"/>
            <w:szCs w:val="13"/>
          </w:rPr>
          <w:t>pubmed</w:t>
        </w:r>
      </w:hyperlink>
      <w:r>
        <w:rPr>
          <w:rFonts w:ascii="Arial" w:hAnsi="Arial" w:cs="Arial"/>
          <w:color w:val="808080"/>
          <w:sz w:val="17"/>
          <w:szCs w:val="17"/>
        </w:rPr>
        <w:t> </w:t>
      </w:r>
      <w:hyperlink r:id="rId995"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Sunwoo H, Dinger M, Wilusz J, Amaral P, Mattick J, Spector D. MEN epsilon/beta nuclear-retained non-coding RNAs are up-regulated upon muscle differentiation and are essential components of paraspeckles. Genome Res. 2009;19:347-59 </w:t>
      </w:r>
      <w:hyperlink r:id="rId996" w:tgtFrame="_blank" w:tooltip="NCBI pubmed 19106332" w:history="1">
        <w:r>
          <w:rPr>
            <w:rStyle w:val="Hyperlink"/>
            <w:rFonts w:ascii="Arial" w:hAnsi="Arial" w:cs="Arial"/>
            <w:color w:val="663399"/>
            <w:sz w:val="13"/>
            <w:szCs w:val="13"/>
          </w:rPr>
          <w:t>pubmed</w:t>
        </w:r>
      </w:hyperlink>
      <w:r>
        <w:rPr>
          <w:rFonts w:ascii="Arial" w:hAnsi="Arial" w:cs="Arial"/>
          <w:color w:val="808080"/>
          <w:sz w:val="17"/>
          <w:szCs w:val="17"/>
        </w:rPr>
        <w:t> </w:t>
      </w:r>
      <w:hyperlink r:id="rId997"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Chae Y, Kang S, Kim M, Woo J, Lee J, Chang S, </w:t>
      </w:r>
      <w:r>
        <w:rPr>
          <w:rFonts w:ascii="Arial" w:hAnsi="Arial" w:cs="Arial"/>
          <w:i/>
          <w:iCs/>
          <w:color w:val="808080"/>
          <w:sz w:val="17"/>
          <w:szCs w:val="17"/>
        </w:rPr>
        <w:t>et al</w:t>
      </w:r>
      <w:r>
        <w:rPr>
          <w:rFonts w:ascii="Arial" w:hAnsi="Arial" w:cs="Arial"/>
          <w:color w:val="808080"/>
          <w:sz w:val="17"/>
          <w:szCs w:val="17"/>
        </w:rPr>
        <w:t>. Human AQP5 plays a role in the progression of chronic myelogenous leukemia (CML). PLoS ONE. 2008;3:e2594 </w:t>
      </w:r>
      <w:hyperlink r:id="rId998" w:tgtFrame="_blank" w:tooltip="NCBI pubmed 18612408" w:history="1">
        <w:r>
          <w:rPr>
            <w:rStyle w:val="Hyperlink"/>
            <w:rFonts w:ascii="Arial" w:hAnsi="Arial" w:cs="Arial"/>
            <w:color w:val="663399"/>
            <w:sz w:val="13"/>
            <w:szCs w:val="13"/>
          </w:rPr>
          <w:t>pubmed</w:t>
        </w:r>
      </w:hyperlink>
      <w:r>
        <w:rPr>
          <w:rFonts w:ascii="Arial" w:hAnsi="Arial" w:cs="Arial"/>
          <w:color w:val="808080"/>
          <w:sz w:val="17"/>
          <w:szCs w:val="17"/>
        </w:rPr>
        <w:t> </w:t>
      </w:r>
      <w:hyperlink r:id="rId999"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Baumforth K, Birgersdotter A, Reynolds G, Wei W, Kapatai G, Flavell J, </w:t>
      </w:r>
      <w:r>
        <w:rPr>
          <w:rFonts w:ascii="Arial" w:hAnsi="Arial" w:cs="Arial"/>
          <w:i/>
          <w:iCs/>
          <w:color w:val="808080"/>
          <w:sz w:val="17"/>
          <w:szCs w:val="17"/>
        </w:rPr>
        <w:t>et al</w:t>
      </w:r>
      <w:r>
        <w:rPr>
          <w:rFonts w:ascii="Arial" w:hAnsi="Arial" w:cs="Arial"/>
          <w:color w:val="808080"/>
          <w:sz w:val="17"/>
          <w:szCs w:val="17"/>
        </w:rPr>
        <w:t>. Expression of the Epstein-Barr virus-encoded Epstein-Barr virus nuclear antigen 1 in Hodgkin's lymphoma cells mediates Up-regulation of CCL20 and the migration of regulatory T cells. Am J Pathol. 2008;173:195-204 </w:t>
      </w:r>
      <w:hyperlink r:id="rId1000" w:tgtFrame="_blank" w:tooltip="NCBI pubmed 18502823" w:history="1">
        <w:r>
          <w:rPr>
            <w:rStyle w:val="Hyperlink"/>
            <w:rFonts w:ascii="Arial" w:hAnsi="Arial" w:cs="Arial"/>
            <w:color w:val="663399"/>
            <w:sz w:val="13"/>
            <w:szCs w:val="13"/>
          </w:rPr>
          <w:t>pubmed</w:t>
        </w:r>
      </w:hyperlink>
      <w:r>
        <w:rPr>
          <w:rFonts w:ascii="Arial" w:hAnsi="Arial" w:cs="Arial"/>
          <w:color w:val="808080"/>
          <w:sz w:val="17"/>
          <w:szCs w:val="17"/>
        </w:rPr>
        <w:t> </w:t>
      </w:r>
      <w:hyperlink r:id="rId1001"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Friedman J, Lackner L, West M, DiBenedetto J, Nunnari J, Voeltz G. ER tubules mark sites of mitochondrial division. Science. 2011;334:358-62</w:t>
      </w:r>
      <w:hyperlink r:id="rId1002" w:tgtFrame="_blank" w:tooltip="NCBI pubmed 21885730" w:history="1">
        <w:r>
          <w:rPr>
            <w:rStyle w:val="Hyperlink"/>
            <w:rFonts w:ascii="Arial" w:hAnsi="Arial" w:cs="Arial"/>
            <w:color w:val="663399"/>
            <w:sz w:val="13"/>
            <w:szCs w:val="13"/>
          </w:rPr>
          <w:t>pubmed</w:t>
        </w:r>
      </w:hyperlink>
      <w:r>
        <w:rPr>
          <w:rFonts w:ascii="Arial" w:hAnsi="Arial" w:cs="Arial"/>
          <w:color w:val="808080"/>
          <w:sz w:val="17"/>
          <w:szCs w:val="17"/>
        </w:rPr>
        <w:t> </w:t>
      </w:r>
      <w:hyperlink r:id="rId1003"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Roger T, Froidevaux C, Le Roy D, Reymond M, Chanson A, Mauri D, </w:t>
      </w:r>
      <w:r>
        <w:rPr>
          <w:rFonts w:ascii="Arial" w:hAnsi="Arial" w:cs="Arial"/>
          <w:i/>
          <w:iCs/>
          <w:color w:val="808080"/>
          <w:sz w:val="17"/>
          <w:szCs w:val="17"/>
        </w:rPr>
        <w:t>et al</w:t>
      </w:r>
      <w:r>
        <w:rPr>
          <w:rFonts w:ascii="Arial" w:hAnsi="Arial" w:cs="Arial"/>
          <w:color w:val="808080"/>
          <w:sz w:val="17"/>
          <w:szCs w:val="17"/>
        </w:rPr>
        <w:t>. Protection from lethal gram-negative bacterial sepsis by targeting Toll-like receptor 4. Proc Natl Acad Sci U S A. 2009;106:2348-52 </w:t>
      </w:r>
      <w:hyperlink r:id="rId1004" w:tgtFrame="_blank" w:tooltip="NCBI pubmed 19181857" w:history="1">
        <w:r>
          <w:rPr>
            <w:rStyle w:val="Hyperlink"/>
            <w:rFonts w:ascii="Arial" w:hAnsi="Arial" w:cs="Arial"/>
            <w:color w:val="663399"/>
            <w:sz w:val="13"/>
            <w:szCs w:val="13"/>
          </w:rPr>
          <w:t>pubmed</w:t>
        </w:r>
      </w:hyperlink>
      <w:r>
        <w:rPr>
          <w:rFonts w:ascii="Arial" w:hAnsi="Arial" w:cs="Arial"/>
          <w:color w:val="808080"/>
          <w:sz w:val="17"/>
          <w:szCs w:val="17"/>
        </w:rPr>
        <w:t> </w:t>
      </w:r>
      <w:hyperlink r:id="rId1005"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Oldenburg M, Krüger A, Ferstl R, Kaufmann A, Nees G, Sigmund A, </w:t>
      </w:r>
      <w:r>
        <w:rPr>
          <w:rFonts w:ascii="Arial" w:hAnsi="Arial" w:cs="Arial"/>
          <w:i/>
          <w:iCs/>
          <w:color w:val="808080"/>
          <w:sz w:val="17"/>
          <w:szCs w:val="17"/>
        </w:rPr>
        <w:t>et al</w:t>
      </w:r>
      <w:r>
        <w:rPr>
          <w:rFonts w:ascii="Arial" w:hAnsi="Arial" w:cs="Arial"/>
          <w:color w:val="808080"/>
          <w:sz w:val="17"/>
          <w:szCs w:val="17"/>
        </w:rPr>
        <w:t>. TLR13 recognizes bacterial 23S rRNA devoid of erythromycin resistance-forming modification. Science. 2012;337:1111-5 </w:t>
      </w:r>
      <w:hyperlink r:id="rId1006" w:tgtFrame="_blank" w:tooltip="NCBI pubmed 22821982" w:history="1">
        <w:r>
          <w:rPr>
            <w:rStyle w:val="Hyperlink"/>
            <w:rFonts w:ascii="Arial" w:hAnsi="Arial" w:cs="Arial"/>
            <w:color w:val="663399"/>
            <w:sz w:val="13"/>
            <w:szCs w:val="13"/>
          </w:rPr>
          <w:t>pubmed</w:t>
        </w:r>
      </w:hyperlink>
      <w:r>
        <w:rPr>
          <w:rFonts w:ascii="Arial" w:hAnsi="Arial" w:cs="Arial"/>
          <w:color w:val="808080"/>
          <w:sz w:val="17"/>
          <w:szCs w:val="17"/>
        </w:rPr>
        <w:t> </w:t>
      </w:r>
      <w:hyperlink r:id="rId1007"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Simon D, Vadakkadath Meethal S, Wilson A, Gallego M, Weinecke S, Bruce E, </w:t>
      </w:r>
      <w:r>
        <w:rPr>
          <w:rFonts w:ascii="Arial" w:hAnsi="Arial" w:cs="Arial"/>
          <w:i/>
          <w:iCs/>
          <w:color w:val="808080"/>
          <w:sz w:val="17"/>
          <w:szCs w:val="17"/>
        </w:rPr>
        <w:t>et al</w:t>
      </w:r>
      <w:r>
        <w:rPr>
          <w:rFonts w:ascii="Arial" w:hAnsi="Arial" w:cs="Arial"/>
          <w:color w:val="808080"/>
          <w:sz w:val="17"/>
          <w:szCs w:val="17"/>
        </w:rPr>
        <w:t>. Activin receptor signaling regulates prostatic epithelial cell adhesion and viability. Neoplasia. 2009;11:365-76 </w:t>
      </w:r>
      <w:hyperlink r:id="rId1008" w:tgtFrame="_blank" w:tooltip="NCBI pubmed 19308291"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Shen Y, Tenney A, Busch S, Horn K, Cuascut F, Liu K, </w:t>
      </w:r>
      <w:r>
        <w:rPr>
          <w:rFonts w:ascii="Arial" w:hAnsi="Arial" w:cs="Arial"/>
          <w:i/>
          <w:iCs/>
          <w:color w:val="808080"/>
          <w:sz w:val="17"/>
          <w:szCs w:val="17"/>
        </w:rPr>
        <w:t>et al</w:t>
      </w:r>
      <w:r>
        <w:rPr>
          <w:rFonts w:ascii="Arial" w:hAnsi="Arial" w:cs="Arial"/>
          <w:color w:val="808080"/>
          <w:sz w:val="17"/>
          <w:szCs w:val="17"/>
        </w:rPr>
        <w:t>. PTPsigma is a receptor for chondroitin sulfate proteoglycan, an inhibitor of neural regeneration. Science. 2009;326:592-6 </w:t>
      </w:r>
      <w:hyperlink r:id="rId1009" w:tgtFrame="_blank" w:tooltip="NCBI pubmed 19833921" w:history="1">
        <w:r>
          <w:rPr>
            <w:rStyle w:val="Hyperlink"/>
            <w:rFonts w:ascii="Arial" w:hAnsi="Arial" w:cs="Arial"/>
            <w:color w:val="663399"/>
            <w:sz w:val="13"/>
            <w:szCs w:val="13"/>
          </w:rPr>
          <w:t>pubmed</w:t>
        </w:r>
      </w:hyperlink>
      <w:r>
        <w:rPr>
          <w:rFonts w:ascii="Arial" w:hAnsi="Arial" w:cs="Arial"/>
          <w:color w:val="808080"/>
          <w:sz w:val="17"/>
          <w:szCs w:val="17"/>
        </w:rPr>
        <w:t> </w:t>
      </w:r>
      <w:hyperlink r:id="rId1010"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Beck H, Semisch M, Culmsee C, Plesnila N, Hatzopoulos A. Egr-1 regulates expression of the glial scar component phosphacan in astrocytes after experimental stroke. Am J Pathol. 2008;173:77-92 </w:t>
      </w:r>
      <w:hyperlink r:id="rId1011" w:tgtFrame="_blank" w:tooltip="NCBI pubmed 18556777" w:history="1">
        <w:r>
          <w:rPr>
            <w:rStyle w:val="Hyperlink"/>
            <w:rFonts w:ascii="Arial" w:hAnsi="Arial" w:cs="Arial"/>
            <w:color w:val="663399"/>
            <w:sz w:val="13"/>
            <w:szCs w:val="13"/>
          </w:rPr>
          <w:t>pubmed</w:t>
        </w:r>
      </w:hyperlink>
      <w:r>
        <w:rPr>
          <w:rFonts w:ascii="Arial" w:hAnsi="Arial" w:cs="Arial"/>
          <w:color w:val="808080"/>
          <w:sz w:val="17"/>
          <w:szCs w:val="17"/>
        </w:rPr>
        <w:t> </w:t>
      </w:r>
      <w:hyperlink r:id="rId1012"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Ní Chonghaile T, Sarosiek K, Vo T, Ryan J, Tammareddi A, Moore V, </w:t>
      </w:r>
      <w:r>
        <w:rPr>
          <w:rFonts w:ascii="Arial" w:hAnsi="Arial" w:cs="Arial"/>
          <w:i/>
          <w:iCs/>
          <w:color w:val="808080"/>
          <w:sz w:val="17"/>
          <w:szCs w:val="17"/>
        </w:rPr>
        <w:t>et al</w:t>
      </w:r>
      <w:r>
        <w:rPr>
          <w:rFonts w:ascii="Arial" w:hAnsi="Arial" w:cs="Arial"/>
          <w:color w:val="808080"/>
          <w:sz w:val="17"/>
          <w:szCs w:val="17"/>
        </w:rPr>
        <w:t>. Pretreatment mitochondrial priming correlates with clinical response to cytotoxic chemotherapy. Science. 2011;334:1129-33 </w:t>
      </w:r>
      <w:hyperlink r:id="rId1013" w:tgtFrame="_blank" w:tooltip="NCBI pubmed 22033517" w:history="1">
        <w:r>
          <w:rPr>
            <w:rStyle w:val="Hyperlink"/>
            <w:rFonts w:ascii="Arial" w:hAnsi="Arial" w:cs="Arial"/>
            <w:color w:val="663399"/>
            <w:sz w:val="13"/>
            <w:szCs w:val="13"/>
          </w:rPr>
          <w:t>pubmed</w:t>
        </w:r>
      </w:hyperlink>
      <w:r>
        <w:rPr>
          <w:rFonts w:ascii="Arial" w:hAnsi="Arial" w:cs="Arial"/>
          <w:color w:val="808080"/>
          <w:sz w:val="17"/>
          <w:szCs w:val="17"/>
        </w:rPr>
        <w:t> </w:t>
      </w:r>
      <w:hyperlink r:id="rId1014"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Lee B, Moon J, Shu J, Yuan L, Newman Z, Schekman R, </w:t>
      </w:r>
      <w:r>
        <w:rPr>
          <w:rFonts w:ascii="Arial" w:hAnsi="Arial" w:cs="Arial"/>
          <w:i/>
          <w:iCs/>
          <w:color w:val="808080"/>
          <w:sz w:val="17"/>
          <w:szCs w:val="17"/>
        </w:rPr>
        <w:t>et al</w:t>
      </w:r>
      <w:r>
        <w:rPr>
          <w:rFonts w:ascii="Arial" w:hAnsi="Arial" w:cs="Arial"/>
          <w:color w:val="808080"/>
          <w:sz w:val="17"/>
          <w:szCs w:val="17"/>
        </w:rPr>
        <w:t>. UNC93B1 mediates differential trafficking of endosomal TLRs. elife. 2013;2:e00291 </w:t>
      </w:r>
      <w:hyperlink r:id="rId1015" w:tgtFrame="_blank" w:tooltip="NCBI pubmed 23426999" w:history="1">
        <w:r>
          <w:rPr>
            <w:rStyle w:val="Hyperlink"/>
            <w:rFonts w:ascii="Arial" w:hAnsi="Arial" w:cs="Arial"/>
            <w:color w:val="663399"/>
            <w:sz w:val="13"/>
            <w:szCs w:val="13"/>
          </w:rPr>
          <w:t>pubmed</w:t>
        </w:r>
      </w:hyperlink>
      <w:r>
        <w:rPr>
          <w:rFonts w:ascii="Arial" w:hAnsi="Arial" w:cs="Arial"/>
          <w:color w:val="808080"/>
          <w:sz w:val="17"/>
          <w:szCs w:val="17"/>
        </w:rPr>
        <w:t> </w:t>
      </w:r>
      <w:hyperlink r:id="rId1016"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Fine B, Hodakoski C, Koujak S, Su T, Saal L, Maurer M, </w:t>
      </w:r>
      <w:r>
        <w:rPr>
          <w:rFonts w:ascii="Arial" w:hAnsi="Arial" w:cs="Arial"/>
          <w:i/>
          <w:iCs/>
          <w:color w:val="808080"/>
          <w:sz w:val="17"/>
          <w:szCs w:val="17"/>
        </w:rPr>
        <w:t>et al</w:t>
      </w:r>
      <w:r>
        <w:rPr>
          <w:rFonts w:ascii="Arial" w:hAnsi="Arial" w:cs="Arial"/>
          <w:color w:val="808080"/>
          <w:sz w:val="17"/>
          <w:szCs w:val="17"/>
        </w:rPr>
        <w:t>. Activation of the PI3K pathway in cancer through inhibition of PTEN by exchange factor P-REX2a. Science. 2009;325:1261-5 </w:t>
      </w:r>
      <w:hyperlink r:id="rId1017" w:tgtFrame="_blank" w:tooltip="NCBI pubmed 19729658" w:history="1">
        <w:r>
          <w:rPr>
            <w:rStyle w:val="Hyperlink"/>
            <w:rFonts w:ascii="Arial" w:hAnsi="Arial" w:cs="Arial"/>
            <w:color w:val="663399"/>
            <w:sz w:val="13"/>
            <w:szCs w:val="13"/>
          </w:rPr>
          <w:t>pubmed</w:t>
        </w:r>
      </w:hyperlink>
      <w:r>
        <w:rPr>
          <w:rFonts w:ascii="Arial" w:hAnsi="Arial" w:cs="Arial"/>
          <w:color w:val="808080"/>
          <w:sz w:val="17"/>
          <w:szCs w:val="17"/>
        </w:rPr>
        <w:t> </w:t>
      </w:r>
      <w:hyperlink r:id="rId1018"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Butler T, Smith K, Self R, Braden B, Prendergast M. Sex differences in the neurotoxic effects of adenosine A1 receptor antagonism during ethanol withdrawal: reversal with an A1 receptor agonist or an NMDA receptor antagonist. Alcohol Clin Exp Res. 2008;32:1260-70 </w:t>
      </w:r>
      <w:hyperlink r:id="rId1019" w:tgtFrame="_blank" w:tooltip="NCBI pubmed 18482156" w:history="1">
        <w:r>
          <w:rPr>
            <w:rStyle w:val="Hyperlink"/>
            <w:rFonts w:ascii="Arial" w:hAnsi="Arial" w:cs="Arial"/>
            <w:color w:val="663399"/>
            <w:sz w:val="13"/>
            <w:szCs w:val="13"/>
          </w:rPr>
          <w:t>pubmed</w:t>
        </w:r>
      </w:hyperlink>
      <w:r>
        <w:rPr>
          <w:rFonts w:ascii="Arial" w:hAnsi="Arial" w:cs="Arial"/>
          <w:color w:val="808080"/>
          <w:sz w:val="17"/>
          <w:szCs w:val="17"/>
        </w:rPr>
        <w:t> </w:t>
      </w:r>
      <w:hyperlink r:id="rId1020"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Fogg D, Sibon C, Miled C, Jung S, Aucouturier P, Littman D, </w:t>
      </w:r>
      <w:r>
        <w:rPr>
          <w:rFonts w:ascii="Arial" w:hAnsi="Arial" w:cs="Arial"/>
          <w:i/>
          <w:iCs/>
          <w:color w:val="808080"/>
          <w:sz w:val="17"/>
          <w:szCs w:val="17"/>
        </w:rPr>
        <w:t>et al</w:t>
      </w:r>
      <w:r>
        <w:rPr>
          <w:rFonts w:ascii="Arial" w:hAnsi="Arial" w:cs="Arial"/>
          <w:color w:val="808080"/>
          <w:sz w:val="17"/>
          <w:szCs w:val="17"/>
        </w:rPr>
        <w:t>. A clonogenic bone marrow progenitor specific for macrophages and dendritic cells. Science. 2006;311:83-7 </w:t>
      </w:r>
      <w:hyperlink r:id="rId1021" w:tgtFrame="_blank" w:tooltip="NCBI pubmed 16322423"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Nishitsuji K, Tomiyama T, Ishibashi K, Ito K, Teraoka R, Lambert M, </w:t>
      </w:r>
      <w:r>
        <w:rPr>
          <w:rFonts w:ascii="Arial" w:hAnsi="Arial" w:cs="Arial"/>
          <w:i/>
          <w:iCs/>
          <w:color w:val="808080"/>
          <w:sz w:val="17"/>
          <w:szCs w:val="17"/>
        </w:rPr>
        <w:t>et al</w:t>
      </w:r>
      <w:r>
        <w:rPr>
          <w:rFonts w:ascii="Arial" w:hAnsi="Arial" w:cs="Arial"/>
          <w:color w:val="808080"/>
          <w:sz w:val="17"/>
          <w:szCs w:val="17"/>
        </w:rPr>
        <w:t>. The E693Delta mutation in amyloid precursor protein increases intracellular accumulation of amyloid beta oligomers and causes endoplasmic reticulum stress-induced apoptosis in cultured cells. Am J Pathol. 2009;174:957-69 </w:t>
      </w:r>
      <w:hyperlink r:id="rId1022" w:tgtFrame="_blank" w:tooltip="NCBI pubmed 19164507" w:history="1">
        <w:r>
          <w:rPr>
            <w:rStyle w:val="Hyperlink"/>
            <w:rFonts w:ascii="Arial" w:hAnsi="Arial" w:cs="Arial"/>
            <w:color w:val="663399"/>
            <w:sz w:val="13"/>
            <w:szCs w:val="13"/>
          </w:rPr>
          <w:t>pubmed</w:t>
        </w:r>
      </w:hyperlink>
      <w:r>
        <w:rPr>
          <w:rFonts w:ascii="Arial" w:hAnsi="Arial" w:cs="Arial"/>
          <w:color w:val="808080"/>
          <w:sz w:val="17"/>
          <w:szCs w:val="17"/>
        </w:rPr>
        <w:t> </w:t>
      </w:r>
      <w:hyperlink r:id="rId1023"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Yu L, Saile K, Swartz C, He H, Zheng X, Kissling G, </w:t>
      </w:r>
      <w:r>
        <w:rPr>
          <w:rFonts w:ascii="Arial" w:hAnsi="Arial" w:cs="Arial"/>
          <w:i/>
          <w:iCs/>
          <w:color w:val="808080"/>
          <w:sz w:val="17"/>
          <w:szCs w:val="17"/>
        </w:rPr>
        <w:t>et al</w:t>
      </w:r>
      <w:r>
        <w:rPr>
          <w:rFonts w:ascii="Arial" w:hAnsi="Arial" w:cs="Arial"/>
          <w:color w:val="808080"/>
          <w:sz w:val="17"/>
          <w:szCs w:val="17"/>
        </w:rPr>
        <w:t>. Differential expression of receptor tyrosine kinases (RTKs) and IGF-I pathway activation in human uterine leiomyomas. Mol Med. 2008;14:264-75 </w:t>
      </w:r>
      <w:hyperlink r:id="rId1024" w:tgtFrame="_blank" w:tooltip="NCBI pubmed 18231572" w:history="1">
        <w:r>
          <w:rPr>
            <w:rStyle w:val="Hyperlink"/>
            <w:rFonts w:ascii="Arial" w:hAnsi="Arial" w:cs="Arial"/>
            <w:color w:val="663399"/>
            <w:sz w:val="13"/>
            <w:szCs w:val="13"/>
          </w:rPr>
          <w:t>pubmed</w:t>
        </w:r>
      </w:hyperlink>
      <w:r>
        <w:rPr>
          <w:rFonts w:ascii="Arial" w:hAnsi="Arial" w:cs="Arial"/>
          <w:color w:val="808080"/>
          <w:sz w:val="17"/>
          <w:szCs w:val="17"/>
        </w:rPr>
        <w:t> </w:t>
      </w:r>
      <w:hyperlink r:id="rId1025"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Riquelme C, Magida J, Harrison B, Wall C, Marr T, Secor S, </w:t>
      </w:r>
      <w:r>
        <w:rPr>
          <w:rFonts w:ascii="Arial" w:hAnsi="Arial" w:cs="Arial"/>
          <w:i/>
          <w:iCs/>
          <w:color w:val="808080"/>
          <w:sz w:val="17"/>
          <w:szCs w:val="17"/>
        </w:rPr>
        <w:t>et al</w:t>
      </w:r>
      <w:r>
        <w:rPr>
          <w:rFonts w:ascii="Arial" w:hAnsi="Arial" w:cs="Arial"/>
          <w:color w:val="808080"/>
          <w:sz w:val="17"/>
          <w:szCs w:val="17"/>
        </w:rPr>
        <w:t>. Fatty acids identified in the Burmese python promote beneficial cardiac growth. Science. 2011;334:528-31 </w:t>
      </w:r>
      <w:hyperlink r:id="rId1026" w:tgtFrame="_blank" w:tooltip="NCBI pubmed 22034436" w:history="1">
        <w:r>
          <w:rPr>
            <w:rStyle w:val="Hyperlink"/>
            <w:rFonts w:ascii="Arial" w:hAnsi="Arial" w:cs="Arial"/>
            <w:color w:val="663399"/>
            <w:sz w:val="13"/>
            <w:szCs w:val="13"/>
          </w:rPr>
          <w:t>pubmed</w:t>
        </w:r>
      </w:hyperlink>
      <w:r>
        <w:rPr>
          <w:rFonts w:ascii="Arial" w:hAnsi="Arial" w:cs="Arial"/>
          <w:color w:val="808080"/>
          <w:sz w:val="17"/>
          <w:szCs w:val="17"/>
        </w:rPr>
        <w:t> </w:t>
      </w:r>
      <w:hyperlink r:id="rId1027"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Sathish N, Zhu F, Yuan Y. Kaposi's sarcoma-associated herpesvirus ORF45 interacts with kinesin-2 transporting viral capsid-tegument complexes along microtubules. PLoS Pathog. 2009;5:e1000332 </w:t>
      </w:r>
      <w:hyperlink r:id="rId1028" w:tgtFrame="_blank" w:tooltip="NCBI pubmed 19282970" w:history="1">
        <w:r>
          <w:rPr>
            <w:rStyle w:val="Hyperlink"/>
            <w:rFonts w:ascii="Arial" w:hAnsi="Arial" w:cs="Arial"/>
            <w:color w:val="663399"/>
            <w:sz w:val="13"/>
            <w:szCs w:val="13"/>
          </w:rPr>
          <w:t>pubmed</w:t>
        </w:r>
      </w:hyperlink>
      <w:r>
        <w:rPr>
          <w:rFonts w:ascii="Arial" w:hAnsi="Arial" w:cs="Arial"/>
          <w:color w:val="808080"/>
          <w:sz w:val="17"/>
          <w:szCs w:val="17"/>
        </w:rPr>
        <w:t> </w:t>
      </w:r>
      <w:hyperlink r:id="rId1029"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Alerte T, Akinfolarin A, Friedrich E, Mader S, Hong C, Perez R. Alpha-synuclein aggregation alters tyrosine hydroxylase phosphorylation and immunoreactivity: lessons from viral transduction of knockout mice. Neurosci Lett. 2008;435:24-9 </w:t>
      </w:r>
      <w:hyperlink r:id="rId1030" w:tgtFrame="_blank" w:tooltip="NCBI pubmed 18314273" w:history="1">
        <w:r>
          <w:rPr>
            <w:rStyle w:val="Hyperlink"/>
            <w:rFonts w:ascii="Arial" w:hAnsi="Arial" w:cs="Arial"/>
            <w:color w:val="663399"/>
            <w:sz w:val="13"/>
            <w:szCs w:val="13"/>
          </w:rPr>
          <w:t>pubmed</w:t>
        </w:r>
      </w:hyperlink>
      <w:r>
        <w:rPr>
          <w:rFonts w:ascii="Arial" w:hAnsi="Arial" w:cs="Arial"/>
          <w:color w:val="808080"/>
          <w:sz w:val="17"/>
          <w:szCs w:val="17"/>
        </w:rPr>
        <w:t> </w:t>
      </w:r>
      <w:hyperlink r:id="rId1031"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Zella L, Shevde N, Hollis B, Cooke N, Pike J. Vitamin D-binding protein influences total circulating levels of 1,25-dihydroxyvitamin D3 but does not directly modulate the bioactive levels of the hormone in vivo. Endocrinology. 2008;149:3656-67 </w:t>
      </w:r>
      <w:hyperlink r:id="rId1032" w:tgtFrame="_blank" w:tooltip="NCBI pubmed 18372326" w:history="1">
        <w:r>
          <w:rPr>
            <w:rStyle w:val="Hyperlink"/>
            <w:rFonts w:ascii="Arial" w:hAnsi="Arial" w:cs="Arial"/>
            <w:color w:val="663399"/>
            <w:sz w:val="13"/>
            <w:szCs w:val="13"/>
          </w:rPr>
          <w:t>pubmed</w:t>
        </w:r>
      </w:hyperlink>
      <w:r>
        <w:rPr>
          <w:rFonts w:ascii="Arial" w:hAnsi="Arial" w:cs="Arial"/>
          <w:color w:val="808080"/>
          <w:sz w:val="17"/>
          <w:szCs w:val="17"/>
        </w:rPr>
        <w:t> </w:t>
      </w:r>
      <w:hyperlink r:id="rId1033"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Dressel R, Schindehütte J, Kuhlmann T, Elsner L, Novota P, Baier P, </w:t>
      </w:r>
      <w:r>
        <w:rPr>
          <w:rFonts w:ascii="Arial" w:hAnsi="Arial" w:cs="Arial"/>
          <w:i/>
          <w:iCs/>
          <w:color w:val="808080"/>
          <w:sz w:val="17"/>
          <w:szCs w:val="17"/>
        </w:rPr>
        <w:t>et al</w:t>
      </w:r>
      <w:r>
        <w:rPr>
          <w:rFonts w:ascii="Arial" w:hAnsi="Arial" w:cs="Arial"/>
          <w:color w:val="808080"/>
          <w:sz w:val="17"/>
          <w:szCs w:val="17"/>
        </w:rPr>
        <w:t>. The tumorigenicity of mouse embryonic stem cells and in vitro differentiated neuronal cells is controlled by the recipients' immune response. PLoS ONE. 2008;3:e2622 </w:t>
      </w:r>
      <w:hyperlink r:id="rId1034" w:tgtFrame="_blank" w:tooltip="NCBI pubmed 18612432" w:history="1">
        <w:r>
          <w:rPr>
            <w:rStyle w:val="Hyperlink"/>
            <w:rFonts w:ascii="Arial" w:hAnsi="Arial" w:cs="Arial"/>
            <w:color w:val="663399"/>
            <w:sz w:val="13"/>
            <w:szCs w:val="13"/>
          </w:rPr>
          <w:t>pubmed</w:t>
        </w:r>
      </w:hyperlink>
      <w:r>
        <w:rPr>
          <w:rFonts w:ascii="Arial" w:hAnsi="Arial" w:cs="Arial"/>
          <w:color w:val="808080"/>
          <w:sz w:val="17"/>
          <w:szCs w:val="17"/>
        </w:rPr>
        <w:t> </w:t>
      </w:r>
      <w:hyperlink r:id="rId1035"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Freed W, Chen J, Bäckman C, Schwartz C, Vazin T, Cai J, </w:t>
      </w:r>
      <w:r>
        <w:rPr>
          <w:rFonts w:ascii="Arial" w:hAnsi="Arial" w:cs="Arial"/>
          <w:i/>
          <w:iCs/>
          <w:color w:val="808080"/>
          <w:sz w:val="17"/>
          <w:szCs w:val="17"/>
        </w:rPr>
        <w:t>et al</w:t>
      </w:r>
      <w:r>
        <w:rPr>
          <w:rFonts w:ascii="Arial" w:hAnsi="Arial" w:cs="Arial"/>
          <w:color w:val="808080"/>
          <w:sz w:val="17"/>
          <w:szCs w:val="17"/>
        </w:rPr>
        <w:t>. Gene expression profile of neuronal progenitor cells derived from hESCs: activation of chromosome 11p15.5 and comparison to human dopaminergic neurons. PLoS ONE. 2008;3:e1422 </w:t>
      </w:r>
      <w:hyperlink r:id="rId1036" w:tgtFrame="_blank" w:tooltip="NCBI pubmed 18183302" w:history="1">
        <w:r>
          <w:rPr>
            <w:rStyle w:val="Hyperlink"/>
            <w:rFonts w:ascii="Arial" w:hAnsi="Arial" w:cs="Arial"/>
            <w:color w:val="663399"/>
            <w:sz w:val="13"/>
            <w:szCs w:val="13"/>
          </w:rPr>
          <w:t>pubmed</w:t>
        </w:r>
      </w:hyperlink>
      <w:r>
        <w:rPr>
          <w:rFonts w:ascii="Arial" w:hAnsi="Arial" w:cs="Arial"/>
          <w:color w:val="808080"/>
          <w:sz w:val="17"/>
          <w:szCs w:val="17"/>
        </w:rPr>
        <w:t> </w:t>
      </w:r>
      <w:hyperlink r:id="rId1037"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lastRenderedPageBreak/>
        <w:t>Cho H, Cho H, Lee H, Song M, Seo J, Bae Y, </w:t>
      </w:r>
      <w:r>
        <w:rPr>
          <w:rFonts w:ascii="Arial" w:hAnsi="Arial" w:cs="Arial"/>
          <w:i/>
          <w:iCs/>
          <w:color w:val="808080"/>
          <w:sz w:val="17"/>
          <w:szCs w:val="17"/>
        </w:rPr>
        <w:t>et al</w:t>
      </w:r>
      <w:r>
        <w:rPr>
          <w:rFonts w:ascii="Arial" w:hAnsi="Arial" w:cs="Arial"/>
          <w:color w:val="808080"/>
          <w:sz w:val="17"/>
          <w:szCs w:val="17"/>
        </w:rPr>
        <w:t>. Vascular calcifying progenitor cells possess bidirectional differentiation potentials. PLoS Biol. 2013;11:e1001534 </w:t>
      </w:r>
      <w:hyperlink r:id="rId1038" w:tgtFrame="_blank" w:tooltip="NCBI pubmed 23585735" w:history="1">
        <w:r>
          <w:rPr>
            <w:rStyle w:val="Hyperlink"/>
            <w:rFonts w:ascii="Arial" w:hAnsi="Arial" w:cs="Arial"/>
            <w:color w:val="663399"/>
            <w:sz w:val="13"/>
            <w:szCs w:val="13"/>
          </w:rPr>
          <w:t>pubmed</w:t>
        </w:r>
      </w:hyperlink>
      <w:r>
        <w:rPr>
          <w:rFonts w:ascii="Arial" w:hAnsi="Arial" w:cs="Arial"/>
          <w:color w:val="808080"/>
          <w:sz w:val="17"/>
          <w:szCs w:val="17"/>
        </w:rPr>
        <w:t> </w:t>
      </w:r>
      <w:hyperlink r:id="rId1039"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Lebon L, Lee T, Sprinzak D, Jafar-Nejad H, Elowitz M. Fringe proteins modulate Notch-ligand cis and trans interactions to specify signaling states. elife. 2014;3:e02950 </w:t>
      </w:r>
      <w:hyperlink r:id="rId1040" w:tgtFrame="_blank" w:tooltip="NCBI pubmed 25255098" w:history="1">
        <w:r>
          <w:rPr>
            <w:rStyle w:val="Hyperlink"/>
            <w:rFonts w:ascii="Arial" w:hAnsi="Arial" w:cs="Arial"/>
            <w:color w:val="663399"/>
            <w:sz w:val="13"/>
            <w:szCs w:val="13"/>
          </w:rPr>
          <w:t>pubmed</w:t>
        </w:r>
      </w:hyperlink>
      <w:r>
        <w:rPr>
          <w:rFonts w:ascii="Arial" w:hAnsi="Arial" w:cs="Arial"/>
          <w:color w:val="808080"/>
          <w:sz w:val="17"/>
          <w:szCs w:val="17"/>
        </w:rPr>
        <w:t> </w:t>
      </w:r>
      <w:hyperlink r:id="rId1041"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Wachter E, Quante T, Merusi C, Arczewska A, Stewart F, Webb S, </w:t>
      </w:r>
      <w:r>
        <w:rPr>
          <w:rFonts w:ascii="Arial" w:hAnsi="Arial" w:cs="Arial"/>
          <w:i/>
          <w:iCs/>
          <w:color w:val="808080"/>
          <w:sz w:val="17"/>
          <w:szCs w:val="17"/>
        </w:rPr>
        <w:t>et al</w:t>
      </w:r>
      <w:r>
        <w:rPr>
          <w:rFonts w:ascii="Arial" w:hAnsi="Arial" w:cs="Arial"/>
          <w:color w:val="808080"/>
          <w:sz w:val="17"/>
          <w:szCs w:val="17"/>
        </w:rPr>
        <w:t>. Synthetic CpG islands reveal DNA sequence determinants of chromatin structure. elife. 2014;3:e03397 </w:t>
      </w:r>
      <w:hyperlink r:id="rId1042" w:tgtFrame="_blank" w:tooltip="NCBI pubmed 25259796" w:history="1">
        <w:r>
          <w:rPr>
            <w:rStyle w:val="Hyperlink"/>
            <w:rFonts w:ascii="Arial" w:hAnsi="Arial" w:cs="Arial"/>
            <w:color w:val="663399"/>
            <w:sz w:val="13"/>
            <w:szCs w:val="13"/>
          </w:rPr>
          <w:t>pubmed</w:t>
        </w:r>
      </w:hyperlink>
      <w:r>
        <w:rPr>
          <w:rFonts w:ascii="Arial" w:hAnsi="Arial" w:cs="Arial"/>
          <w:color w:val="808080"/>
          <w:sz w:val="17"/>
          <w:szCs w:val="17"/>
        </w:rPr>
        <w:t> </w:t>
      </w:r>
      <w:hyperlink r:id="rId1043"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Yeruva S, Ramadori G, Raddatz D. NF-kappaB-dependent synergistic regulation of CXCL10 gene expression by IL-1beta and IFN-gamma in human intestinal epithelial cell lines. Int J Colorectal Dis. 2008;23:305-17 </w:t>
      </w:r>
      <w:hyperlink r:id="rId1044" w:tgtFrame="_blank" w:tooltip="NCBI pubmed 18046562"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Gottipati S, Cammarata P. Mitochondrial superoxide dismutase activation with 17 beta-estradiol-treated human lens epithelial cells. Mol Vis. 2008;14:898-905 </w:t>
      </w:r>
      <w:hyperlink r:id="rId1045" w:tgtFrame="_blank" w:tooltip="NCBI pubmed 18490963"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Ma G, Miettinen S, Porola P, Hedman K, Salo J, Konttinen Y. Human parainfluenza virus type 2 (HPIV2) induced host ADAM8 expression in human salivary adenocarcinoma cell line (HSY) during cell fusion. BMC Microbiol. 2009;9:55 </w:t>
      </w:r>
      <w:hyperlink r:id="rId1046" w:tgtFrame="_blank" w:tooltip="NCBI pubmed 19284887" w:history="1">
        <w:r>
          <w:rPr>
            <w:rStyle w:val="Hyperlink"/>
            <w:rFonts w:ascii="Arial" w:hAnsi="Arial" w:cs="Arial"/>
            <w:color w:val="663399"/>
            <w:sz w:val="13"/>
            <w:szCs w:val="13"/>
          </w:rPr>
          <w:t>pubmed</w:t>
        </w:r>
      </w:hyperlink>
      <w:r>
        <w:rPr>
          <w:rFonts w:ascii="Arial" w:hAnsi="Arial" w:cs="Arial"/>
          <w:color w:val="808080"/>
          <w:sz w:val="17"/>
          <w:szCs w:val="17"/>
        </w:rPr>
        <w:t> </w:t>
      </w:r>
      <w:hyperlink r:id="rId1047"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Menacho-Marquez M, García-Escudero R, Ojeda V, Abad A, Delgado P, Costa C, </w:t>
      </w:r>
      <w:r>
        <w:rPr>
          <w:rFonts w:ascii="Arial" w:hAnsi="Arial" w:cs="Arial"/>
          <w:i/>
          <w:iCs/>
          <w:color w:val="808080"/>
          <w:sz w:val="17"/>
          <w:szCs w:val="17"/>
        </w:rPr>
        <w:t>et al</w:t>
      </w:r>
      <w:r>
        <w:rPr>
          <w:rFonts w:ascii="Arial" w:hAnsi="Arial" w:cs="Arial"/>
          <w:color w:val="808080"/>
          <w:sz w:val="17"/>
          <w:szCs w:val="17"/>
        </w:rPr>
        <w:t>. The Rho exchange factors Vav2 and Vav3 favor skin tumor initiation and promotion by engaging extracellular signaling loops. PLoS Biol. 2013;11:e1001615 </w:t>
      </w:r>
      <w:hyperlink r:id="rId1048" w:tgtFrame="_blank" w:tooltip="NCBI pubmed 23935450" w:history="1">
        <w:r>
          <w:rPr>
            <w:rStyle w:val="Hyperlink"/>
            <w:rFonts w:ascii="Arial" w:hAnsi="Arial" w:cs="Arial"/>
            <w:color w:val="663399"/>
            <w:sz w:val="13"/>
            <w:szCs w:val="13"/>
          </w:rPr>
          <w:t>pubmed</w:t>
        </w:r>
      </w:hyperlink>
      <w:r>
        <w:rPr>
          <w:rFonts w:ascii="Arial" w:hAnsi="Arial" w:cs="Arial"/>
          <w:color w:val="808080"/>
          <w:sz w:val="17"/>
          <w:szCs w:val="17"/>
        </w:rPr>
        <w:t> </w:t>
      </w:r>
      <w:hyperlink r:id="rId1049"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Che X, Reichelt M, Sommer M, Rajamani J, Zerboni L, Arvin A. Functions of the ORF9-to-ORF12 gene cluster in varicella-zoster virus replication and in the pathogenesis of skin infection. J Virol. 2008;82:5825-34 </w:t>
      </w:r>
      <w:hyperlink r:id="rId1050" w:tgtFrame="_blank" w:tooltip="NCBI pubmed 18400847" w:history="1">
        <w:r>
          <w:rPr>
            <w:rStyle w:val="Hyperlink"/>
            <w:rFonts w:ascii="Arial" w:hAnsi="Arial" w:cs="Arial"/>
            <w:color w:val="663399"/>
            <w:sz w:val="13"/>
            <w:szCs w:val="13"/>
          </w:rPr>
          <w:t>pubmed</w:t>
        </w:r>
      </w:hyperlink>
      <w:r>
        <w:rPr>
          <w:rFonts w:ascii="Arial" w:hAnsi="Arial" w:cs="Arial"/>
          <w:color w:val="808080"/>
          <w:sz w:val="17"/>
          <w:szCs w:val="17"/>
        </w:rPr>
        <w:t> </w:t>
      </w:r>
      <w:hyperlink r:id="rId1051"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Suvorova E, Gripentrog J, Oppermann M, Miettinen H. Role of the carboxyl terminal di-leucine in phosphorylation and internalization of C5a receptor. Biochim Biophys Acta. 2008;1783:1261-70 </w:t>
      </w:r>
      <w:hyperlink r:id="rId1052" w:tgtFrame="_blank" w:tooltip="NCBI pubmed 18346468" w:history="1">
        <w:r>
          <w:rPr>
            <w:rStyle w:val="Hyperlink"/>
            <w:rFonts w:ascii="Arial" w:hAnsi="Arial" w:cs="Arial"/>
            <w:color w:val="663399"/>
            <w:sz w:val="13"/>
            <w:szCs w:val="13"/>
          </w:rPr>
          <w:t>pubmed</w:t>
        </w:r>
      </w:hyperlink>
      <w:r>
        <w:rPr>
          <w:rFonts w:ascii="Arial" w:hAnsi="Arial" w:cs="Arial"/>
          <w:color w:val="808080"/>
          <w:sz w:val="17"/>
          <w:szCs w:val="17"/>
        </w:rPr>
        <w:t> </w:t>
      </w:r>
      <w:hyperlink r:id="rId1053"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Hammar P, Leroy P, Mahmutovic A, Marklund E, Berg O, Elf J. The lac repressor displays facilitated diffusion in living cells. Science. 2012;336:1595-8 </w:t>
      </w:r>
      <w:hyperlink r:id="rId1054" w:tgtFrame="_blank" w:tooltip="NCBI pubmed 22723426" w:history="1">
        <w:r>
          <w:rPr>
            <w:rStyle w:val="Hyperlink"/>
            <w:rFonts w:ascii="Arial" w:hAnsi="Arial" w:cs="Arial"/>
            <w:color w:val="663399"/>
            <w:sz w:val="13"/>
            <w:szCs w:val="13"/>
          </w:rPr>
          <w:t>pubmed</w:t>
        </w:r>
      </w:hyperlink>
      <w:r>
        <w:rPr>
          <w:rFonts w:ascii="Arial" w:hAnsi="Arial" w:cs="Arial"/>
          <w:color w:val="808080"/>
          <w:sz w:val="17"/>
          <w:szCs w:val="17"/>
        </w:rPr>
        <w:t> </w:t>
      </w:r>
      <w:hyperlink r:id="rId1055"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Chang E, Charn T, Park S, Helferich W, Komm B, Katzenellenbogen J, </w:t>
      </w:r>
      <w:r>
        <w:rPr>
          <w:rFonts w:ascii="Arial" w:hAnsi="Arial" w:cs="Arial"/>
          <w:i/>
          <w:iCs/>
          <w:color w:val="808080"/>
          <w:sz w:val="17"/>
          <w:szCs w:val="17"/>
        </w:rPr>
        <w:t>et al</w:t>
      </w:r>
      <w:r>
        <w:rPr>
          <w:rFonts w:ascii="Arial" w:hAnsi="Arial" w:cs="Arial"/>
          <w:color w:val="808080"/>
          <w:sz w:val="17"/>
          <w:szCs w:val="17"/>
        </w:rPr>
        <w:t>. Estrogen Receptors alpha and beta as determinants of gene expression: influence of ligand, dose, and chromatin binding. Mol Endocrinol. 2008;22:1032-43 </w:t>
      </w:r>
      <w:hyperlink r:id="rId1056" w:tgtFrame="_blank" w:tooltip="NCBI pubmed 18258689" w:history="1">
        <w:r>
          <w:rPr>
            <w:rStyle w:val="Hyperlink"/>
            <w:rFonts w:ascii="Arial" w:hAnsi="Arial" w:cs="Arial"/>
            <w:color w:val="663399"/>
            <w:sz w:val="13"/>
            <w:szCs w:val="13"/>
          </w:rPr>
          <w:t>pubmed</w:t>
        </w:r>
      </w:hyperlink>
      <w:r>
        <w:rPr>
          <w:rFonts w:ascii="Arial" w:hAnsi="Arial" w:cs="Arial"/>
          <w:color w:val="808080"/>
          <w:sz w:val="17"/>
          <w:szCs w:val="17"/>
        </w:rPr>
        <w:t> </w:t>
      </w:r>
      <w:hyperlink r:id="rId1057"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Roth D, Hutt D, Tong J, Bouchecareilh M, Wang N, Seeley T, </w:t>
      </w:r>
      <w:r>
        <w:rPr>
          <w:rFonts w:ascii="Arial" w:hAnsi="Arial" w:cs="Arial"/>
          <w:i/>
          <w:iCs/>
          <w:color w:val="808080"/>
          <w:sz w:val="17"/>
          <w:szCs w:val="17"/>
        </w:rPr>
        <w:t>et al</w:t>
      </w:r>
      <w:r>
        <w:rPr>
          <w:rFonts w:ascii="Arial" w:hAnsi="Arial" w:cs="Arial"/>
          <w:color w:val="808080"/>
          <w:sz w:val="17"/>
          <w:szCs w:val="17"/>
        </w:rPr>
        <w:t>. Modulation of the maladaptive stress response to manage diseases of protein folding. PLoS Biol. 2014;12:e1001998 </w:t>
      </w:r>
      <w:hyperlink r:id="rId1058" w:tgtFrame="_blank" w:tooltip="NCBI pubmed 25406061" w:history="1">
        <w:r>
          <w:rPr>
            <w:rStyle w:val="Hyperlink"/>
            <w:rFonts w:ascii="Arial" w:hAnsi="Arial" w:cs="Arial"/>
            <w:color w:val="663399"/>
            <w:sz w:val="13"/>
            <w:szCs w:val="13"/>
          </w:rPr>
          <w:t>pubmed</w:t>
        </w:r>
      </w:hyperlink>
      <w:r>
        <w:rPr>
          <w:rFonts w:ascii="Arial" w:hAnsi="Arial" w:cs="Arial"/>
          <w:color w:val="808080"/>
          <w:sz w:val="17"/>
          <w:szCs w:val="17"/>
        </w:rPr>
        <w:t> </w:t>
      </w:r>
      <w:hyperlink r:id="rId1059"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Round J, Lee S, Li J, Tran G, Jabri B, Chatila T, </w:t>
      </w:r>
      <w:r>
        <w:rPr>
          <w:rFonts w:ascii="Arial" w:hAnsi="Arial" w:cs="Arial"/>
          <w:i/>
          <w:iCs/>
          <w:color w:val="808080"/>
          <w:sz w:val="17"/>
          <w:szCs w:val="17"/>
        </w:rPr>
        <w:t>et al</w:t>
      </w:r>
      <w:r>
        <w:rPr>
          <w:rFonts w:ascii="Arial" w:hAnsi="Arial" w:cs="Arial"/>
          <w:color w:val="808080"/>
          <w:sz w:val="17"/>
          <w:szCs w:val="17"/>
        </w:rPr>
        <w:t>. The Toll-like receptor 2 pathway establishes colonization by a commensal of the human microbiota. Science. 2011;332:974-7 </w:t>
      </w:r>
      <w:hyperlink r:id="rId1060" w:tgtFrame="_blank" w:tooltip="NCBI pubmed 21512004" w:history="1">
        <w:r>
          <w:rPr>
            <w:rStyle w:val="Hyperlink"/>
            <w:rFonts w:ascii="Arial" w:hAnsi="Arial" w:cs="Arial"/>
            <w:color w:val="663399"/>
            <w:sz w:val="13"/>
            <w:szCs w:val="13"/>
          </w:rPr>
          <w:t>pubmed</w:t>
        </w:r>
      </w:hyperlink>
      <w:r>
        <w:rPr>
          <w:rFonts w:ascii="Arial" w:hAnsi="Arial" w:cs="Arial"/>
          <w:color w:val="808080"/>
          <w:sz w:val="17"/>
          <w:szCs w:val="17"/>
        </w:rPr>
        <w:t> </w:t>
      </w:r>
      <w:hyperlink r:id="rId1061"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Zhao Y, Takeyama K, Sawatsubashi S, Ito S, Suzuki E, Yamagata K, </w:t>
      </w:r>
      <w:r>
        <w:rPr>
          <w:rFonts w:ascii="Arial" w:hAnsi="Arial" w:cs="Arial"/>
          <w:i/>
          <w:iCs/>
          <w:color w:val="808080"/>
          <w:sz w:val="17"/>
          <w:szCs w:val="17"/>
        </w:rPr>
        <w:t>et al</w:t>
      </w:r>
      <w:r>
        <w:rPr>
          <w:rFonts w:ascii="Arial" w:hAnsi="Arial" w:cs="Arial"/>
          <w:color w:val="808080"/>
          <w:sz w:val="17"/>
          <w:szCs w:val="17"/>
        </w:rPr>
        <w:t>. Corepressive action of CBP on androgen receptor transactivation in pericentric heterochromatin in a Drosophila experimental model system. Mol Cell Biol. 2009;29:1017-34 </w:t>
      </w:r>
      <w:hyperlink r:id="rId1062" w:tgtFrame="_blank" w:tooltip="NCBI pubmed 19075001" w:history="1">
        <w:r>
          <w:rPr>
            <w:rStyle w:val="Hyperlink"/>
            <w:rFonts w:ascii="Arial" w:hAnsi="Arial" w:cs="Arial"/>
            <w:color w:val="663399"/>
            <w:sz w:val="13"/>
            <w:szCs w:val="13"/>
          </w:rPr>
          <w:t>pubmed</w:t>
        </w:r>
      </w:hyperlink>
      <w:r>
        <w:rPr>
          <w:rFonts w:ascii="Arial" w:hAnsi="Arial" w:cs="Arial"/>
          <w:color w:val="808080"/>
          <w:sz w:val="17"/>
          <w:szCs w:val="17"/>
        </w:rPr>
        <w:t> </w:t>
      </w:r>
      <w:hyperlink r:id="rId1063"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Nold-Petry C, Nold M, Zepp J, Kim S, Voelkel N, Dinarello C. IL-32-dependent effects of IL-1beta on endothelial cell functions. Proc Natl Acad Sci U S A. 2009;106:3883-8 </w:t>
      </w:r>
      <w:hyperlink r:id="rId1064" w:tgtFrame="_blank" w:tooltip="NCBI pubmed 19228941" w:history="1">
        <w:r>
          <w:rPr>
            <w:rStyle w:val="Hyperlink"/>
            <w:rFonts w:ascii="Arial" w:hAnsi="Arial" w:cs="Arial"/>
            <w:color w:val="663399"/>
            <w:sz w:val="13"/>
            <w:szCs w:val="13"/>
          </w:rPr>
          <w:t>pubmed</w:t>
        </w:r>
      </w:hyperlink>
      <w:r>
        <w:rPr>
          <w:rFonts w:ascii="Arial" w:hAnsi="Arial" w:cs="Arial"/>
          <w:color w:val="808080"/>
          <w:sz w:val="17"/>
          <w:szCs w:val="17"/>
        </w:rPr>
        <w:t> </w:t>
      </w:r>
      <w:hyperlink r:id="rId1065"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McCartney S, Thackray L, Gitlin L, Gilfillan S, Virgin H, Virgin Iv H, </w:t>
      </w:r>
      <w:r>
        <w:rPr>
          <w:rFonts w:ascii="Arial" w:hAnsi="Arial" w:cs="Arial"/>
          <w:i/>
          <w:iCs/>
          <w:color w:val="808080"/>
          <w:sz w:val="17"/>
          <w:szCs w:val="17"/>
        </w:rPr>
        <w:t>et al</w:t>
      </w:r>
      <w:r>
        <w:rPr>
          <w:rFonts w:ascii="Arial" w:hAnsi="Arial" w:cs="Arial"/>
          <w:color w:val="808080"/>
          <w:sz w:val="17"/>
          <w:szCs w:val="17"/>
        </w:rPr>
        <w:t>. MDA-5 recognition of a murine norovirus. PLoS Pathog. 2008;4:e1000108 </w:t>
      </w:r>
      <w:hyperlink r:id="rId1066" w:tgtFrame="_blank" w:tooltip="NCBI pubmed 18636103" w:history="1">
        <w:r>
          <w:rPr>
            <w:rStyle w:val="Hyperlink"/>
            <w:rFonts w:ascii="Arial" w:hAnsi="Arial" w:cs="Arial"/>
            <w:color w:val="663399"/>
            <w:sz w:val="13"/>
            <w:szCs w:val="13"/>
          </w:rPr>
          <w:t>pubmed</w:t>
        </w:r>
      </w:hyperlink>
      <w:r>
        <w:rPr>
          <w:rFonts w:ascii="Arial" w:hAnsi="Arial" w:cs="Arial"/>
          <w:color w:val="808080"/>
          <w:sz w:val="17"/>
          <w:szCs w:val="17"/>
        </w:rPr>
        <w:t> </w:t>
      </w:r>
      <w:hyperlink r:id="rId1067"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Tran T, Temkin V, Shi B, Pagliari L, Daniel S, Ferran C, </w:t>
      </w:r>
      <w:r>
        <w:rPr>
          <w:rFonts w:ascii="Arial" w:hAnsi="Arial" w:cs="Arial"/>
          <w:i/>
          <w:iCs/>
          <w:color w:val="808080"/>
          <w:sz w:val="17"/>
          <w:szCs w:val="17"/>
        </w:rPr>
        <w:t>et al</w:t>
      </w:r>
      <w:r>
        <w:rPr>
          <w:rFonts w:ascii="Arial" w:hAnsi="Arial" w:cs="Arial"/>
          <w:color w:val="808080"/>
          <w:sz w:val="17"/>
          <w:szCs w:val="17"/>
        </w:rPr>
        <w:t>. TNFalpha-induced macrophage death via caspase-dependent and independent pathways. Apoptosis. 2009;14:320-32 </w:t>
      </w:r>
      <w:hyperlink r:id="rId1068" w:tgtFrame="_blank" w:tooltip="NCBI pubmed 19152111" w:history="1">
        <w:r>
          <w:rPr>
            <w:rStyle w:val="Hyperlink"/>
            <w:rFonts w:ascii="Arial" w:hAnsi="Arial" w:cs="Arial"/>
            <w:color w:val="663399"/>
            <w:sz w:val="13"/>
            <w:szCs w:val="13"/>
          </w:rPr>
          <w:t>pubmed</w:t>
        </w:r>
      </w:hyperlink>
      <w:r>
        <w:rPr>
          <w:rFonts w:ascii="Arial" w:hAnsi="Arial" w:cs="Arial"/>
          <w:color w:val="808080"/>
          <w:sz w:val="17"/>
          <w:szCs w:val="17"/>
        </w:rPr>
        <w:t> </w:t>
      </w:r>
      <w:hyperlink r:id="rId1069"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Guo X, Zhang G, Wang J, Liu W, Wang F, Dong J, </w:t>
      </w:r>
      <w:r>
        <w:rPr>
          <w:rFonts w:ascii="Arial" w:hAnsi="Arial" w:cs="Arial"/>
          <w:i/>
          <w:iCs/>
          <w:color w:val="808080"/>
          <w:sz w:val="17"/>
          <w:szCs w:val="17"/>
        </w:rPr>
        <w:t>et al</w:t>
      </w:r>
      <w:r>
        <w:rPr>
          <w:rFonts w:ascii="Arial" w:hAnsi="Arial" w:cs="Arial"/>
          <w:color w:val="808080"/>
          <w:sz w:val="17"/>
          <w:szCs w:val="17"/>
        </w:rPr>
        <w:t>. Prognostic relevance of Centromere protein H expression in esophageal carcinoma. BMC Cancer. 2008;8:233 </w:t>
      </w:r>
      <w:hyperlink r:id="rId1070" w:tgtFrame="_blank" w:tooltip="NCBI pubmed 18700042" w:history="1">
        <w:r>
          <w:rPr>
            <w:rStyle w:val="Hyperlink"/>
            <w:rFonts w:ascii="Arial" w:hAnsi="Arial" w:cs="Arial"/>
            <w:color w:val="663399"/>
            <w:sz w:val="13"/>
            <w:szCs w:val="13"/>
          </w:rPr>
          <w:t>pubmed</w:t>
        </w:r>
      </w:hyperlink>
      <w:r>
        <w:rPr>
          <w:rFonts w:ascii="Arial" w:hAnsi="Arial" w:cs="Arial"/>
          <w:color w:val="808080"/>
          <w:sz w:val="17"/>
          <w:szCs w:val="17"/>
        </w:rPr>
        <w:t> </w:t>
      </w:r>
      <w:hyperlink r:id="rId1071"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Le Clorennec C, Ouk T, Youlyouz-Marfak I, Panteix S, Martin C, Rastelli J, </w:t>
      </w:r>
      <w:r>
        <w:rPr>
          <w:rFonts w:ascii="Arial" w:hAnsi="Arial" w:cs="Arial"/>
          <w:i/>
          <w:iCs/>
          <w:color w:val="808080"/>
          <w:sz w:val="17"/>
          <w:szCs w:val="17"/>
        </w:rPr>
        <w:t>et al</w:t>
      </w:r>
      <w:r>
        <w:rPr>
          <w:rFonts w:ascii="Arial" w:hAnsi="Arial" w:cs="Arial"/>
          <w:color w:val="808080"/>
          <w:sz w:val="17"/>
          <w:szCs w:val="17"/>
        </w:rPr>
        <w:t>. Molecular basis of cytotoxicity of Epstein-Barr virus (EBV) latent membrane protein 1 (LMP1) in EBV latency III B cells: LMP1 induces type II ligand-independent autoactivation of CD95/Fas with caspase 8-mediated apoptosis. J Virol. 2008;82:6721-33 </w:t>
      </w:r>
      <w:hyperlink r:id="rId1072" w:tgtFrame="_blank" w:tooltip="NCBI pubmed 18448526" w:history="1">
        <w:r>
          <w:rPr>
            <w:rStyle w:val="Hyperlink"/>
            <w:rFonts w:ascii="Arial" w:hAnsi="Arial" w:cs="Arial"/>
            <w:color w:val="663399"/>
            <w:sz w:val="13"/>
            <w:szCs w:val="13"/>
          </w:rPr>
          <w:t>pubmed</w:t>
        </w:r>
      </w:hyperlink>
      <w:r>
        <w:rPr>
          <w:rFonts w:ascii="Arial" w:hAnsi="Arial" w:cs="Arial"/>
          <w:color w:val="808080"/>
          <w:sz w:val="17"/>
          <w:szCs w:val="17"/>
        </w:rPr>
        <w:t> </w:t>
      </w:r>
      <w:hyperlink r:id="rId1073"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Schneider D, Manzan M, Crawford R, Chen W, Kaminski N. 2,3,7,8-Tetrachlorodibenzo-p-dioxin-mediated impairment of B cell differentiation involves dysregulation of paired box 5 (Pax5) isoform, Pax5a. J Pharmacol Exp Ther. 2008;326:463-74 </w:t>
      </w:r>
      <w:hyperlink r:id="rId1074" w:tgtFrame="_blank" w:tooltip="NCBI pubmed 18483191" w:history="1">
        <w:r>
          <w:rPr>
            <w:rStyle w:val="Hyperlink"/>
            <w:rFonts w:ascii="Arial" w:hAnsi="Arial" w:cs="Arial"/>
            <w:color w:val="663399"/>
            <w:sz w:val="13"/>
            <w:szCs w:val="13"/>
          </w:rPr>
          <w:t>pubmed</w:t>
        </w:r>
      </w:hyperlink>
      <w:r>
        <w:rPr>
          <w:rFonts w:ascii="Arial" w:hAnsi="Arial" w:cs="Arial"/>
          <w:color w:val="808080"/>
          <w:sz w:val="17"/>
          <w:szCs w:val="17"/>
        </w:rPr>
        <w:t> </w:t>
      </w:r>
      <w:hyperlink r:id="rId1075"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Campos-Toimil M, Keravis T, Orallo F, Takeda K, Lugnier C. Short-term or long-term treatments with a phosphodiesterase-4 (PDE4) inhibitor result in opposing agonist-induced Ca(2+) responses in endothelial cells. Br J Pharmacol. 2008;154:82-92 </w:t>
      </w:r>
      <w:hyperlink r:id="rId1076" w:tgtFrame="_blank" w:tooltip="NCBI pubmed 18311187" w:history="1">
        <w:r>
          <w:rPr>
            <w:rStyle w:val="Hyperlink"/>
            <w:rFonts w:ascii="Arial" w:hAnsi="Arial" w:cs="Arial"/>
            <w:color w:val="663399"/>
            <w:sz w:val="13"/>
            <w:szCs w:val="13"/>
          </w:rPr>
          <w:t>pubmed</w:t>
        </w:r>
      </w:hyperlink>
      <w:r>
        <w:rPr>
          <w:rFonts w:ascii="Arial" w:hAnsi="Arial" w:cs="Arial"/>
          <w:color w:val="808080"/>
          <w:sz w:val="17"/>
          <w:szCs w:val="17"/>
        </w:rPr>
        <w:t> </w:t>
      </w:r>
      <w:hyperlink r:id="rId1077"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Kim T, Oh S, Kim Y, Lee M, Kim H, Myung S. Granulocyte macrophage colony-stimulating factor may modulate the post-transcription pathway of interleukin-6 expression in prostate carcinoma cells. J Korean Med Sci. 2008;23:94-7 </w:t>
      </w:r>
      <w:hyperlink r:id="rId1078" w:tgtFrame="_blank" w:tooltip="NCBI pubmed 18303206" w:history="1">
        <w:r>
          <w:rPr>
            <w:rStyle w:val="Hyperlink"/>
            <w:rFonts w:ascii="Arial" w:hAnsi="Arial" w:cs="Arial"/>
            <w:color w:val="663399"/>
            <w:sz w:val="13"/>
            <w:szCs w:val="13"/>
          </w:rPr>
          <w:t>pubmed</w:t>
        </w:r>
      </w:hyperlink>
      <w:r>
        <w:rPr>
          <w:rFonts w:ascii="Arial" w:hAnsi="Arial" w:cs="Arial"/>
          <w:color w:val="808080"/>
          <w:sz w:val="17"/>
          <w:szCs w:val="17"/>
        </w:rPr>
        <w:t> </w:t>
      </w:r>
      <w:hyperlink r:id="rId1079"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Martín-Vílchez S, Molina-Jiménez F, Alonso-Lebrero J, Sanz-Cameno P, Rodríguez-Muñoz Y, Benedicto I, </w:t>
      </w:r>
      <w:r>
        <w:rPr>
          <w:rFonts w:ascii="Arial" w:hAnsi="Arial" w:cs="Arial"/>
          <w:i/>
          <w:iCs/>
          <w:color w:val="808080"/>
          <w:sz w:val="17"/>
          <w:szCs w:val="17"/>
        </w:rPr>
        <w:t>et al</w:t>
      </w:r>
      <w:r>
        <w:rPr>
          <w:rFonts w:ascii="Arial" w:hAnsi="Arial" w:cs="Arial"/>
          <w:color w:val="808080"/>
          <w:sz w:val="17"/>
          <w:szCs w:val="17"/>
        </w:rPr>
        <w:t>. AM3, a natural glycoconjugate, induces the functional maturation of human dendritic cells. Br J Pharmacol. 2008;154:698-708 </w:t>
      </w:r>
      <w:hyperlink r:id="rId1080" w:tgtFrame="_blank" w:tooltip="NCBI pubmed 18414382" w:history="1">
        <w:r>
          <w:rPr>
            <w:rStyle w:val="Hyperlink"/>
            <w:rFonts w:ascii="Arial" w:hAnsi="Arial" w:cs="Arial"/>
            <w:color w:val="663399"/>
            <w:sz w:val="13"/>
            <w:szCs w:val="13"/>
          </w:rPr>
          <w:t>pubmed</w:t>
        </w:r>
      </w:hyperlink>
      <w:r>
        <w:rPr>
          <w:rFonts w:ascii="Arial" w:hAnsi="Arial" w:cs="Arial"/>
          <w:color w:val="808080"/>
          <w:sz w:val="17"/>
          <w:szCs w:val="17"/>
        </w:rPr>
        <w:t> </w:t>
      </w:r>
      <w:hyperlink r:id="rId1081"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Arenas F, Hervias I, Uriz M, Joplin R, Prieto J, Medina J. Combination of ursodeoxycholic acid and glucocorticoids upregulates the AE2 alternate promoter in human liver cells. J Clin Invest. 2008;118:695-709 </w:t>
      </w:r>
      <w:hyperlink r:id="rId1082" w:tgtFrame="_blank" w:tooltip="NCBI pubmed 18188457" w:history="1">
        <w:r>
          <w:rPr>
            <w:rStyle w:val="Hyperlink"/>
            <w:rFonts w:ascii="Arial" w:hAnsi="Arial" w:cs="Arial"/>
            <w:color w:val="663399"/>
            <w:sz w:val="13"/>
            <w:szCs w:val="13"/>
          </w:rPr>
          <w:t>pubmed</w:t>
        </w:r>
      </w:hyperlink>
      <w:r>
        <w:rPr>
          <w:rFonts w:ascii="Arial" w:hAnsi="Arial" w:cs="Arial"/>
          <w:color w:val="808080"/>
          <w:sz w:val="17"/>
          <w:szCs w:val="17"/>
        </w:rPr>
        <w:t> </w:t>
      </w:r>
      <w:hyperlink r:id="rId1083"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Capitini C, Herby S, Milliron M, Anver M, Mackall C, Fry T. Bone marrow deficient in IFN-{gamma} signaling selectively reverses GVHD-associated immunosuppression and enhances a tumor-specific GVT effect. Blood. 2009;113:5002-9 </w:t>
      </w:r>
      <w:hyperlink r:id="rId1084" w:tgtFrame="_blank" w:tooltip="NCBI pubmed 19258593" w:history="1">
        <w:r>
          <w:rPr>
            <w:rStyle w:val="Hyperlink"/>
            <w:rFonts w:ascii="Arial" w:hAnsi="Arial" w:cs="Arial"/>
            <w:color w:val="663399"/>
            <w:sz w:val="13"/>
            <w:szCs w:val="13"/>
          </w:rPr>
          <w:t>pubmed</w:t>
        </w:r>
      </w:hyperlink>
      <w:r>
        <w:rPr>
          <w:rFonts w:ascii="Arial" w:hAnsi="Arial" w:cs="Arial"/>
          <w:color w:val="808080"/>
          <w:sz w:val="17"/>
          <w:szCs w:val="17"/>
        </w:rPr>
        <w:t> </w:t>
      </w:r>
      <w:hyperlink r:id="rId1085"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Cardoso C, Groth-Pedersen L, Høyer-Hansen M, Kirkegaard T, Corcelle E, Andersen J, </w:t>
      </w:r>
      <w:r>
        <w:rPr>
          <w:rFonts w:ascii="Arial" w:hAnsi="Arial" w:cs="Arial"/>
          <w:i/>
          <w:iCs/>
          <w:color w:val="808080"/>
          <w:sz w:val="17"/>
          <w:szCs w:val="17"/>
        </w:rPr>
        <w:t>et al</w:t>
      </w:r>
      <w:r>
        <w:rPr>
          <w:rFonts w:ascii="Arial" w:hAnsi="Arial" w:cs="Arial"/>
          <w:color w:val="808080"/>
          <w:sz w:val="17"/>
          <w:szCs w:val="17"/>
        </w:rPr>
        <w:t>. Depletion of kinesin 5B affects lysosomal distribution and stability and induces peri-nuclear accumulation of autophagosomes in cancer cells. PLoS ONE. 2009;4:e4424 </w:t>
      </w:r>
      <w:hyperlink r:id="rId1086" w:tgtFrame="_blank" w:tooltip="NCBI pubmed 19242560" w:history="1">
        <w:r>
          <w:rPr>
            <w:rStyle w:val="Hyperlink"/>
            <w:rFonts w:ascii="Arial" w:hAnsi="Arial" w:cs="Arial"/>
            <w:color w:val="663399"/>
            <w:sz w:val="13"/>
            <w:szCs w:val="13"/>
          </w:rPr>
          <w:t>pubmed</w:t>
        </w:r>
      </w:hyperlink>
      <w:hyperlink r:id="rId1087"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Olszak T, An D, Zeissig S, Vera M, Richter J, Franke A, </w:t>
      </w:r>
      <w:r>
        <w:rPr>
          <w:rFonts w:ascii="Arial" w:hAnsi="Arial" w:cs="Arial"/>
          <w:i/>
          <w:iCs/>
          <w:color w:val="808080"/>
          <w:sz w:val="17"/>
          <w:szCs w:val="17"/>
        </w:rPr>
        <w:t>et al</w:t>
      </w:r>
      <w:r>
        <w:rPr>
          <w:rFonts w:ascii="Arial" w:hAnsi="Arial" w:cs="Arial"/>
          <w:color w:val="808080"/>
          <w:sz w:val="17"/>
          <w:szCs w:val="17"/>
        </w:rPr>
        <w:t>. Microbial exposure during early life has persistent effects on natural killer T cell function. Science. 2012;336:489-93 </w:t>
      </w:r>
      <w:hyperlink r:id="rId1088" w:tgtFrame="_blank" w:tooltip="NCBI pubmed 22442383" w:history="1">
        <w:r>
          <w:rPr>
            <w:rStyle w:val="Hyperlink"/>
            <w:rFonts w:ascii="Arial" w:hAnsi="Arial" w:cs="Arial"/>
            <w:color w:val="663399"/>
            <w:sz w:val="13"/>
            <w:szCs w:val="13"/>
          </w:rPr>
          <w:t>pubmed</w:t>
        </w:r>
      </w:hyperlink>
      <w:r>
        <w:rPr>
          <w:rFonts w:ascii="Arial" w:hAnsi="Arial" w:cs="Arial"/>
          <w:color w:val="808080"/>
          <w:sz w:val="17"/>
          <w:szCs w:val="17"/>
        </w:rPr>
        <w:t> </w:t>
      </w:r>
      <w:hyperlink r:id="rId1089"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Hyman M, Petrovic-Djergovic D, Visovatti S, Liao H, Yanamadala S, Bouïs D, </w:t>
      </w:r>
      <w:r>
        <w:rPr>
          <w:rFonts w:ascii="Arial" w:hAnsi="Arial" w:cs="Arial"/>
          <w:i/>
          <w:iCs/>
          <w:color w:val="808080"/>
          <w:sz w:val="17"/>
          <w:szCs w:val="17"/>
        </w:rPr>
        <w:t>et al</w:t>
      </w:r>
      <w:r>
        <w:rPr>
          <w:rFonts w:ascii="Arial" w:hAnsi="Arial" w:cs="Arial"/>
          <w:color w:val="808080"/>
          <w:sz w:val="17"/>
          <w:szCs w:val="17"/>
        </w:rPr>
        <w:t>. Self-regulation of inflammatory cell trafficking in mice by the leukocyte surface apyrase CD39. J Clin Invest. 2009;119:1136-49 </w:t>
      </w:r>
      <w:hyperlink r:id="rId1090" w:tgtFrame="_blank" w:tooltip="NCBI pubmed 19381014" w:history="1">
        <w:r>
          <w:rPr>
            <w:rStyle w:val="Hyperlink"/>
            <w:rFonts w:ascii="Arial" w:hAnsi="Arial" w:cs="Arial"/>
            <w:color w:val="663399"/>
            <w:sz w:val="13"/>
            <w:szCs w:val="13"/>
          </w:rPr>
          <w:t>pubmed</w:t>
        </w:r>
      </w:hyperlink>
      <w:r>
        <w:rPr>
          <w:rFonts w:ascii="Arial" w:hAnsi="Arial" w:cs="Arial"/>
          <w:color w:val="808080"/>
          <w:sz w:val="17"/>
          <w:szCs w:val="17"/>
        </w:rPr>
        <w:t> </w:t>
      </w:r>
      <w:hyperlink r:id="rId1091"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lastRenderedPageBreak/>
        <w:t>Rosengren A, Jokubka R, Tojjar D, Granhall C, Hansson O, Li D, </w:t>
      </w:r>
      <w:r>
        <w:rPr>
          <w:rFonts w:ascii="Arial" w:hAnsi="Arial" w:cs="Arial"/>
          <w:i/>
          <w:iCs/>
          <w:color w:val="808080"/>
          <w:sz w:val="17"/>
          <w:szCs w:val="17"/>
        </w:rPr>
        <w:t>et al</w:t>
      </w:r>
      <w:r>
        <w:rPr>
          <w:rFonts w:ascii="Arial" w:hAnsi="Arial" w:cs="Arial"/>
          <w:color w:val="808080"/>
          <w:sz w:val="17"/>
          <w:szCs w:val="17"/>
        </w:rPr>
        <w:t>. Overexpression of alpha2A-adrenergic receptors contributes to type 2 diabetes. Science. 2010;327:217-20 </w:t>
      </w:r>
      <w:hyperlink r:id="rId1092" w:tgtFrame="_blank" w:tooltip="NCBI pubmed 19965390" w:history="1">
        <w:r>
          <w:rPr>
            <w:rStyle w:val="Hyperlink"/>
            <w:rFonts w:ascii="Arial" w:hAnsi="Arial" w:cs="Arial"/>
            <w:color w:val="663399"/>
            <w:sz w:val="13"/>
            <w:szCs w:val="13"/>
          </w:rPr>
          <w:t>pubmed</w:t>
        </w:r>
      </w:hyperlink>
      <w:r>
        <w:rPr>
          <w:rFonts w:ascii="Arial" w:hAnsi="Arial" w:cs="Arial"/>
          <w:color w:val="808080"/>
          <w:sz w:val="17"/>
          <w:szCs w:val="17"/>
        </w:rPr>
        <w:t> </w:t>
      </w:r>
      <w:hyperlink r:id="rId1093"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Yavelsky V, Rohkin S, Shaco-Levy R, Tzikinovsky A, Amir T, Kohn H, </w:t>
      </w:r>
      <w:r>
        <w:rPr>
          <w:rFonts w:ascii="Arial" w:hAnsi="Arial" w:cs="Arial"/>
          <w:i/>
          <w:iCs/>
          <w:color w:val="808080"/>
          <w:sz w:val="17"/>
          <w:szCs w:val="17"/>
        </w:rPr>
        <w:t>et al</w:t>
      </w:r>
      <w:r>
        <w:rPr>
          <w:rFonts w:ascii="Arial" w:hAnsi="Arial" w:cs="Arial"/>
          <w:color w:val="808080"/>
          <w:sz w:val="17"/>
          <w:szCs w:val="17"/>
        </w:rPr>
        <w:t>. Native human autoantibodies targeting GIPC1 identify differential expression in malignant tumors of the breast and ovary. BMC Cancer. 2008;8:247 </w:t>
      </w:r>
      <w:hyperlink r:id="rId1094" w:tgtFrame="_blank" w:tooltip="NCBI pubmed 18721484" w:history="1">
        <w:r>
          <w:rPr>
            <w:rStyle w:val="Hyperlink"/>
            <w:rFonts w:ascii="Arial" w:hAnsi="Arial" w:cs="Arial"/>
            <w:color w:val="663399"/>
            <w:sz w:val="13"/>
            <w:szCs w:val="13"/>
          </w:rPr>
          <w:t>pubmed</w:t>
        </w:r>
      </w:hyperlink>
      <w:r>
        <w:rPr>
          <w:rFonts w:ascii="Arial" w:hAnsi="Arial" w:cs="Arial"/>
          <w:color w:val="808080"/>
          <w:sz w:val="17"/>
          <w:szCs w:val="17"/>
        </w:rPr>
        <w:t> </w:t>
      </w:r>
      <w:hyperlink r:id="rId1095"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Kron K, Pethe V, Briollais L, Sadikovic B, Ozcelik H, Sunderji A, </w:t>
      </w:r>
      <w:r>
        <w:rPr>
          <w:rFonts w:ascii="Arial" w:hAnsi="Arial" w:cs="Arial"/>
          <w:i/>
          <w:iCs/>
          <w:color w:val="808080"/>
          <w:sz w:val="17"/>
          <w:szCs w:val="17"/>
        </w:rPr>
        <w:t>et al</w:t>
      </w:r>
      <w:r>
        <w:rPr>
          <w:rFonts w:ascii="Arial" w:hAnsi="Arial" w:cs="Arial"/>
          <w:color w:val="808080"/>
          <w:sz w:val="17"/>
          <w:szCs w:val="17"/>
        </w:rPr>
        <w:t>. Discovery of novel hypermethylated genes in prostate cancer using genomic CpG island microarrays. PLoS ONE. 2009;4:e4830 </w:t>
      </w:r>
      <w:hyperlink r:id="rId1096" w:tgtFrame="_blank" w:tooltip="NCBI pubmed 19283074" w:history="1">
        <w:r>
          <w:rPr>
            <w:rStyle w:val="Hyperlink"/>
            <w:rFonts w:ascii="Arial" w:hAnsi="Arial" w:cs="Arial"/>
            <w:color w:val="663399"/>
            <w:sz w:val="13"/>
            <w:szCs w:val="13"/>
          </w:rPr>
          <w:t>pubmed</w:t>
        </w:r>
      </w:hyperlink>
      <w:r>
        <w:rPr>
          <w:rFonts w:ascii="Arial" w:hAnsi="Arial" w:cs="Arial"/>
          <w:color w:val="808080"/>
          <w:sz w:val="17"/>
          <w:szCs w:val="17"/>
        </w:rPr>
        <w:t> </w:t>
      </w:r>
      <w:hyperlink r:id="rId1097"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Thaunat O, Granja A, Barral P, Filby A, Montaner B, Collinson L, </w:t>
      </w:r>
      <w:r>
        <w:rPr>
          <w:rFonts w:ascii="Arial" w:hAnsi="Arial" w:cs="Arial"/>
          <w:i/>
          <w:iCs/>
          <w:color w:val="808080"/>
          <w:sz w:val="17"/>
          <w:szCs w:val="17"/>
        </w:rPr>
        <w:t>et al</w:t>
      </w:r>
      <w:r>
        <w:rPr>
          <w:rFonts w:ascii="Arial" w:hAnsi="Arial" w:cs="Arial"/>
          <w:color w:val="808080"/>
          <w:sz w:val="17"/>
          <w:szCs w:val="17"/>
        </w:rPr>
        <w:t>. Asymmetric segregation of polarized antigen on B cell division shapes presentation capacity. Science. 2012;335:475-9 </w:t>
      </w:r>
      <w:hyperlink r:id="rId1098" w:tgtFrame="_blank" w:tooltip="NCBI pubmed 22282815" w:history="1">
        <w:r>
          <w:rPr>
            <w:rStyle w:val="Hyperlink"/>
            <w:rFonts w:ascii="Arial" w:hAnsi="Arial" w:cs="Arial"/>
            <w:color w:val="663399"/>
            <w:sz w:val="13"/>
            <w:szCs w:val="13"/>
          </w:rPr>
          <w:t>pubmed</w:t>
        </w:r>
      </w:hyperlink>
      <w:r>
        <w:rPr>
          <w:rFonts w:ascii="Arial" w:hAnsi="Arial" w:cs="Arial"/>
          <w:color w:val="808080"/>
          <w:sz w:val="17"/>
          <w:szCs w:val="17"/>
        </w:rPr>
        <w:t> </w:t>
      </w:r>
      <w:hyperlink r:id="rId1099"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Wu W, Alexis N, Chen X, Bromberg P, Peden D. Involvement of mitogen-activated protein kinases and NFkappaB in LPS-induced CD40 expression on human monocytic cells. Toxicol Appl Pharmacol. 2008;228:135-43 </w:t>
      </w:r>
      <w:hyperlink r:id="rId1100" w:tgtFrame="_blank" w:tooltip="NCBI pubmed 18187173" w:history="1">
        <w:r>
          <w:rPr>
            <w:rStyle w:val="Hyperlink"/>
            <w:rFonts w:ascii="Arial" w:hAnsi="Arial" w:cs="Arial"/>
            <w:color w:val="663399"/>
            <w:sz w:val="13"/>
            <w:szCs w:val="13"/>
          </w:rPr>
          <w:t>pubmed</w:t>
        </w:r>
      </w:hyperlink>
      <w:r>
        <w:rPr>
          <w:rFonts w:ascii="Arial" w:hAnsi="Arial" w:cs="Arial"/>
          <w:color w:val="808080"/>
          <w:sz w:val="17"/>
          <w:szCs w:val="17"/>
        </w:rPr>
        <w:t> </w:t>
      </w:r>
      <w:hyperlink r:id="rId1101"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Lam W, Tang J, Yeung A, Chiu L, Sung J, Chan P. Avian influenza virus A/HK/483/97(H5N1) NS1 protein induces apoptosis in human airway epithelial cells. J Virol. 2008;82:2741-51 </w:t>
      </w:r>
      <w:hyperlink r:id="rId1102" w:tgtFrame="_blank" w:tooltip="NCBI pubmed 18199656" w:history="1">
        <w:r>
          <w:rPr>
            <w:rStyle w:val="Hyperlink"/>
            <w:rFonts w:ascii="Arial" w:hAnsi="Arial" w:cs="Arial"/>
            <w:color w:val="663399"/>
            <w:sz w:val="13"/>
            <w:szCs w:val="13"/>
          </w:rPr>
          <w:t>pubmed</w:t>
        </w:r>
      </w:hyperlink>
      <w:r>
        <w:rPr>
          <w:rFonts w:ascii="Arial" w:hAnsi="Arial" w:cs="Arial"/>
          <w:color w:val="808080"/>
          <w:sz w:val="17"/>
          <w:szCs w:val="17"/>
        </w:rPr>
        <w:t> </w:t>
      </w:r>
      <w:hyperlink r:id="rId1103"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Zhang Y, Liu T, Yan P, Huang T, DeWille J. Identification and characterization of CCAAT/Enhancer Binding proteindelta (C/EBPdelta) target genes in G0 growth arrested mammary epithelial cells. BMC Mol Biol. 2008;9:83 </w:t>
      </w:r>
      <w:hyperlink r:id="rId1104" w:tgtFrame="_blank" w:tooltip="NCBI pubmed 18828910" w:history="1">
        <w:r>
          <w:rPr>
            <w:rStyle w:val="Hyperlink"/>
            <w:rFonts w:ascii="Arial" w:hAnsi="Arial" w:cs="Arial"/>
            <w:color w:val="663399"/>
            <w:sz w:val="13"/>
            <w:szCs w:val="13"/>
          </w:rPr>
          <w:t>pubmed</w:t>
        </w:r>
      </w:hyperlink>
      <w:r>
        <w:rPr>
          <w:rFonts w:ascii="Arial" w:hAnsi="Arial" w:cs="Arial"/>
          <w:color w:val="808080"/>
          <w:sz w:val="17"/>
          <w:szCs w:val="17"/>
        </w:rPr>
        <w:t> </w:t>
      </w:r>
      <w:hyperlink r:id="rId1105"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Lu Q, Zhang J, Allison R, Gay H, Yang W, Bhowmick N, </w:t>
      </w:r>
      <w:r>
        <w:rPr>
          <w:rFonts w:ascii="Arial" w:hAnsi="Arial" w:cs="Arial"/>
          <w:i/>
          <w:iCs/>
          <w:color w:val="808080"/>
          <w:sz w:val="17"/>
          <w:szCs w:val="17"/>
        </w:rPr>
        <w:t>et al</w:t>
      </w:r>
      <w:r>
        <w:rPr>
          <w:rFonts w:ascii="Arial" w:hAnsi="Arial" w:cs="Arial"/>
          <w:color w:val="808080"/>
          <w:sz w:val="17"/>
          <w:szCs w:val="17"/>
        </w:rPr>
        <w:t>. Identification of extracellular delta-catenin accumulation for prostate cancer detection. Prostate. 2009;69:411-8 </w:t>
      </w:r>
      <w:hyperlink r:id="rId1106" w:tgtFrame="_blank" w:tooltip="NCBI pubmed 19116988" w:history="1">
        <w:r>
          <w:rPr>
            <w:rStyle w:val="Hyperlink"/>
            <w:rFonts w:ascii="Arial" w:hAnsi="Arial" w:cs="Arial"/>
            <w:color w:val="663399"/>
            <w:sz w:val="13"/>
            <w:szCs w:val="13"/>
          </w:rPr>
          <w:t>pubmed</w:t>
        </w:r>
      </w:hyperlink>
      <w:r>
        <w:rPr>
          <w:rFonts w:ascii="Arial" w:hAnsi="Arial" w:cs="Arial"/>
          <w:color w:val="808080"/>
          <w:sz w:val="17"/>
          <w:szCs w:val="17"/>
        </w:rPr>
        <w:t> </w:t>
      </w:r>
      <w:hyperlink r:id="rId1107"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Voth D, Heinzen R. Sustained activation of Akt and Erk1/2 is required for Coxiella burnetii antiapoptotic activity. Infect Immun. 2009;77:205-13</w:t>
      </w:r>
      <w:hyperlink r:id="rId1108" w:tgtFrame="_blank" w:tooltip="NCBI pubmed 18981248" w:history="1">
        <w:r>
          <w:rPr>
            <w:rStyle w:val="Hyperlink"/>
            <w:rFonts w:ascii="Arial" w:hAnsi="Arial" w:cs="Arial"/>
            <w:color w:val="663399"/>
            <w:sz w:val="13"/>
            <w:szCs w:val="13"/>
          </w:rPr>
          <w:t>pubmed</w:t>
        </w:r>
      </w:hyperlink>
      <w:r>
        <w:rPr>
          <w:rFonts w:ascii="Arial" w:hAnsi="Arial" w:cs="Arial"/>
          <w:color w:val="808080"/>
          <w:sz w:val="17"/>
          <w:szCs w:val="17"/>
        </w:rPr>
        <w:t> </w:t>
      </w:r>
      <w:hyperlink r:id="rId1109"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Jin D, Ojcius D, Sun D, Dong H, Luo Y, Mao Y, </w:t>
      </w:r>
      <w:r>
        <w:rPr>
          <w:rFonts w:ascii="Arial" w:hAnsi="Arial" w:cs="Arial"/>
          <w:i/>
          <w:iCs/>
          <w:color w:val="808080"/>
          <w:sz w:val="17"/>
          <w:szCs w:val="17"/>
        </w:rPr>
        <w:t>et al</w:t>
      </w:r>
      <w:r>
        <w:rPr>
          <w:rFonts w:ascii="Arial" w:hAnsi="Arial" w:cs="Arial"/>
          <w:color w:val="808080"/>
          <w:sz w:val="17"/>
          <w:szCs w:val="17"/>
        </w:rPr>
        <w:t>. Leptospira interrogans induces apoptosis in macrophages via caspase-8- and caspase-3-dependent pathways. Infect Immun. 2009;77:799-809 </w:t>
      </w:r>
      <w:hyperlink r:id="rId1110" w:tgtFrame="_blank" w:tooltip="NCBI pubmed 19029301" w:history="1">
        <w:r>
          <w:rPr>
            <w:rStyle w:val="Hyperlink"/>
            <w:rFonts w:ascii="Arial" w:hAnsi="Arial" w:cs="Arial"/>
            <w:color w:val="663399"/>
            <w:sz w:val="13"/>
            <w:szCs w:val="13"/>
          </w:rPr>
          <w:t>pubmed</w:t>
        </w:r>
      </w:hyperlink>
      <w:r>
        <w:rPr>
          <w:rFonts w:ascii="Arial" w:hAnsi="Arial" w:cs="Arial"/>
          <w:color w:val="808080"/>
          <w:sz w:val="17"/>
          <w:szCs w:val="17"/>
        </w:rPr>
        <w:t> </w:t>
      </w:r>
      <w:hyperlink r:id="rId1111"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Issar N, Roux E, Mattei D, Scherf A. Identification of a novel post-translational modification in Plasmodium falciparum: protein sumoylation in different cellular compartments. Cell Microbiol. 2008;10:1999-2011 </w:t>
      </w:r>
      <w:hyperlink r:id="rId1112" w:tgtFrame="_blank" w:tooltip="NCBI pubmed 18547337" w:history="1">
        <w:r>
          <w:rPr>
            <w:rStyle w:val="Hyperlink"/>
            <w:rFonts w:ascii="Arial" w:hAnsi="Arial" w:cs="Arial"/>
            <w:color w:val="663399"/>
            <w:sz w:val="13"/>
            <w:szCs w:val="13"/>
          </w:rPr>
          <w:t>pubmed</w:t>
        </w:r>
      </w:hyperlink>
      <w:r>
        <w:rPr>
          <w:rFonts w:ascii="Arial" w:hAnsi="Arial" w:cs="Arial"/>
          <w:color w:val="808080"/>
          <w:sz w:val="17"/>
          <w:szCs w:val="17"/>
        </w:rPr>
        <w:t> </w:t>
      </w:r>
      <w:hyperlink r:id="rId1113"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Li Y, Maedler K, Shu L, Haataja L. UCP-2 and UCP-3 proteins are differentially regulated in pancreatic beta-cells. PLoS ONE. 2008;3:e1397</w:t>
      </w:r>
      <w:hyperlink r:id="rId1114" w:tgtFrame="_blank" w:tooltip="NCBI pubmed 18167556" w:history="1">
        <w:r>
          <w:rPr>
            <w:rStyle w:val="Hyperlink"/>
            <w:rFonts w:ascii="Arial" w:hAnsi="Arial" w:cs="Arial"/>
            <w:color w:val="663399"/>
            <w:sz w:val="13"/>
            <w:szCs w:val="13"/>
          </w:rPr>
          <w:t>pubmed</w:t>
        </w:r>
      </w:hyperlink>
      <w:r>
        <w:rPr>
          <w:rFonts w:ascii="Arial" w:hAnsi="Arial" w:cs="Arial"/>
          <w:color w:val="808080"/>
          <w:sz w:val="17"/>
          <w:szCs w:val="17"/>
        </w:rPr>
        <w:t> </w:t>
      </w:r>
      <w:hyperlink r:id="rId1115"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Perfettini J, Nardacci R, Bourouba M, Subra F, Gros L, Séror C, </w:t>
      </w:r>
      <w:r>
        <w:rPr>
          <w:rFonts w:ascii="Arial" w:hAnsi="Arial" w:cs="Arial"/>
          <w:i/>
          <w:iCs/>
          <w:color w:val="808080"/>
          <w:sz w:val="17"/>
          <w:szCs w:val="17"/>
        </w:rPr>
        <w:t>et al</w:t>
      </w:r>
      <w:r>
        <w:rPr>
          <w:rFonts w:ascii="Arial" w:hAnsi="Arial" w:cs="Arial"/>
          <w:color w:val="808080"/>
          <w:sz w:val="17"/>
          <w:szCs w:val="17"/>
        </w:rPr>
        <w:t>. Critical involvement of the ATM-dependent DNA damage response in the apoptotic demise of HIV-1-elicited syncytia. PLoS ONE. 2008;3:e2458 </w:t>
      </w:r>
      <w:hyperlink r:id="rId1116" w:tgtFrame="_blank" w:tooltip="NCBI pubmed 18560558" w:history="1">
        <w:r>
          <w:rPr>
            <w:rStyle w:val="Hyperlink"/>
            <w:rFonts w:ascii="Arial" w:hAnsi="Arial" w:cs="Arial"/>
            <w:color w:val="663399"/>
            <w:sz w:val="13"/>
            <w:szCs w:val="13"/>
          </w:rPr>
          <w:t>pubmed</w:t>
        </w:r>
      </w:hyperlink>
      <w:r>
        <w:rPr>
          <w:rFonts w:ascii="Arial" w:hAnsi="Arial" w:cs="Arial"/>
          <w:color w:val="808080"/>
          <w:sz w:val="17"/>
          <w:szCs w:val="17"/>
        </w:rPr>
        <w:t> </w:t>
      </w:r>
      <w:hyperlink r:id="rId1117"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Longo N, Lugar P, Yavuz S, Zhang W, Krijger P, Russ D, </w:t>
      </w:r>
      <w:r>
        <w:rPr>
          <w:rFonts w:ascii="Arial" w:hAnsi="Arial" w:cs="Arial"/>
          <w:i/>
          <w:iCs/>
          <w:color w:val="808080"/>
          <w:sz w:val="17"/>
          <w:szCs w:val="17"/>
        </w:rPr>
        <w:t>et al</w:t>
      </w:r>
      <w:r>
        <w:rPr>
          <w:rFonts w:ascii="Arial" w:hAnsi="Arial" w:cs="Arial"/>
          <w:color w:val="808080"/>
          <w:sz w:val="17"/>
          <w:szCs w:val="17"/>
        </w:rPr>
        <w:t>. Analysis of somatic hypermutation in X-linked hyper-IgM syndrome shows specific deficiencies in mutational targeting. Blood. 2009;113:3706-15 </w:t>
      </w:r>
      <w:hyperlink r:id="rId1118" w:tgtFrame="_blank" w:tooltip="NCBI pubmed 19023113" w:history="1">
        <w:r>
          <w:rPr>
            <w:rStyle w:val="Hyperlink"/>
            <w:rFonts w:ascii="Arial" w:hAnsi="Arial" w:cs="Arial"/>
            <w:color w:val="663399"/>
            <w:sz w:val="13"/>
            <w:szCs w:val="13"/>
          </w:rPr>
          <w:t>pubmed</w:t>
        </w:r>
      </w:hyperlink>
      <w:r>
        <w:rPr>
          <w:rFonts w:ascii="Arial" w:hAnsi="Arial" w:cs="Arial"/>
          <w:color w:val="808080"/>
          <w:sz w:val="17"/>
          <w:szCs w:val="17"/>
        </w:rPr>
        <w:t> </w:t>
      </w:r>
      <w:hyperlink r:id="rId1119"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Yap O, Bhat G, Liu L, Tollefsbol T. Epigenetic modifications of the Estrogen receptor beta gene in epithelial ovarian cancer cells. Anticancer Res. 2009;29:139-44 </w:t>
      </w:r>
      <w:hyperlink r:id="rId1120" w:tgtFrame="_blank" w:tooltip="NCBI pubmed 19331143"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Tan Y, Abad C, Lopez R, Dong H, Liu S, Lee A, </w:t>
      </w:r>
      <w:r>
        <w:rPr>
          <w:rFonts w:ascii="Arial" w:hAnsi="Arial" w:cs="Arial"/>
          <w:i/>
          <w:iCs/>
          <w:color w:val="808080"/>
          <w:sz w:val="17"/>
          <w:szCs w:val="17"/>
        </w:rPr>
        <w:t>et al</w:t>
      </w:r>
      <w:r>
        <w:rPr>
          <w:rFonts w:ascii="Arial" w:hAnsi="Arial" w:cs="Arial"/>
          <w:color w:val="808080"/>
          <w:sz w:val="17"/>
          <w:szCs w:val="17"/>
        </w:rPr>
        <w:t>. Pituitary adenylyl cyclase-activating polypeptide is an intrinsic regulator of Treg abundance and protects against experimental autoimmune encephalomyelitis. Proc Natl Acad Sci U S A. 2009;106:2012-7 </w:t>
      </w:r>
      <w:hyperlink r:id="rId1121" w:tgtFrame="_blank" w:tooltip="NCBI pubmed 19190179" w:history="1">
        <w:r>
          <w:rPr>
            <w:rStyle w:val="Hyperlink"/>
            <w:rFonts w:ascii="Arial" w:hAnsi="Arial" w:cs="Arial"/>
            <w:color w:val="663399"/>
            <w:sz w:val="13"/>
            <w:szCs w:val="13"/>
          </w:rPr>
          <w:t>pubmed</w:t>
        </w:r>
      </w:hyperlink>
      <w:r>
        <w:rPr>
          <w:rFonts w:ascii="Arial" w:hAnsi="Arial" w:cs="Arial"/>
          <w:color w:val="808080"/>
          <w:sz w:val="17"/>
          <w:szCs w:val="17"/>
        </w:rPr>
        <w:t> </w:t>
      </w:r>
      <w:hyperlink r:id="rId1122"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Yang H, Shen L, Siliciano R, Pomerantz J. Isolation of a cellular factor that can reactivate latent HIV-1 without T cell activation. Proc Natl Acad Sci U S A. 2009;106:6321-6 </w:t>
      </w:r>
      <w:hyperlink r:id="rId1123" w:tgtFrame="_blank" w:tooltip="NCBI pubmed 19336585" w:history="1">
        <w:r>
          <w:rPr>
            <w:rStyle w:val="Hyperlink"/>
            <w:rFonts w:ascii="Arial" w:hAnsi="Arial" w:cs="Arial"/>
            <w:color w:val="663399"/>
            <w:sz w:val="13"/>
            <w:szCs w:val="13"/>
          </w:rPr>
          <w:t>pubmed</w:t>
        </w:r>
      </w:hyperlink>
      <w:r>
        <w:rPr>
          <w:rFonts w:ascii="Arial" w:hAnsi="Arial" w:cs="Arial"/>
          <w:color w:val="808080"/>
          <w:sz w:val="17"/>
          <w:szCs w:val="17"/>
        </w:rPr>
        <w:t> </w:t>
      </w:r>
      <w:hyperlink r:id="rId1124"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Sprynski A, Hose D, Caillot L, Reme T, Shaughnessy J, Barlogie B, </w:t>
      </w:r>
      <w:r>
        <w:rPr>
          <w:rFonts w:ascii="Arial" w:hAnsi="Arial" w:cs="Arial"/>
          <w:i/>
          <w:iCs/>
          <w:color w:val="808080"/>
          <w:sz w:val="17"/>
          <w:szCs w:val="17"/>
        </w:rPr>
        <w:t>et al</w:t>
      </w:r>
      <w:r>
        <w:rPr>
          <w:rFonts w:ascii="Arial" w:hAnsi="Arial" w:cs="Arial"/>
          <w:color w:val="808080"/>
          <w:sz w:val="17"/>
          <w:szCs w:val="17"/>
        </w:rPr>
        <w:t>. The role of IGF-1 as a major growth factor for myeloma cell lines and the prognostic relevance of the expression of its receptor. Blood. 2009;113:4614-26 </w:t>
      </w:r>
      <w:hyperlink r:id="rId1125" w:tgtFrame="_blank" w:tooltip="NCBI pubmed 19228610" w:history="1">
        <w:r>
          <w:rPr>
            <w:rStyle w:val="Hyperlink"/>
            <w:rFonts w:ascii="Arial" w:hAnsi="Arial" w:cs="Arial"/>
            <w:color w:val="663399"/>
            <w:sz w:val="13"/>
            <w:szCs w:val="13"/>
          </w:rPr>
          <w:t>pubmed</w:t>
        </w:r>
      </w:hyperlink>
      <w:r>
        <w:rPr>
          <w:rFonts w:ascii="Arial" w:hAnsi="Arial" w:cs="Arial"/>
          <w:color w:val="808080"/>
          <w:sz w:val="17"/>
          <w:szCs w:val="17"/>
        </w:rPr>
        <w:t> </w:t>
      </w:r>
      <w:hyperlink r:id="rId1126"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Dianzani C, Brucato L, Gallicchio M, Rosa A, Collino M, Fantozzi R. Celecoxib modulates adhesion of HT29 colon cancer cells to vascular endothelial cells by inhibiting ICAM-1 and VCAM-1 expression. Br J Pharmacol. 2008;153:1153-61 </w:t>
      </w:r>
      <w:hyperlink r:id="rId1127" w:tgtFrame="_blank" w:tooltip="NCBI pubmed 18084316"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Wu W, Sung J, Wu Y, Li Z, Yu L, Cho C. Bone morphogenetic protein signalling is required for the anti-mitogenic effect of the proteasome inhibitor MG-132 on colon cancer cells. Br J Pharmacol. 2008;154:632-8 </w:t>
      </w:r>
      <w:hyperlink r:id="rId1128" w:tgtFrame="_blank" w:tooltip="NCBI pubmed 18414391" w:history="1">
        <w:r>
          <w:rPr>
            <w:rStyle w:val="Hyperlink"/>
            <w:rFonts w:ascii="Arial" w:hAnsi="Arial" w:cs="Arial"/>
            <w:color w:val="663399"/>
            <w:sz w:val="13"/>
            <w:szCs w:val="13"/>
          </w:rPr>
          <w:t>pubmed</w:t>
        </w:r>
      </w:hyperlink>
      <w:r>
        <w:rPr>
          <w:rFonts w:ascii="Arial" w:hAnsi="Arial" w:cs="Arial"/>
          <w:color w:val="808080"/>
          <w:sz w:val="17"/>
          <w:szCs w:val="17"/>
        </w:rPr>
        <w:t> </w:t>
      </w:r>
      <w:hyperlink r:id="rId1129"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Fan H, Zhao Z, Cheng J, Su X, Wu Q, Shan Y. Overexpression of DNA methyltransferase 1 and its biological significance in primary hepatocellular carcinoma. World J Gastroenterol. 2009;15:2020-6 </w:t>
      </w:r>
      <w:hyperlink r:id="rId1130" w:tgtFrame="_blank" w:tooltip="NCBI pubmed 19399937"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Jain M, Nilsson R, Sharma S, Madhusudhan N, Kitami T, Souza A, </w:t>
      </w:r>
      <w:r>
        <w:rPr>
          <w:rFonts w:ascii="Arial" w:hAnsi="Arial" w:cs="Arial"/>
          <w:i/>
          <w:iCs/>
          <w:color w:val="808080"/>
          <w:sz w:val="17"/>
          <w:szCs w:val="17"/>
        </w:rPr>
        <w:t>et al</w:t>
      </w:r>
      <w:r>
        <w:rPr>
          <w:rFonts w:ascii="Arial" w:hAnsi="Arial" w:cs="Arial"/>
          <w:color w:val="808080"/>
          <w:sz w:val="17"/>
          <w:szCs w:val="17"/>
        </w:rPr>
        <w:t>. Metabolite profiling identifies a key role for glycine in rapid cancer cell proliferation. Science. 2012;336:1040-4 </w:t>
      </w:r>
      <w:hyperlink r:id="rId1131" w:tgtFrame="_blank" w:tooltip="NCBI pubmed 22628656" w:history="1">
        <w:r>
          <w:rPr>
            <w:rStyle w:val="Hyperlink"/>
            <w:rFonts w:ascii="Arial" w:hAnsi="Arial" w:cs="Arial"/>
            <w:color w:val="663399"/>
            <w:sz w:val="13"/>
            <w:szCs w:val="13"/>
          </w:rPr>
          <w:t>pubmed</w:t>
        </w:r>
      </w:hyperlink>
      <w:r>
        <w:rPr>
          <w:rFonts w:ascii="Arial" w:hAnsi="Arial" w:cs="Arial"/>
          <w:color w:val="808080"/>
          <w:sz w:val="17"/>
          <w:szCs w:val="17"/>
        </w:rPr>
        <w:t> </w:t>
      </w:r>
      <w:hyperlink r:id="rId1132"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Schuller H, Al-Wadei H, Majidi M. Gamma-aminobutyric acid, a potential tumor suppressor for small airway-derived lung adenocarcinoma. Carcinogenesis. 2008;29:1979-85 </w:t>
      </w:r>
      <w:hyperlink r:id="rId1133" w:tgtFrame="_blank" w:tooltip="NCBI pubmed 18310090" w:history="1">
        <w:r>
          <w:rPr>
            <w:rStyle w:val="Hyperlink"/>
            <w:rFonts w:ascii="Arial" w:hAnsi="Arial" w:cs="Arial"/>
            <w:color w:val="663399"/>
            <w:sz w:val="13"/>
            <w:szCs w:val="13"/>
          </w:rPr>
          <w:t>pubmed</w:t>
        </w:r>
      </w:hyperlink>
      <w:r>
        <w:rPr>
          <w:rFonts w:ascii="Arial" w:hAnsi="Arial" w:cs="Arial"/>
          <w:color w:val="808080"/>
          <w:sz w:val="17"/>
          <w:szCs w:val="17"/>
        </w:rPr>
        <w:t> </w:t>
      </w:r>
      <w:hyperlink r:id="rId1134"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Wang W, Zhao X, Wang H, Liang Y. Increased fatty acid synthase as a potential therapeutic target in multiple myeloma. J Zhejiang Univ Sci B. 2008;9:441-7 </w:t>
      </w:r>
      <w:hyperlink r:id="rId1135" w:tgtFrame="_blank" w:tooltip="NCBI pubmed 18543396" w:history="1">
        <w:r>
          <w:rPr>
            <w:rStyle w:val="Hyperlink"/>
            <w:rFonts w:ascii="Arial" w:hAnsi="Arial" w:cs="Arial"/>
            <w:color w:val="663399"/>
            <w:sz w:val="13"/>
            <w:szCs w:val="13"/>
          </w:rPr>
          <w:t>pubmed</w:t>
        </w:r>
      </w:hyperlink>
      <w:r>
        <w:rPr>
          <w:rFonts w:ascii="Arial" w:hAnsi="Arial" w:cs="Arial"/>
          <w:color w:val="808080"/>
          <w:sz w:val="17"/>
          <w:szCs w:val="17"/>
        </w:rPr>
        <w:t> </w:t>
      </w:r>
      <w:hyperlink r:id="rId1136"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Xie Z, Wroblewska L, Prochazka L, Weiss R, Benenson Y. Multi-input RNAi-based logic circuit for identification of specific cancer cells. Science. 2011;333:1307-11 </w:t>
      </w:r>
      <w:hyperlink r:id="rId1137" w:tgtFrame="_blank" w:tooltip="NCBI pubmed 21885784" w:history="1">
        <w:r>
          <w:rPr>
            <w:rStyle w:val="Hyperlink"/>
            <w:rFonts w:ascii="Arial" w:hAnsi="Arial" w:cs="Arial"/>
            <w:color w:val="663399"/>
            <w:sz w:val="13"/>
            <w:szCs w:val="13"/>
          </w:rPr>
          <w:t>pubmed</w:t>
        </w:r>
      </w:hyperlink>
      <w:r>
        <w:rPr>
          <w:rFonts w:ascii="Arial" w:hAnsi="Arial" w:cs="Arial"/>
          <w:color w:val="808080"/>
          <w:sz w:val="17"/>
          <w:szCs w:val="17"/>
        </w:rPr>
        <w:t> </w:t>
      </w:r>
      <w:hyperlink r:id="rId1138"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Djoba Siawaya J, Roberts T, Babb C, Black G, Golakai H, Stanley K, </w:t>
      </w:r>
      <w:r>
        <w:rPr>
          <w:rFonts w:ascii="Arial" w:hAnsi="Arial" w:cs="Arial"/>
          <w:i/>
          <w:iCs/>
          <w:color w:val="808080"/>
          <w:sz w:val="17"/>
          <w:szCs w:val="17"/>
        </w:rPr>
        <w:t>et al</w:t>
      </w:r>
      <w:r>
        <w:rPr>
          <w:rFonts w:ascii="Arial" w:hAnsi="Arial" w:cs="Arial"/>
          <w:color w:val="808080"/>
          <w:sz w:val="17"/>
          <w:szCs w:val="17"/>
        </w:rPr>
        <w:t>. An evaluation of commercial fluorescent bead-based luminex cytokine assays. PLoS ONE. 2008;3:e2535 </w:t>
      </w:r>
      <w:hyperlink r:id="rId1139" w:tgtFrame="_blank" w:tooltip="NCBI pubmed 18596971" w:history="1">
        <w:r>
          <w:rPr>
            <w:rStyle w:val="Hyperlink"/>
            <w:rFonts w:ascii="Arial" w:hAnsi="Arial" w:cs="Arial"/>
            <w:color w:val="663399"/>
            <w:sz w:val="13"/>
            <w:szCs w:val="13"/>
          </w:rPr>
          <w:t>pubmed</w:t>
        </w:r>
      </w:hyperlink>
      <w:r>
        <w:rPr>
          <w:rFonts w:ascii="Arial" w:hAnsi="Arial" w:cs="Arial"/>
          <w:color w:val="808080"/>
          <w:sz w:val="17"/>
          <w:szCs w:val="17"/>
        </w:rPr>
        <w:t> </w:t>
      </w:r>
      <w:hyperlink r:id="rId1140"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Adrain C, Zettl M, Christova Y, Taylor N, Freeman M. Tumor necrosis factor signaling requires iRhom2 to promote trafficking and activation of TACE. Science. 2012;335:225-8 </w:t>
      </w:r>
      <w:hyperlink r:id="rId1141" w:tgtFrame="_blank" w:tooltip="NCBI pubmed 22246777" w:history="1">
        <w:r>
          <w:rPr>
            <w:rStyle w:val="Hyperlink"/>
            <w:rFonts w:ascii="Arial" w:hAnsi="Arial" w:cs="Arial"/>
            <w:color w:val="663399"/>
            <w:sz w:val="13"/>
            <w:szCs w:val="13"/>
          </w:rPr>
          <w:t>pubmed</w:t>
        </w:r>
      </w:hyperlink>
      <w:r>
        <w:rPr>
          <w:rFonts w:ascii="Arial" w:hAnsi="Arial" w:cs="Arial"/>
          <w:color w:val="808080"/>
          <w:sz w:val="17"/>
          <w:szCs w:val="17"/>
        </w:rPr>
        <w:t> </w:t>
      </w:r>
      <w:hyperlink r:id="rId1142"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Bogunovic D, Byun M, Durfee L, Abhyankar A, Sanal O, Mansouri D, </w:t>
      </w:r>
      <w:r>
        <w:rPr>
          <w:rFonts w:ascii="Arial" w:hAnsi="Arial" w:cs="Arial"/>
          <w:i/>
          <w:iCs/>
          <w:color w:val="808080"/>
          <w:sz w:val="17"/>
          <w:szCs w:val="17"/>
        </w:rPr>
        <w:t>et al</w:t>
      </w:r>
      <w:r>
        <w:rPr>
          <w:rFonts w:ascii="Arial" w:hAnsi="Arial" w:cs="Arial"/>
          <w:color w:val="808080"/>
          <w:sz w:val="17"/>
          <w:szCs w:val="17"/>
        </w:rPr>
        <w:t>. Mycobacterial disease and impaired IFN-γ immunity in humans with inherited ISG15 deficiency. Science. 2012;337:1684-8 </w:t>
      </w:r>
      <w:hyperlink r:id="rId1143" w:tgtFrame="_blank" w:tooltip="NCBI pubmed 22859821"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Vincent B, Lancaster A, Scherz-Shouval R, Whitesell L, Lindquist S. Fitness trade-offs restrict the evolution of resistance to amphotericin B. PLoS Biol. 2013;11:e1001692 </w:t>
      </w:r>
      <w:hyperlink r:id="rId1144" w:tgtFrame="_blank" w:tooltip="NCBI pubmed 24204207" w:history="1">
        <w:r>
          <w:rPr>
            <w:rStyle w:val="Hyperlink"/>
            <w:rFonts w:ascii="Arial" w:hAnsi="Arial" w:cs="Arial"/>
            <w:color w:val="663399"/>
            <w:sz w:val="13"/>
            <w:szCs w:val="13"/>
          </w:rPr>
          <w:t>pubmed</w:t>
        </w:r>
      </w:hyperlink>
      <w:r>
        <w:rPr>
          <w:rFonts w:ascii="Arial" w:hAnsi="Arial" w:cs="Arial"/>
          <w:color w:val="808080"/>
          <w:sz w:val="17"/>
          <w:szCs w:val="17"/>
        </w:rPr>
        <w:t> </w:t>
      </w:r>
      <w:hyperlink r:id="rId1145"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Stros M, Polanská E, Struncová S, Pospisilova S. HMGB1 and HMGB2 proteins up-regulate cellular expression of human topoisomerase IIalpha. Nucleic Acids Res. 2009;37:2070-86 </w:t>
      </w:r>
      <w:hyperlink r:id="rId1146" w:tgtFrame="_blank" w:tooltip="NCBI pubmed 19223331" w:history="1">
        <w:r>
          <w:rPr>
            <w:rStyle w:val="Hyperlink"/>
            <w:rFonts w:ascii="Arial" w:hAnsi="Arial" w:cs="Arial"/>
            <w:color w:val="663399"/>
            <w:sz w:val="13"/>
            <w:szCs w:val="13"/>
          </w:rPr>
          <w:t>pubmed</w:t>
        </w:r>
      </w:hyperlink>
      <w:r>
        <w:rPr>
          <w:rFonts w:ascii="Arial" w:hAnsi="Arial" w:cs="Arial"/>
          <w:color w:val="808080"/>
          <w:sz w:val="17"/>
          <w:szCs w:val="17"/>
        </w:rPr>
        <w:t> </w:t>
      </w:r>
      <w:hyperlink r:id="rId1147"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lastRenderedPageBreak/>
        <w:t>Godinez I, Raffatellu M, Chu H, Paixao T, Haneda T, Santos R, </w:t>
      </w:r>
      <w:r>
        <w:rPr>
          <w:rFonts w:ascii="Arial" w:hAnsi="Arial" w:cs="Arial"/>
          <w:i/>
          <w:iCs/>
          <w:color w:val="808080"/>
          <w:sz w:val="17"/>
          <w:szCs w:val="17"/>
        </w:rPr>
        <w:t>et al</w:t>
      </w:r>
      <w:r>
        <w:rPr>
          <w:rFonts w:ascii="Arial" w:hAnsi="Arial" w:cs="Arial"/>
          <w:color w:val="808080"/>
          <w:sz w:val="17"/>
          <w:szCs w:val="17"/>
        </w:rPr>
        <w:t>. Interleukin-23 orchestrates mucosal responses to Salmonella enterica serotype Typhimurium in the intestine. Infect Immun. 2009;77:387-98 </w:t>
      </w:r>
      <w:hyperlink r:id="rId1148" w:tgtFrame="_blank" w:tooltip="NCBI pubmed 18955477" w:history="1">
        <w:r>
          <w:rPr>
            <w:rStyle w:val="Hyperlink"/>
            <w:rFonts w:ascii="Arial" w:hAnsi="Arial" w:cs="Arial"/>
            <w:color w:val="663399"/>
            <w:sz w:val="13"/>
            <w:szCs w:val="13"/>
          </w:rPr>
          <w:t>pubmed</w:t>
        </w:r>
      </w:hyperlink>
      <w:r>
        <w:rPr>
          <w:rFonts w:ascii="Arial" w:hAnsi="Arial" w:cs="Arial"/>
          <w:color w:val="808080"/>
          <w:sz w:val="17"/>
          <w:szCs w:val="17"/>
        </w:rPr>
        <w:t> </w:t>
      </w:r>
      <w:hyperlink r:id="rId1149"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Amoruso A, Bardelli C, Gunella G, Ribichini F, Brunelleschi S. A novel activity for substance P: stimulation of peroxisome proliferator-activated receptor-gamma protein expression in human monocytes and macrophages. Br J Pharmacol. 2008;154:144-52 </w:t>
      </w:r>
      <w:hyperlink r:id="rId1150" w:tgtFrame="_blank" w:tooltip="NCBI pubmed 18278062" w:history="1">
        <w:r>
          <w:rPr>
            <w:rStyle w:val="Hyperlink"/>
            <w:rFonts w:ascii="Arial" w:hAnsi="Arial" w:cs="Arial"/>
            <w:color w:val="663399"/>
            <w:sz w:val="13"/>
            <w:szCs w:val="13"/>
          </w:rPr>
          <w:t>pubmed</w:t>
        </w:r>
      </w:hyperlink>
      <w:r>
        <w:rPr>
          <w:rFonts w:ascii="Arial" w:hAnsi="Arial" w:cs="Arial"/>
          <w:color w:val="808080"/>
          <w:sz w:val="17"/>
          <w:szCs w:val="17"/>
        </w:rPr>
        <w:t> </w:t>
      </w:r>
      <w:hyperlink r:id="rId1151"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Janic B, Iskander A, Rad A, Soltanian-Zadeh H, Arbab A. Effects of ferumoxides-protamine sulfate labeling on immunomodulatory characteristics of macrophage-like THP-1 cells. PLoS ONE. 2008;3:e2499 </w:t>
      </w:r>
      <w:hyperlink r:id="rId1152" w:tgtFrame="_blank" w:tooltip="NCBI pubmed 18575575" w:history="1">
        <w:r>
          <w:rPr>
            <w:rStyle w:val="Hyperlink"/>
            <w:rFonts w:ascii="Arial" w:hAnsi="Arial" w:cs="Arial"/>
            <w:color w:val="663399"/>
            <w:sz w:val="13"/>
            <w:szCs w:val="13"/>
          </w:rPr>
          <w:t>pubmed</w:t>
        </w:r>
      </w:hyperlink>
      <w:r>
        <w:rPr>
          <w:rFonts w:ascii="Arial" w:hAnsi="Arial" w:cs="Arial"/>
          <w:color w:val="808080"/>
          <w:sz w:val="17"/>
          <w:szCs w:val="17"/>
        </w:rPr>
        <w:t> </w:t>
      </w:r>
      <w:hyperlink r:id="rId1153"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Bonneh-Barkay D, Bissel S, Wang G, Fish K, Nicholl G, Darko S, </w:t>
      </w:r>
      <w:r>
        <w:rPr>
          <w:rFonts w:ascii="Arial" w:hAnsi="Arial" w:cs="Arial"/>
          <w:i/>
          <w:iCs/>
          <w:color w:val="808080"/>
          <w:sz w:val="17"/>
          <w:szCs w:val="17"/>
        </w:rPr>
        <w:t>et al</w:t>
      </w:r>
      <w:r>
        <w:rPr>
          <w:rFonts w:ascii="Arial" w:hAnsi="Arial" w:cs="Arial"/>
          <w:color w:val="808080"/>
          <w:sz w:val="17"/>
          <w:szCs w:val="17"/>
        </w:rPr>
        <w:t>. YKL-40, a marker of simian immunodeficiency virus encephalitis, modulates the biological activity of basic fibroblast growth factor. Am J Pathol. 2008;173:130-43 </w:t>
      </w:r>
      <w:hyperlink r:id="rId1154" w:tgtFrame="_blank" w:tooltip="NCBI pubmed 18556781" w:history="1">
        <w:r>
          <w:rPr>
            <w:rStyle w:val="Hyperlink"/>
            <w:rFonts w:ascii="Arial" w:hAnsi="Arial" w:cs="Arial"/>
            <w:color w:val="663399"/>
            <w:sz w:val="13"/>
            <w:szCs w:val="13"/>
          </w:rPr>
          <w:t>pubmed</w:t>
        </w:r>
      </w:hyperlink>
      <w:r>
        <w:rPr>
          <w:rFonts w:ascii="Arial" w:hAnsi="Arial" w:cs="Arial"/>
          <w:color w:val="808080"/>
          <w:sz w:val="17"/>
          <w:szCs w:val="17"/>
        </w:rPr>
        <w:t> </w:t>
      </w:r>
      <w:hyperlink r:id="rId1155"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Khandrika L, Lieberman R, Koul S, Kumar B, Maroni P, Chandhoke R, </w:t>
      </w:r>
      <w:r>
        <w:rPr>
          <w:rFonts w:ascii="Arial" w:hAnsi="Arial" w:cs="Arial"/>
          <w:i/>
          <w:iCs/>
          <w:color w:val="808080"/>
          <w:sz w:val="17"/>
          <w:szCs w:val="17"/>
        </w:rPr>
        <w:t>et al</w:t>
      </w:r>
      <w:r>
        <w:rPr>
          <w:rFonts w:ascii="Arial" w:hAnsi="Arial" w:cs="Arial"/>
          <w:color w:val="808080"/>
          <w:sz w:val="17"/>
          <w:szCs w:val="17"/>
        </w:rPr>
        <w:t>. Hypoxia-associated p38 mitogen-activated protein kinase-mediated androgen receptor activation and increased HIF-1alpha levels contribute to emergence of an aggressive phenotype in prostate cancer. Oncogene. 2009;28:1248-60 </w:t>
      </w:r>
      <w:hyperlink r:id="rId1156" w:tgtFrame="_blank" w:tooltip="NCBI pubmed 19151763" w:history="1">
        <w:r>
          <w:rPr>
            <w:rStyle w:val="Hyperlink"/>
            <w:rFonts w:ascii="Arial" w:hAnsi="Arial" w:cs="Arial"/>
            <w:color w:val="663399"/>
            <w:sz w:val="13"/>
            <w:szCs w:val="13"/>
          </w:rPr>
          <w:t>pubmed</w:t>
        </w:r>
      </w:hyperlink>
      <w:r>
        <w:rPr>
          <w:rFonts w:ascii="Arial" w:hAnsi="Arial" w:cs="Arial"/>
          <w:color w:val="808080"/>
          <w:sz w:val="17"/>
          <w:szCs w:val="17"/>
        </w:rPr>
        <w:t> </w:t>
      </w:r>
      <w:hyperlink r:id="rId1157"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Yang J, Zhao T, Goldstein J, Brown M. Inhibition of ghrelin O-acyltransferase (GOAT) by octanoylated pentapeptides. Proc Natl Acad Sci U S A. 2008;105:10750-5 </w:t>
      </w:r>
      <w:hyperlink r:id="rId1158" w:tgtFrame="_blank" w:tooltip="NCBI pubmed 18669668" w:history="1">
        <w:r>
          <w:rPr>
            <w:rStyle w:val="Hyperlink"/>
            <w:rFonts w:ascii="Arial" w:hAnsi="Arial" w:cs="Arial"/>
            <w:color w:val="663399"/>
            <w:sz w:val="13"/>
            <w:szCs w:val="13"/>
          </w:rPr>
          <w:t>pubmed</w:t>
        </w:r>
      </w:hyperlink>
      <w:r>
        <w:rPr>
          <w:rFonts w:ascii="Arial" w:hAnsi="Arial" w:cs="Arial"/>
          <w:color w:val="808080"/>
          <w:sz w:val="17"/>
          <w:szCs w:val="17"/>
        </w:rPr>
        <w:t> </w:t>
      </w:r>
      <w:hyperlink r:id="rId1159"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Kowalski M, Wolska A, Grzegorczyk J, Hilt J, Jarzebska M, Drobniewski M, </w:t>
      </w:r>
      <w:r>
        <w:rPr>
          <w:rFonts w:ascii="Arial" w:hAnsi="Arial" w:cs="Arial"/>
          <w:i/>
          <w:iCs/>
          <w:color w:val="808080"/>
          <w:sz w:val="17"/>
          <w:szCs w:val="17"/>
        </w:rPr>
        <w:t>et al</w:t>
      </w:r>
      <w:r>
        <w:rPr>
          <w:rFonts w:ascii="Arial" w:hAnsi="Arial" w:cs="Arial"/>
          <w:color w:val="808080"/>
          <w:sz w:val="17"/>
          <w:szCs w:val="17"/>
        </w:rPr>
        <w:t>. Increased responsiveness to toll-like receptor 4 stimulation in peripheral blood mononuclear cells from patients with recent onset rheumatoid arthritis. Mediators Inflamm. 2008;2008:132732 </w:t>
      </w:r>
      <w:hyperlink r:id="rId1160" w:tgtFrame="_blank" w:tooltip="NCBI pubmed 18584044" w:history="1">
        <w:r>
          <w:rPr>
            <w:rStyle w:val="Hyperlink"/>
            <w:rFonts w:ascii="Arial" w:hAnsi="Arial" w:cs="Arial"/>
            <w:color w:val="663399"/>
            <w:sz w:val="13"/>
            <w:szCs w:val="13"/>
          </w:rPr>
          <w:t>pubmed</w:t>
        </w:r>
      </w:hyperlink>
      <w:hyperlink r:id="rId1161"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Petersen A, Carlsson T, Karlsson J, Jonhede S, Zetterberg M. Effects of dexamethasone on human lens epithelial cells in culture. Mol Vis. 2008;14:1344-52 </w:t>
      </w:r>
      <w:hyperlink r:id="rId1162" w:tgtFrame="_blank" w:tooltip="NCBI pubmed 18648526"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Kirino Y, Takeno M, Watanabe R, Murakami S, Kobayashi M, Ideguchi H, </w:t>
      </w:r>
      <w:r>
        <w:rPr>
          <w:rFonts w:ascii="Arial" w:hAnsi="Arial" w:cs="Arial"/>
          <w:i/>
          <w:iCs/>
          <w:color w:val="808080"/>
          <w:sz w:val="17"/>
          <w:szCs w:val="17"/>
        </w:rPr>
        <w:t>et al</w:t>
      </w:r>
      <w:r>
        <w:rPr>
          <w:rFonts w:ascii="Arial" w:hAnsi="Arial" w:cs="Arial"/>
          <w:color w:val="808080"/>
          <w:sz w:val="17"/>
          <w:szCs w:val="17"/>
        </w:rPr>
        <w:t>. Association of reduced heme oxygenase-1 with excessive Toll-like receptor 4 expression in peripheral blood mononuclear cells in Behçet's disease. Arthritis Res Ther. 2008;10:R16 </w:t>
      </w:r>
      <w:hyperlink r:id="rId1163" w:tgtFrame="_blank" w:tooltip="NCBI pubmed 18234118" w:history="1">
        <w:r>
          <w:rPr>
            <w:rStyle w:val="Hyperlink"/>
            <w:rFonts w:ascii="Arial" w:hAnsi="Arial" w:cs="Arial"/>
            <w:color w:val="663399"/>
            <w:sz w:val="13"/>
            <w:szCs w:val="13"/>
          </w:rPr>
          <w:t>pubmed</w:t>
        </w:r>
      </w:hyperlink>
      <w:r>
        <w:rPr>
          <w:rFonts w:ascii="Arial" w:hAnsi="Arial" w:cs="Arial"/>
          <w:color w:val="808080"/>
          <w:sz w:val="17"/>
          <w:szCs w:val="17"/>
        </w:rPr>
        <w:t> </w:t>
      </w:r>
      <w:hyperlink r:id="rId1164"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Schiller H, Szekeres A, Binder B, Stockinger H, Leksa V. Mannose 6-phosphate/insulin-like growth factor 2 receptor limits cell invasion by controlling alphaVbeta3 integrin expression and proteolytic processing of urokinase-type plasminogen activator receptor. Mol Biol Cell. 2009;20:745-56 </w:t>
      </w:r>
      <w:hyperlink r:id="rId1165" w:tgtFrame="_blank" w:tooltip="NCBI pubmed 19037107" w:history="1">
        <w:r>
          <w:rPr>
            <w:rStyle w:val="Hyperlink"/>
            <w:rFonts w:ascii="Arial" w:hAnsi="Arial" w:cs="Arial"/>
            <w:color w:val="663399"/>
            <w:sz w:val="13"/>
            <w:szCs w:val="13"/>
          </w:rPr>
          <w:t>pubmed</w:t>
        </w:r>
      </w:hyperlink>
      <w:r>
        <w:rPr>
          <w:rFonts w:ascii="Arial" w:hAnsi="Arial" w:cs="Arial"/>
          <w:color w:val="808080"/>
          <w:sz w:val="17"/>
          <w:szCs w:val="17"/>
        </w:rPr>
        <w:t> </w:t>
      </w:r>
      <w:hyperlink r:id="rId1166"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Cao M, Mao Z, Kam C, Xiao N, Cao X, Shen C, </w:t>
      </w:r>
      <w:r>
        <w:rPr>
          <w:rFonts w:ascii="Arial" w:hAnsi="Arial" w:cs="Arial"/>
          <w:i/>
          <w:iCs/>
          <w:color w:val="808080"/>
          <w:sz w:val="17"/>
          <w:szCs w:val="17"/>
        </w:rPr>
        <w:t>et al</w:t>
      </w:r>
      <w:r>
        <w:rPr>
          <w:rFonts w:ascii="Arial" w:hAnsi="Arial" w:cs="Arial"/>
          <w:color w:val="808080"/>
          <w:sz w:val="17"/>
          <w:szCs w:val="17"/>
        </w:rPr>
        <w:t>. PICK1 and ICA69 control insulin granule trafficking and their deficiencies lead to impaired glucose tolerance. PLoS Biol. 2013;11:e1001541 </w:t>
      </w:r>
      <w:hyperlink r:id="rId1167" w:tgtFrame="_blank" w:tooltip="NCBI pubmed 23630453" w:history="1">
        <w:r>
          <w:rPr>
            <w:rStyle w:val="Hyperlink"/>
            <w:rFonts w:ascii="Arial" w:hAnsi="Arial" w:cs="Arial"/>
            <w:color w:val="663399"/>
            <w:sz w:val="13"/>
            <w:szCs w:val="13"/>
          </w:rPr>
          <w:t>pubmed</w:t>
        </w:r>
      </w:hyperlink>
      <w:r>
        <w:rPr>
          <w:rFonts w:ascii="Arial" w:hAnsi="Arial" w:cs="Arial"/>
          <w:color w:val="808080"/>
          <w:sz w:val="17"/>
          <w:szCs w:val="17"/>
        </w:rPr>
        <w:t> </w:t>
      </w:r>
      <w:hyperlink r:id="rId1168"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Brochet M, Collins M, Smith T, Thompson E, Sebastian S, Volkmann K, </w:t>
      </w:r>
      <w:r>
        <w:rPr>
          <w:rFonts w:ascii="Arial" w:hAnsi="Arial" w:cs="Arial"/>
          <w:i/>
          <w:iCs/>
          <w:color w:val="808080"/>
          <w:sz w:val="17"/>
          <w:szCs w:val="17"/>
        </w:rPr>
        <w:t>et al</w:t>
      </w:r>
      <w:r>
        <w:rPr>
          <w:rFonts w:ascii="Arial" w:hAnsi="Arial" w:cs="Arial"/>
          <w:color w:val="808080"/>
          <w:sz w:val="17"/>
          <w:szCs w:val="17"/>
        </w:rPr>
        <w:t>. Phosphoinositide metabolism links cGMP-dependent protein kinase G to essential Ca²</w:t>
      </w:r>
      <w:r>
        <w:rPr>
          <w:rFonts w:ascii="Cambria Math" w:hAnsi="Cambria Math" w:cs="Cambria Math"/>
          <w:color w:val="808080"/>
          <w:sz w:val="17"/>
          <w:szCs w:val="17"/>
        </w:rPr>
        <w:t>⁺</w:t>
      </w:r>
      <w:r>
        <w:rPr>
          <w:rFonts w:ascii="Arial" w:hAnsi="Arial" w:cs="Arial"/>
          <w:color w:val="808080"/>
          <w:sz w:val="17"/>
          <w:szCs w:val="17"/>
        </w:rPr>
        <w:t xml:space="preserve"> signals at key decision points in the life cycle of malaria parasites. PLoS Biol. 2014;12:e1001806 </w:t>
      </w:r>
      <w:hyperlink r:id="rId1169" w:tgtFrame="_blank" w:tooltip="NCBI pubmed 24594931" w:history="1">
        <w:r>
          <w:rPr>
            <w:rStyle w:val="Hyperlink"/>
            <w:rFonts w:ascii="Arial" w:hAnsi="Arial" w:cs="Arial"/>
            <w:color w:val="663399"/>
            <w:sz w:val="13"/>
            <w:szCs w:val="13"/>
          </w:rPr>
          <w:t>pubmed</w:t>
        </w:r>
      </w:hyperlink>
      <w:r>
        <w:rPr>
          <w:rFonts w:ascii="Arial" w:hAnsi="Arial" w:cs="Arial"/>
          <w:color w:val="808080"/>
          <w:sz w:val="17"/>
          <w:szCs w:val="17"/>
        </w:rPr>
        <w:t> </w:t>
      </w:r>
      <w:hyperlink r:id="rId1170"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Huang Y, Bao Y, Peng W, Goldberg M, Love K, Bumcrot D, </w:t>
      </w:r>
      <w:r>
        <w:rPr>
          <w:rFonts w:ascii="Arial" w:hAnsi="Arial" w:cs="Arial"/>
          <w:i/>
          <w:iCs/>
          <w:color w:val="808080"/>
          <w:sz w:val="17"/>
          <w:szCs w:val="17"/>
        </w:rPr>
        <w:t>et al</w:t>
      </w:r>
      <w:r>
        <w:rPr>
          <w:rFonts w:ascii="Arial" w:hAnsi="Arial" w:cs="Arial"/>
          <w:color w:val="808080"/>
          <w:sz w:val="17"/>
          <w:szCs w:val="17"/>
        </w:rPr>
        <w:t>. Claudin-3 gene silencing with siRNA suppresses ovarian tumor growth and metastasis. Proc Natl Acad Sci U S A. 2009;106:3426-30 </w:t>
      </w:r>
      <w:hyperlink r:id="rId1171" w:tgtFrame="_blank" w:tooltip="NCBI pubmed 19208807" w:history="1">
        <w:r>
          <w:rPr>
            <w:rStyle w:val="Hyperlink"/>
            <w:rFonts w:ascii="Arial" w:hAnsi="Arial" w:cs="Arial"/>
            <w:color w:val="663399"/>
            <w:sz w:val="13"/>
            <w:szCs w:val="13"/>
          </w:rPr>
          <w:t>pubmed</w:t>
        </w:r>
      </w:hyperlink>
      <w:r>
        <w:rPr>
          <w:rFonts w:ascii="Arial" w:hAnsi="Arial" w:cs="Arial"/>
          <w:color w:val="808080"/>
          <w:sz w:val="17"/>
          <w:szCs w:val="17"/>
        </w:rPr>
        <w:t> </w:t>
      </w:r>
      <w:hyperlink r:id="rId1172"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Esteban V, Heringer-Walther S, Sterner-Kock A, de Bruin R, van den Engel S, Wang Y, </w:t>
      </w:r>
      <w:r>
        <w:rPr>
          <w:rFonts w:ascii="Arial" w:hAnsi="Arial" w:cs="Arial"/>
          <w:i/>
          <w:iCs/>
          <w:color w:val="808080"/>
          <w:sz w:val="17"/>
          <w:szCs w:val="17"/>
        </w:rPr>
        <w:t>et al</w:t>
      </w:r>
      <w:r>
        <w:rPr>
          <w:rFonts w:ascii="Arial" w:hAnsi="Arial" w:cs="Arial"/>
          <w:color w:val="808080"/>
          <w:sz w:val="17"/>
          <w:szCs w:val="17"/>
        </w:rPr>
        <w:t>. Angiotensin-(1-7) and the g protein-coupled receptor MAS are key players in renal inflammation. PLoS ONE. 2009;4:e5406 </w:t>
      </w:r>
      <w:hyperlink r:id="rId1173" w:tgtFrame="_blank" w:tooltip="NCBI pubmed 19404405" w:history="1">
        <w:r>
          <w:rPr>
            <w:rStyle w:val="Hyperlink"/>
            <w:rFonts w:ascii="Arial" w:hAnsi="Arial" w:cs="Arial"/>
            <w:color w:val="663399"/>
            <w:sz w:val="13"/>
            <w:szCs w:val="13"/>
          </w:rPr>
          <w:t>pubmed</w:t>
        </w:r>
      </w:hyperlink>
      <w:r>
        <w:rPr>
          <w:rFonts w:ascii="Arial" w:hAnsi="Arial" w:cs="Arial"/>
          <w:color w:val="808080"/>
          <w:sz w:val="17"/>
          <w:szCs w:val="17"/>
        </w:rPr>
        <w:t> </w:t>
      </w:r>
      <w:hyperlink r:id="rId1174"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Kuerten S, Schlingmann T, Rajasalu T, Angelov D, Lehmann P, Tary-Lehmann M. Lack of disease specificity limits the usefulness of in vitro costimulation in HIV- and HCV-infected patients. Clin Dev Immunol. 2008;2008:590941 </w:t>
      </w:r>
      <w:hyperlink r:id="rId1175" w:tgtFrame="_blank" w:tooltip="NCBI pubmed 18670652" w:history="1">
        <w:r>
          <w:rPr>
            <w:rStyle w:val="Hyperlink"/>
            <w:rFonts w:ascii="Arial" w:hAnsi="Arial" w:cs="Arial"/>
            <w:color w:val="663399"/>
            <w:sz w:val="13"/>
            <w:szCs w:val="13"/>
          </w:rPr>
          <w:t>pubmed</w:t>
        </w:r>
      </w:hyperlink>
      <w:r>
        <w:rPr>
          <w:rFonts w:ascii="Arial" w:hAnsi="Arial" w:cs="Arial"/>
          <w:color w:val="808080"/>
          <w:sz w:val="17"/>
          <w:szCs w:val="17"/>
        </w:rPr>
        <w:t> </w:t>
      </w:r>
      <w:hyperlink r:id="rId1176"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Slipicevic A, Jørgensen K, Skrede M, Rosnes A, Trøen G, Davidson B, </w:t>
      </w:r>
      <w:r>
        <w:rPr>
          <w:rFonts w:ascii="Arial" w:hAnsi="Arial" w:cs="Arial"/>
          <w:i/>
          <w:iCs/>
          <w:color w:val="808080"/>
          <w:sz w:val="17"/>
          <w:szCs w:val="17"/>
        </w:rPr>
        <w:t>et al</w:t>
      </w:r>
      <w:r>
        <w:rPr>
          <w:rFonts w:ascii="Arial" w:hAnsi="Arial" w:cs="Arial"/>
          <w:color w:val="808080"/>
          <w:sz w:val="17"/>
          <w:szCs w:val="17"/>
        </w:rPr>
        <w:t>. The fatty acid binding protein 7 (FABP7) is involved in proliferation and invasion of melanoma cells. BMC Cancer. 2008;8:276 </w:t>
      </w:r>
      <w:hyperlink r:id="rId1177" w:tgtFrame="_blank" w:tooltip="NCBI pubmed 18826602" w:history="1">
        <w:r>
          <w:rPr>
            <w:rStyle w:val="Hyperlink"/>
            <w:rFonts w:ascii="Arial" w:hAnsi="Arial" w:cs="Arial"/>
            <w:color w:val="663399"/>
            <w:sz w:val="13"/>
            <w:szCs w:val="13"/>
          </w:rPr>
          <w:t>pubmed</w:t>
        </w:r>
      </w:hyperlink>
      <w:r>
        <w:rPr>
          <w:rFonts w:ascii="Arial" w:hAnsi="Arial" w:cs="Arial"/>
          <w:color w:val="808080"/>
          <w:sz w:val="17"/>
          <w:szCs w:val="17"/>
        </w:rPr>
        <w:t> </w:t>
      </w:r>
      <w:hyperlink r:id="rId1178"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Burdak-Rothkamm S, Rothkamm K, Prise K. ATM acts downstream of ATR in the DNA damage response signaling of bystander cells. Cancer Res. 2008;68:7059-65 </w:t>
      </w:r>
      <w:hyperlink r:id="rId1179" w:tgtFrame="_blank" w:tooltip="NCBI pubmed 18757420" w:history="1">
        <w:r>
          <w:rPr>
            <w:rStyle w:val="Hyperlink"/>
            <w:rFonts w:ascii="Arial" w:hAnsi="Arial" w:cs="Arial"/>
            <w:color w:val="663399"/>
            <w:sz w:val="13"/>
            <w:szCs w:val="13"/>
          </w:rPr>
          <w:t>pubmed</w:t>
        </w:r>
      </w:hyperlink>
      <w:r>
        <w:rPr>
          <w:rFonts w:ascii="Arial" w:hAnsi="Arial" w:cs="Arial"/>
          <w:color w:val="808080"/>
          <w:sz w:val="17"/>
          <w:szCs w:val="17"/>
        </w:rPr>
        <w:t> </w:t>
      </w:r>
      <w:hyperlink r:id="rId1180"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Chan C, Wong N, Liu Y, Bicknell D, Turley H, Hollins L, </w:t>
      </w:r>
      <w:r>
        <w:rPr>
          <w:rFonts w:ascii="Arial" w:hAnsi="Arial" w:cs="Arial"/>
          <w:i/>
          <w:iCs/>
          <w:color w:val="808080"/>
          <w:sz w:val="17"/>
          <w:szCs w:val="17"/>
        </w:rPr>
        <w:t>et al</w:t>
      </w:r>
      <w:r>
        <w:rPr>
          <w:rFonts w:ascii="Arial" w:hAnsi="Arial" w:cs="Arial"/>
          <w:color w:val="808080"/>
          <w:sz w:val="17"/>
          <w:szCs w:val="17"/>
        </w:rPr>
        <w:t>. Gastrointestinal differentiation marker Cytokeratin 20 is regulated by homeobox gene CDX1. Proc Natl Acad Sci U S A. 2009;106:1936-41 </w:t>
      </w:r>
      <w:hyperlink r:id="rId1181" w:tgtFrame="_blank" w:tooltip="NCBI pubmed 19188603" w:history="1">
        <w:r>
          <w:rPr>
            <w:rStyle w:val="Hyperlink"/>
            <w:rFonts w:ascii="Arial" w:hAnsi="Arial" w:cs="Arial"/>
            <w:color w:val="663399"/>
            <w:sz w:val="13"/>
            <w:szCs w:val="13"/>
          </w:rPr>
          <w:t>pubmed</w:t>
        </w:r>
      </w:hyperlink>
      <w:r>
        <w:rPr>
          <w:rFonts w:ascii="Arial" w:hAnsi="Arial" w:cs="Arial"/>
          <w:color w:val="808080"/>
          <w:sz w:val="17"/>
          <w:szCs w:val="17"/>
        </w:rPr>
        <w:t> </w:t>
      </w:r>
      <w:hyperlink r:id="rId1182"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Vaishnava S, Yamamoto M, Severson K, Ruhn K, Yu X, Koren O, </w:t>
      </w:r>
      <w:r>
        <w:rPr>
          <w:rFonts w:ascii="Arial" w:hAnsi="Arial" w:cs="Arial"/>
          <w:i/>
          <w:iCs/>
          <w:color w:val="808080"/>
          <w:sz w:val="17"/>
          <w:szCs w:val="17"/>
        </w:rPr>
        <w:t>et al</w:t>
      </w:r>
      <w:r>
        <w:rPr>
          <w:rFonts w:ascii="Arial" w:hAnsi="Arial" w:cs="Arial"/>
          <w:color w:val="808080"/>
          <w:sz w:val="17"/>
          <w:szCs w:val="17"/>
        </w:rPr>
        <w:t>. The antibacterial lectin RegIIIgamma promotes the spatial segregation of microbiota and host in the intestine. Science. 2011;334:255-8 </w:t>
      </w:r>
      <w:hyperlink r:id="rId1183" w:tgtFrame="_blank" w:tooltip="NCBI pubmed 21998396" w:history="1">
        <w:r>
          <w:rPr>
            <w:rStyle w:val="Hyperlink"/>
            <w:rFonts w:ascii="Arial" w:hAnsi="Arial" w:cs="Arial"/>
            <w:color w:val="663399"/>
            <w:sz w:val="13"/>
            <w:szCs w:val="13"/>
          </w:rPr>
          <w:t>pubmed</w:t>
        </w:r>
      </w:hyperlink>
      <w:r>
        <w:rPr>
          <w:rFonts w:ascii="Arial" w:hAnsi="Arial" w:cs="Arial"/>
          <w:color w:val="808080"/>
          <w:sz w:val="17"/>
          <w:szCs w:val="17"/>
        </w:rPr>
        <w:t> </w:t>
      </w:r>
      <w:hyperlink r:id="rId1184"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Kwon H, Oh S, Kim J. Glabridin, a functional compound of liquorice, attenuates colonic inflammation in mice with dextran sulphate sodium-induced colitis. Clin Exp Immunol. 2008;151:165-73 </w:t>
      </w:r>
      <w:hyperlink r:id="rId1185" w:tgtFrame="_blank" w:tooltip="NCBI pubmed 18005263"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Peng T, Chen J, Mao W, Liu X, Tao Y, Chen L, </w:t>
      </w:r>
      <w:r>
        <w:rPr>
          <w:rFonts w:ascii="Arial" w:hAnsi="Arial" w:cs="Arial"/>
          <w:i/>
          <w:iCs/>
          <w:color w:val="808080"/>
          <w:sz w:val="17"/>
          <w:szCs w:val="17"/>
        </w:rPr>
        <w:t>et al</w:t>
      </w:r>
      <w:r>
        <w:rPr>
          <w:rFonts w:ascii="Arial" w:hAnsi="Arial" w:cs="Arial"/>
          <w:color w:val="808080"/>
          <w:sz w:val="17"/>
          <w:szCs w:val="17"/>
        </w:rPr>
        <w:t>. Potential therapeutic significance of increased expression of aryl hydrocarbon receptor in human gastric cancer. World J Gastroenterol. 2009;15:1719-29 </w:t>
      </w:r>
      <w:hyperlink r:id="rId1186" w:tgtFrame="_blank" w:tooltip="NCBI pubmed 19360915"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Pessina F, Lowndes N. The RSF1 histone-remodelling factor facilitates DNA double-strand break repair by recruiting centromeric and Fanconi Anaemia proteins. PLoS Biol. 2014;12:e1001856 </w:t>
      </w:r>
      <w:hyperlink r:id="rId1187" w:tgtFrame="_blank" w:tooltip="NCBI pubmed 24800743" w:history="1">
        <w:r>
          <w:rPr>
            <w:rStyle w:val="Hyperlink"/>
            <w:rFonts w:ascii="Arial" w:hAnsi="Arial" w:cs="Arial"/>
            <w:color w:val="663399"/>
            <w:sz w:val="13"/>
            <w:szCs w:val="13"/>
          </w:rPr>
          <w:t>pubmed</w:t>
        </w:r>
      </w:hyperlink>
      <w:r>
        <w:rPr>
          <w:rFonts w:ascii="Arial" w:hAnsi="Arial" w:cs="Arial"/>
          <w:color w:val="808080"/>
          <w:sz w:val="17"/>
          <w:szCs w:val="17"/>
        </w:rPr>
        <w:t> </w:t>
      </w:r>
      <w:hyperlink r:id="rId1188"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Colombatti M, Grasso S, Porzia A, Fracasso G, Scupoli M, Cingarlini S, </w:t>
      </w:r>
      <w:r>
        <w:rPr>
          <w:rFonts w:ascii="Arial" w:hAnsi="Arial" w:cs="Arial"/>
          <w:i/>
          <w:iCs/>
          <w:color w:val="808080"/>
          <w:sz w:val="17"/>
          <w:szCs w:val="17"/>
        </w:rPr>
        <w:t>et al</w:t>
      </w:r>
      <w:r>
        <w:rPr>
          <w:rFonts w:ascii="Arial" w:hAnsi="Arial" w:cs="Arial"/>
          <w:color w:val="808080"/>
          <w:sz w:val="17"/>
          <w:szCs w:val="17"/>
        </w:rPr>
        <w:t>. The prostate specific membrane antigen regulates the expression of IL-6 and CCL5 in prostate tumour cells by activating the MAPK pathways. PLoS ONE. 2009;4:e4608 </w:t>
      </w:r>
      <w:hyperlink r:id="rId1189" w:tgtFrame="_blank" w:tooltip="NCBI pubmed 19242540" w:history="1">
        <w:r>
          <w:rPr>
            <w:rStyle w:val="Hyperlink"/>
            <w:rFonts w:ascii="Arial" w:hAnsi="Arial" w:cs="Arial"/>
            <w:color w:val="663399"/>
            <w:sz w:val="13"/>
            <w:szCs w:val="13"/>
          </w:rPr>
          <w:t>pubmed</w:t>
        </w:r>
      </w:hyperlink>
      <w:r>
        <w:rPr>
          <w:rFonts w:ascii="Arial" w:hAnsi="Arial" w:cs="Arial"/>
          <w:color w:val="808080"/>
          <w:sz w:val="17"/>
          <w:szCs w:val="17"/>
        </w:rPr>
        <w:t> </w:t>
      </w:r>
      <w:hyperlink r:id="rId1190"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Chen Y, Hsu H, Chen Y, Tsai T, How C, Wang C, </w:t>
      </w:r>
      <w:r>
        <w:rPr>
          <w:rFonts w:ascii="Arial" w:hAnsi="Arial" w:cs="Arial"/>
          <w:i/>
          <w:iCs/>
          <w:color w:val="808080"/>
          <w:sz w:val="17"/>
          <w:szCs w:val="17"/>
        </w:rPr>
        <w:t>et al</w:t>
      </w:r>
      <w:r>
        <w:rPr>
          <w:rFonts w:ascii="Arial" w:hAnsi="Arial" w:cs="Arial"/>
          <w:color w:val="808080"/>
          <w:sz w:val="17"/>
          <w:szCs w:val="17"/>
        </w:rPr>
        <w:t>. Oct-4 expression maintained cancer stem-like properties in lung cancer-derived CD133-positive cells. PLoS ONE. 2008;3:e2637 </w:t>
      </w:r>
      <w:hyperlink r:id="rId1191" w:tgtFrame="_blank" w:tooltip="NCBI pubmed 18612434" w:history="1">
        <w:r>
          <w:rPr>
            <w:rStyle w:val="Hyperlink"/>
            <w:rFonts w:ascii="Arial" w:hAnsi="Arial" w:cs="Arial"/>
            <w:color w:val="663399"/>
            <w:sz w:val="13"/>
            <w:szCs w:val="13"/>
          </w:rPr>
          <w:t>pubmed</w:t>
        </w:r>
      </w:hyperlink>
      <w:r>
        <w:rPr>
          <w:rFonts w:ascii="Arial" w:hAnsi="Arial" w:cs="Arial"/>
          <w:color w:val="808080"/>
          <w:sz w:val="17"/>
          <w:szCs w:val="17"/>
        </w:rPr>
        <w:t> </w:t>
      </w:r>
      <w:hyperlink r:id="rId1192"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Sigulinsky C, Green E, Clark A, Levine E. Vsx2/Chx10 ensures the correct timing and magnitude of Hedgehog signaling in the mouse retina. Dev Biol. 2008;317:560-75 </w:t>
      </w:r>
      <w:hyperlink r:id="rId1193" w:tgtFrame="_blank" w:tooltip="NCBI pubmed 18417110" w:history="1">
        <w:r>
          <w:rPr>
            <w:rStyle w:val="Hyperlink"/>
            <w:rFonts w:ascii="Arial" w:hAnsi="Arial" w:cs="Arial"/>
            <w:color w:val="663399"/>
            <w:sz w:val="13"/>
            <w:szCs w:val="13"/>
          </w:rPr>
          <w:t>pubmed</w:t>
        </w:r>
      </w:hyperlink>
      <w:r>
        <w:rPr>
          <w:rFonts w:ascii="Arial" w:hAnsi="Arial" w:cs="Arial"/>
          <w:color w:val="808080"/>
          <w:sz w:val="17"/>
          <w:szCs w:val="17"/>
        </w:rPr>
        <w:t> </w:t>
      </w:r>
      <w:hyperlink r:id="rId1194"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Shin Y, Kim M, Oh J, Wee W, Lee J, Ko J, </w:t>
      </w:r>
      <w:r>
        <w:rPr>
          <w:rFonts w:ascii="Arial" w:hAnsi="Arial" w:cs="Arial"/>
          <w:i/>
          <w:iCs/>
          <w:color w:val="808080"/>
          <w:sz w:val="17"/>
          <w:szCs w:val="17"/>
        </w:rPr>
        <w:t>et al</w:t>
      </w:r>
      <w:r>
        <w:rPr>
          <w:rFonts w:ascii="Arial" w:hAnsi="Arial" w:cs="Arial"/>
          <w:color w:val="808080"/>
          <w:sz w:val="17"/>
          <w:szCs w:val="17"/>
        </w:rPr>
        <w:t>. Short-term Efficacy of Topical Immunosuppressive Agents on the Survival of Cultivated Allo-Conjunctival Equivalents. Korean J Ophthalmol. 2008;22:123-9 </w:t>
      </w:r>
      <w:hyperlink r:id="rId1195" w:tgtFrame="_blank" w:tooltip="NCBI pubmed 18612231" w:history="1">
        <w:r>
          <w:rPr>
            <w:rStyle w:val="Hyperlink"/>
            <w:rFonts w:ascii="Arial" w:hAnsi="Arial" w:cs="Arial"/>
            <w:color w:val="663399"/>
            <w:sz w:val="13"/>
            <w:szCs w:val="13"/>
          </w:rPr>
          <w:t>pubmed</w:t>
        </w:r>
      </w:hyperlink>
      <w:r>
        <w:rPr>
          <w:rFonts w:ascii="Arial" w:hAnsi="Arial" w:cs="Arial"/>
          <w:color w:val="808080"/>
          <w:sz w:val="17"/>
          <w:szCs w:val="17"/>
        </w:rPr>
        <w:t> </w:t>
      </w:r>
      <w:hyperlink r:id="rId1196"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Simeone A, McMurtry V, Nieves-Alicea R, Saavedra J, Keefer L, Johnson M, </w:t>
      </w:r>
      <w:r>
        <w:rPr>
          <w:rFonts w:ascii="Arial" w:hAnsi="Arial" w:cs="Arial"/>
          <w:i/>
          <w:iCs/>
          <w:color w:val="808080"/>
          <w:sz w:val="17"/>
          <w:szCs w:val="17"/>
        </w:rPr>
        <w:t>et al</w:t>
      </w:r>
      <w:r>
        <w:rPr>
          <w:rFonts w:ascii="Arial" w:hAnsi="Arial" w:cs="Arial"/>
          <w:color w:val="808080"/>
          <w:sz w:val="17"/>
          <w:szCs w:val="17"/>
        </w:rPr>
        <w:t>. TIMP-2 mediates the anti-invasive effects of the nitric oxide-releasing prodrug JS-K in breast cancer cells. Breast Cancer Res. 2008;10:R44 </w:t>
      </w:r>
      <w:hyperlink r:id="rId1197" w:tgtFrame="_blank" w:tooltip="NCBI pubmed 18474097" w:history="1">
        <w:r>
          <w:rPr>
            <w:rStyle w:val="Hyperlink"/>
            <w:rFonts w:ascii="Arial" w:hAnsi="Arial" w:cs="Arial"/>
            <w:color w:val="663399"/>
            <w:sz w:val="13"/>
            <w:szCs w:val="13"/>
          </w:rPr>
          <w:t>pubmed</w:t>
        </w:r>
      </w:hyperlink>
      <w:r>
        <w:rPr>
          <w:rFonts w:ascii="Arial" w:hAnsi="Arial" w:cs="Arial"/>
          <w:color w:val="808080"/>
          <w:sz w:val="17"/>
          <w:szCs w:val="17"/>
        </w:rPr>
        <w:t> </w:t>
      </w:r>
      <w:hyperlink r:id="rId1198"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Schroering A, Williams K. Rapid induction of chromatin-associated DNA mismatch repair proteins after MNNG treatment. DNA Repair (Amst). 2008;7:951-69 </w:t>
      </w:r>
      <w:hyperlink r:id="rId1199" w:tgtFrame="_blank" w:tooltip="NCBI pubmed 18468964" w:history="1">
        <w:r>
          <w:rPr>
            <w:rStyle w:val="Hyperlink"/>
            <w:rFonts w:ascii="Arial" w:hAnsi="Arial" w:cs="Arial"/>
            <w:color w:val="663399"/>
            <w:sz w:val="13"/>
            <w:szCs w:val="13"/>
          </w:rPr>
          <w:t>pubmed</w:t>
        </w:r>
      </w:hyperlink>
      <w:r>
        <w:rPr>
          <w:rFonts w:ascii="Arial" w:hAnsi="Arial" w:cs="Arial"/>
          <w:color w:val="808080"/>
          <w:sz w:val="17"/>
          <w:szCs w:val="17"/>
        </w:rPr>
        <w:t> </w:t>
      </w:r>
      <w:hyperlink r:id="rId1200"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Korhonen H, Fisslthaler B, Moers A, Wirth A, Habermehl D, Wieland T, </w:t>
      </w:r>
      <w:r>
        <w:rPr>
          <w:rFonts w:ascii="Arial" w:hAnsi="Arial" w:cs="Arial"/>
          <w:i/>
          <w:iCs/>
          <w:color w:val="808080"/>
          <w:sz w:val="17"/>
          <w:szCs w:val="17"/>
        </w:rPr>
        <w:t>et al</w:t>
      </w:r>
      <w:r>
        <w:rPr>
          <w:rFonts w:ascii="Arial" w:hAnsi="Arial" w:cs="Arial"/>
          <w:color w:val="808080"/>
          <w:sz w:val="17"/>
          <w:szCs w:val="17"/>
        </w:rPr>
        <w:t>. Anaphylactic shock depends on endothelial Gq/G11. J Exp Med. 2009;206:411-20 </w:t>
      </w:r>
      <w:hyperlink r:id="rId1201" w:tgtFrame="_blank" w:tooltip="NCBI pubmed 19171764" w:history="1">
        <w:r>
          <w:rPr>
            <w:rStyle w:val="Hyperlink"/>
            <w:rFonts w:ascii="Arial" w:hAnsi="Arial" w:cs="Arial"/>
            <w:color w:val="663399"/>
            <w:sz w:val="13"/>
            <w:szCs w:val="13"/>
          </w:rPr>
          <w:t>pubmed</w:t>
        </w:r>
      </w:hyperlink>
      <w:r>
        <w:rPr>
          <w:rFonts w:ascii="Arial" w:hAnsi="Arial" w:cs="Arial"/>
          <w:color w:val="808080"/>
          <w:sz w:val="17"/>
          <w:szCs w:val="17"/>
        </w:rPr>
        <w:t> </w:t>
      </w:r>
      <w:hyperlink r:id="rId1202"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lastRenderedPageBreak/>
        <w:t>Maître J, Berthoumieux H, Krens S, Salbreux G, Jülicher F, Paluch E, </w:t>
      </w:r>
      <w:r>
        <w:rPr>
          <w:rFonts w:ascii="Arial" w:hAnsi="Arial" w:cs="Arial"/>
          <w:i/>
          <w:iCs/>
          <w:color w:val="808080"/>
          <w:sz w:val="17"/>
          <w:szCs w:val="17"/>
        </w:rPr>
        <w:t>et al</w:t>
      </w:r>
      <w:r>
        <w:rPr>
          <w:rFonts w:ascii="Arial" w:hAnsi="Arial" w:cs="Arial"/>
          <w:color w:val="808080"/>
          <w:sz w:val="17"/>
          <w:szCs w:val="17"/>
        </w:rPr>
        <w:t>. Adhesion functions in cell sorting by mechanically coupling the cortices of adhering cells. Science. 2012;338:253-6 </w:t>
      </w:r>
      <w:hyperlink r:id="rId1203" w:tgtFrame="_blank" w:tooltip="NCBI pubmed 22923438" w:history="1">
        <w:r>
          <w:rPr>
            <w:rStyle w:val="Hyperlink"/>
            <w:rFonts w:ascii="Arial" w:hAnsi="Arial" w:cs="Arial"/>
            <w:color w:val="663399"/>
            <w:sz w:val="13"/>
            <w:szCs w:val="13"/>
          </w:rPr>
          <w:t>pubmed</w:t>
        </w:r>
      </w:hyperlink>
      <w:r>
        <w:rPr>
          <w:rFonts w:ascii="Arial" w:hAnsi="Arial" w:cs="Arial"/>
          <w:color w:val="808080"/>
          <w:sz w:val="17"/>
          <w:szCs w:val="17"/>
        </w:rPr>
        <w:t> </w:t>
      </w:r>
      <w:hyperlink r:id="rId1204"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Maluykova I, Gutsal O, Laiko M, Kane A, Donowitz M, Kovbasnjuk O. Latrunculin B facilitates Shiga toxin 1 transcellular transcytosis across T84 intestinal epithelial cells. Biochim Biophys Acta. 2008;1782:370-7 </w:t>
      </w:r>
      <w:hyperlink r:id="rId1205" w:tgtFrame="_blank" w:tooltip="NCBI pubmed 18342638" w:history="1">
        <w:r>
          <w:rPr>
            <w:rStyle w:val="Hyperlink"/>
            <w:rFonts w:ascii="Arial" w:hAnsi="Arial" w:cs="Arial"/>
            <w:color w:val="663399"/>
            <w:sz w:val="13"/>
            <w:szCs w:val="13"/>
          </w:rPr>
          <w:t>pubmed</w:t>
        </w:r>
      </w:hyperlink>
      <w:r>
        <w:rPr>
          <w:rFonts w:ascii="Arial" w:hAnsi="Arial" w:cs="Arial"/>
          <w:color w:val="808080"/>
          <w:sz w:val="17"/>
          <w:szCs w:val="17"/>
        </w:rPr>
        <w:t> </w:t>
      </w:r>
      <w:hyperlink r:id="rId1206"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Dylla D, Michele D, Campbell K, McCray P. Basolateral entry and release of New and Old World arenaviruses from human airway epithelia. J Virol. 2008;82:6034-8 </w:t>
      </w:r>
      <w:hyperlink r:id="rId1207" w:tgtFrame="_blank" w:tooltip="NCBI pubmed 18417570" w:history="1">
        <w:r>
          <w:rPr>
            <w:rStyle w:val="Hyperlink"/>
            <w:rFonts w:ascii="Arial" w:hAnsi="Arial" w:cs="Arial"/>
            <w:color w:val="663399"/>
            <w:sz w:val="13"/>
            <w:szCs w:val="13"/>
          </w:rPr>
          <w:t>pubmed</w:t>
        </w:r>
      </w:hyperlink>
      <w:r>
        <w:rPr>
          <w:rFonts w:ascii="Arial" w:hAnsi="Arial" w:cs="Arial"/>
          <w:color w:val="808080"/>
          <w:sz w:val="17"/>
          <w:szCs w:val="17"/>
        </w:rPr>
        <w:t> </w:t>
      </w:r>
      <w:hyperlink r:id="rId1208"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Reber L, Vermeulen L, Haegeman G, Frossard N. Ser276 phosphorylation of NF-kB p65 by MSK1 controls SCF expression in inflammation. PLoS ONE. 2009;4:e4393 </w:t>
      </w:r>
      <w:hyperlink r:id="rId1209" w:tgtFrame="_blank" w:tooltip="NCBI pubmed 19197368" w:history="1">
        <w:r>
          <w:rPr>
            <w:rStyle w:val="Hyperlink"/>
            <w:rFonts w:ascii="Arial" w:hAnsi="Arial" w:cs="Arial"/>
            <w:color w:val="663399"/>
            <w:sz w:val="13"/>
            <w:szCs w:val="13"/>
          </w:rPr>
          <w:t>pubmed</w:t>
        </w:r>
      </w:hyperlink>
      <w:r>
        <w:rPr>
          <w:rFonts w:ascii="Arial" w:hAnsi="Arial" w:cs="Arial"/>
          <w:color w:val="808080"/>
          <w:sz w:val="17"/>
          <w:szCs w:val="17"/>
        </w:rPr>
        <w:t> </w:t>
      </w:r>
      <w:hyperlink r:id="rId1210"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Liu D, Jin L, Wang H, Zhao H, Zhao C, Duan C, </w:t>
      </w:r>
      <w:r>
        <w:rPr>
          <w:rFonts w:ascii="Arial" w:hAnsi="Arial" w:cs="Arial"/>
          <w:i/>
          <w:iCs/>
          <w:color w:val="808080"/>
          <w:sz w:val="17"/>
          <w:szCs w:val="17"/>
        </w:rPr>
        <w:t>et al</w:t>
      </w:r>
      <w:r>
        <w:rPr>
          <w:rFonts w:ascii="Arial" w:hAnsi="Arial" w:cs="Arial"/>
          <w:color w:val="808080"/>
          <w:sz w:val="17"/>
          <w:szCs w:val="17"/>
        </w:rPr>
        <w:t>. Silencing alpha-synuclein gene expression enhances tyrosine hydroxylase activity in MN9D cells. Neurochem Res. 2008;33:1401-9 </w:t>
      </w:r>
      <w:hyperlink r:id="rId1211" w:tgtFrame="_blank" w:tooltip="NCBI pubmed 18357527" w:history="1">
        <w:r>
          <w:rPr>
            <w:rStyle w:val="Hyperlink"/>
            <w:rFonts w:ascii="Arial" w:hAnsi="Arial" w:cs="Arial"/>
            <w:color w:val="663399"/>
            <w:sz w:val="13"/>
            <w:szCs w:val="13"/>
          </w:rPr>
          <w:t>pubmed</w:t>
        </w:r>
      </w:hyperlink>
      <w:r>
        <w:rPr>
          <w:rFonts w:ascii="Arial" w:hAnsi="Arial" w:cs="Arial"/>
          <w:color w:val="808080"/>
          <w:sz w:val="17"/>
          <w:szCs w:val="17"/>
        </w:rPr>
        <w:t> </w:t>
      </w:r>
      <w:hyperlink r:id="rId1212"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Zhang S, Balch C, Chan M, Lai H, Matei D, Schilder J, </w:t>
      </w:r>
      <w:r>
        <w:rPr>
          <w:rFonts w:ascii="Arial" w:hAnsi="Arial" w:cs="Arial"/>
          <w:i/>
          <w:iCs/>
          <w:color w:val="808080"/>
          <w:sz w:val="17"/>
          <w:szCs w:val="17"/>
        </w:rPr>
        <w:t>et al</w:t>
      </w:r>
      <w:r>
        <w:rPr>
          <w:rFonts w:ascii="Arial" w:hAnsi="Arial" w:cs="Arial"/>
          <w:color w:val="808080"/>
          <w:sz w:val="17"/>
          <w:szCs w:val="17"/>
        </w:rPr>
        <w:t>. Identification and characterization of ovarian cancer-initiating cells from primary human tumors. Cancer Res. 2008;68:4311-20 </w:t>
      </w:r>
      <w:hyperlink r:id="rId1213" w:tgtFrame="_blank" w:tooltip="NCBI pubmed 18519691" w:history="1">
        <w:r>
          <w:rPr>
            <w:rStyle w:val="Hyperlink"/>
            <w:rFonts w:ascii="Arial" w:hAnsi="Arial" w:cs="Arial"/>
            <w:color w:val="663399"/>
            <w:sz w:val="13"/>
            <w:szCs w:val="13"/>
          </w:rPr>
          <w:t>pubmed</w:t>
        </w:r>
      </w:hyperlink>
      <w:r>
        <w:rPr>
          <w:rFonts w:ascii="Arial" w:hAnsi="Arial" w:cs="Arial"/>
          <w:color w:val="808080"/>
          <w:sz w:val="17"/>
          <w:szCs w:val="17"/>
        </w:rPr>
        <w:t> </w:t>
      </w:r>
      <w:hyperlink r:id="rId1214"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Bernardino A, Myers T, Alvarez X, Hasegawa A, Philipp M. Toll-like receptors: insights into their possible role in the pathogenesis of lyme neuroborreliosis. Infect Immun. 2008;76:4385-95 </w:t>
      </w:r>
      <w:hyperlink r:id="rId1215" w:tgtFrame="_blank" w:tooltip="NCBI pubmed 18694963" w:history="1">
        <w:r>
          <w:rPr>
            <w:rStyle w:val="Hyperlink"/>
            <w:rFonts w:ascii="Arial" w:hAnsi="Arial" w:cs="Arial"/>
            <w:color w:val="663399"/>
            <w:sz w:val="13"/>
            <w:szCs w:val="13"/>
          </w:rPr>
          <w:t>pubmed</w:t>
        </w:r>
      </w:hyperlink>
      <w:r>
        <w:rPr>
          <w:rFonts w:ascii="Arial" w:hAnsi="Arial" w:cs="Arial"/>
          <w:color w:val="808080"/>
          <w:sz w:val="17"/>
          <w:szCs w:val="17"/>
        </w:rPr>
        <w:t> </w:t>
      </w:r>
      <w:hyperlink r:id="rId1216"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Tan Y, Zhang B, Wu T, Skogerbø G, Zhu X, Guo X, </w:t>
      </w:r>
      <w:r>
        <w:rPr>
          <w:rFonts w:ascii="Arial" w:hAnsi="Arial" w:cs="Arial"/>
          <w:i/>
          <w:iCs/>
          <w:color w:val="808080"/>
          <w:sz w:val="17"/>
          <w:szCs w:val="17"/>
        </w:rPr>
        <w:t>et al</w:t>
      </w:r>
      <w:r>
        <w:rPr>
          <w:rFonts w:ascii="Arial" w:hAnsi="Arial" w:cs="Arial"/>
          <w:color w:val="808080"/>
          <w:sz w:val="17"/>
          <w:szCs w:val="17"/>
        </w:rPr>
        <w:t>. Transcriptional inhibiton of Hoxd4 expression by miRNA-10a in human breast cancer cells. BMC Mol Biol. 2009;10:12 </w:t>
      </w:r>
      <w:hyperlink r:id="rId1217" w:tgtFrame="_blank" w:tooltip="NCBI pubmed 19232136" w:history="1">
        <w:r>
          <w:rPr>
            <w:rStyle w:val="Hyperlink"/>
            <w:rFonts w:ascii="Arial" w:hAnsi="Arial" w:cs="Arial"/>
            <w:color w:val="663399"/>
            <w:sz w:val="13"/>
            <w:szCs w:val="13"/>
          </w:rPr>
          <w:t>pubmed</w:t>
        </w:r>
      </w:hyperlink>
      <w:r>
        <w:rPr>
          <w:rFonts w:ascii="Arial" w:hAnsi="Arial" w:cs="Arial"/>
          <w:color w:val="808080"/>
          <w:sz w:val="17"/>
          <w:szCs w:val="17"/>
        </w:rPr>
        <w:t> </w:t>
      </w:r>
      <w:hyperlink r:id="rId1218"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Lechner S, Frenzel H, Wang R, Lewin G. Developmental waves of mechanosensitivity acquisition in sensory neuron subtypes during embryonic development. EMBO J. 2009;28:1479-91 </w:t>
      </w:r>
      <w:hyperlink r:id="rId1219" w:tgtFrame="_blank" w:tooltip="NCBI pubmed 19322198" w:history="1">
        <w:r>
          <w:rPr>
            <w:rStyle w:val="Hyperlink"/>
            <w:rFonts w:ascii="Arial" w:hAnsi="Arial" w:cs="Arial"/>
            <w:color w:val="663399"/>
            <w:sz w:val="13"/>
            <w:szCs w:val="13"/>
          </w:rPr>
          <w:t>pubmed</w:t>
        </w:r>
      </w:hyperlink>
      <w:r>
        <w:rPr>
          <w:rFonts w:ascii="Arial" w:hAnsi="Arial" w:cs="Arial"/>
          <w:color w:val="808080"/>
          <w:sz w:val="17"/>
          <w:szCs w:val="17"/>
        </w:rPr>
        <w:t> </w:t>
      </w:r>
      <w:hyperlink r:id="rId1220"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Brohawn S, del Mármol J, MacKinnon R. Crystal structure of the human K2P TRAAK, a lipid- and mechano-sensitive K+ ion channel. Science. 2012;335:436-41 </w:t>
      </w:r>
      <w:hyperlink r:id="rId1221" w:tgtFrame="_blank" w:tooltip="NCBI pubmed 22282805" w:history="1">
        <w:r>
          <w:rPr>
            <w:rStyle w:val="Hyperlink"/>
            <w:rFonts w:ascii="Arial" w:hAnsi="Arial" w:cs="Arial"/>
            <w:color w:val="663399"/>
            <w:sz w:val="13"/>
            <w:szCs w:val="13"/>
          </w:rPr>
          <w:t>pubmed</w:t>
        </w:r>
      </w:hyperlink>
      <w:r>
        <w:rPr>
          <w:rFonts w:ascii="Arial" w:hAnsi="Arial" w:cs="Arial"/>
          <w:color w:val="808080"/>
          <w:sz w:val="17"/>
          <w:szCs w:val="17"/>
        </w:rPr>
        <w:t> </w:t>
      </w:r>
      <w:hyperlink r:id="rId1222"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Brough D, Pelegrin P, Rothwell N. Pannexin-1-dependent caspase-1 activation and secretion of IL-1beta is regulated by zinc. Eur J Immunol. 2009;39:352-8 </w:t>
      </w:r>
      <w:hyperlink r:id="rId1223" w:tgtFrame="_blank" w:tooltip="NCBI pubmed 19130485" w:history="1">
        <w:r>
          <w:rPr>
            <w:rStyle w:val="Hyperlink"/>
            <w:rFonts w:ascii="Arial" w:hAnsi="Arial" w:cs="Arial"/>
            <w:color w:val="663399"/>
            <w:sz w:val="13"/>
            <w:szCs w:val="13"/>
          </w:rPr>
          <w:t>pubmed</w:t>
        </w:r>
      </w:hyperlink>
      <w:r>
        <w:rPr>
          <w:rFonts w:ascii="Arial" w:hAnsi="Arial" w:cs="Arial"/>
          <w:color w:val="808080"/>
          <w:sz w:val="17"/>
          <w:szCs w:val="17"/>
        </w:rPr>
        <w:t> </w:t>
      </w:r>
      <w:hyperlink r:id="rId1224"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Garbarini N, Delpire E. The RCC1 domain of protein associated with Myc (PAM) interacts with and regulates KCC2. Cell Physiol Biochem. 2008;22:31-44 </w:t>
      </w:r>
      <w:hyperlink r:id="rId1225" w:tgtFrame="_blank" w:tooltip="NCBI pubmed 18769030" w:history="1">
        <w:r>
          <w:rPr>
            <w:rStyle w:val="Hyperlink"/>
            <w:rFonts w:ascii="Arial" w:hAnsi="Arial" w:cs="Arial"/>
            <w:color w:val="663399"/>
            <w:sz w:val="13"/>
            <w:szCs w:val="13"/>
          </w:rPr>
          <w:t>pubmed</w:t>
        </w:r>
      </w:hyperlink>
      <w:r>
        <w:rPr>
          <w:rFonts w:ascii="Arial" w:hAnsi="Arial" w:cs="Arial"/>
          <w:color w:val="808080"/>
          <w:sz w:val="17"/>
          <w:szCs w:val="17"/>
        </w:rPr>
        <w:t> </w:t>
      </w:r>
      <w:hyperlink r:id="rId1226"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Martínez-Sanz E, Del Río A, Barrio C, Murillo J, Maldonado E, Garcillán B, </w:t>
      </w:r>
      <w:r>
        <w:rPr>
          <w:rFonts w:ascii="Arial" w:hAnsi="Arial" w:cs="Arial"/>
          <w:i/>
          <w:iCs/>
          <w:color w:val="808080"/>
          <w:sz w:val="17"/>
          <w:szCs w:val="17"/>
        </w:rPr>
        <w:t>et al</w:t>
      </w:r>
      <w:r>
        <w:rPr>
          <w:rFonts w:ascii="Arial" w:hAnsi="Arial" w:cs="Arial"/>
          <w:color w:val="808080"/>
          <w:sz w:val="17"/>
          <w:szCs w:val="17"/>
        </w:rPr>
        <w:t>. Alteration of medial-edge epithelium cell adhesion in two Tgf-beta3 null mouse strains. Differentiation. 2008;76:417-30 </w:t>
      </w:r>
      <w:hyperlink r:id="rId1227" w:tgtFrame="_blank" w:tooltip="NCBI pubmed 18431835"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Lei P, Abdelrahim M, Cho S, Liu S, Chintharlapalli S, Safe S. 1,1-Bis(3'-indolyl)-1-(p-substituted phenyl)methanes inhibit colon cancer cell and tumor growth through activation of c-jun N-terminal kinase. Carcinogenesis. 2008;29:1139-47 </w:t>
      </w:r>
      <w:hyperlink r:id="rId1228" w:tgtFrame="_blank" w:tooltip="NCBI pubmed 18460448" w:history="1">
        <w:r>
          <w:rPr>
            <w:rStyle w:val="Hyperlink"/>
            <w:rFonts w:ascii="Arial" w:hAnsi="Arial" w:cs="Arial"/>
            <w:color w:val="663399"/>
            <w:sz w:val="13"/>
            <w:szCs w:val="13"/>
          </w:rPr>
          <w:t>pubmed</w:t>
        </w:r>
      </w:hyperlink>
      <w:r>
        <w:rPr>
          <w:rFonts w:ascii="Arial" w:hAnsi="Arial" w:cs="Arial"/>
          <w:color w:val="808080"/>
          <w:sz w:val="17"/>
          <w:szCs w:val="17"/>
        </w:rPr>
        <w:t> </w:t>
      </w:r>
      <w:hyperlink r:id="rId1229"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Hockings J, Degner S, Morgan S, Kemp M, Romagnolo D. Involvement of a specificity proteins-binding element in regulation of basal and estrogen-induced transcription activity of the BRCA1 gene. Breast Cancer Res. 2008;10:R29 </w:t>
      </w:r>
      <w:hyperlink r:id="rId1230" w:tgtFrame="_blank" w:tooltip="NCBI pubmed 18377656" w:history="1">
        <w:r>
          <w:rPr>
            <w:rStyle w:val="Hyperlink"/>
            <w:rFonts w:ascii="Arial" w:hAnsi="Arial" w:cs="Arial"/>
            <w:color w:val="663399"/>
            <w:sz w:val="13"/>
            <w:szCs w:val="13"/>
          </w:rPr>
          <w:t>pubmed</w:t>
        </w:r>
      </w:hyperlink>
      <w:r>
        <w:rPr>
          <w:rFonts w:ascii="Arial" w:hAnsi="Arial" w:cs="Arial"/>
          <w:color w:val="808080"/>
          <w:sz w:val="17"/>
          <w:szCs w:val="17"/>
        </w:rPr>
        <w:t> </w:t>
      </w:r>
      <w:hyperlink r:id="rId1231"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Harduf H, Goldman S, Shalev E. Progesterone receptor A and c-Met mediates spheroids-endometrium attachment. Reprod Biol Endocrinol. 2009;7:14 </w:t>
      </w:r>
      <w:hyperlink r:id="rId1232" w:tgtFrame="_blank" w:tooltip="NCBI pubmed 19220894" w:history="1">
        <w:r>
          <w:rPr>
            <w:rStyle w:val="Hyperlink"/>
            <w:rFonts w:ascii="Arial" w:hAnsi="Arial" w:cs="Arial"/>
            <w:color w:val="663399"/>
            <w:sz w:val="13"/>
            <w:szCs w:val="13"/>
          </w:rPr>
          <w:t>pubmed</w:t>
        </w:r>
      </w:hyperlink>
      <w:r>
        <w:rPr>
          <w:rFonts w:ascii="Arial" w:hAnsi="Arial" w:cs="Arial"/>
          <w:color w:val="808080"/>
          <w:sz w:val="17"/>
          <w:szCs w:val="17"/>
        </w:rPr>
        <w:t> </w:t>
      </w:r>
      <w:hyperlink r:id="rId1233"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Mense S, Chhabra J, Bhat H. Preferential induction of cytochrome P450 1A1 over cytochrome P450 1B1 in human breast epithelial cells following exposure to quercetin. J Steroid Biochem Mol Biol. 2008;110:157-62 </w:t>
      </w:r>
      <w:hyperlink r:id="rId1234" w:tgtFrame="_blank" w:tooltip="NCBI pubmed 18456490" w:history="1">
        <w:r>
          <w:rPr>
            <w:rStyle w:val="Hyperlink"/>
            <w:rFonts w:ascii="Arial" w:hAnsi="Arial" w:cs="Arial"/>
            <w:color w:val="663399"/>
            <w:sz w:val="13"/>
            <w:szCs w:val="13"/>
          </w:rPr>
          <w:t>pubmed</w:t>
        </w:r>
      </w:hyperlink>
      <w:r>
        <w:rPr>
          <w:rFonts w:ascii="Arial" w:hAnsi="Arial" w:cs="Arial"/>
          <w:color w:val="808080"/>
          <w:sz w:val="17"/>
          <w:szCs w:val="17"/>
        </w:rPr>
        <w:t> </w:t>
      </w:r>
      <w:hyperlink r:id="rId1235"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Makarem M, Kannan N, Nguyen L, Knapp D, Balani S, Prater M, </w:t>
      </w:r>
      <w:r>
        <w:rPr>
          <w:rFonts w:ascii="Arial" w:hAnsi="Arial" w:cs="Arial"/>
          <w:i/>
          <w:iCs/>
          <w:color w:val="808080"/>
          <w:sz w:val="17"/>
          <w:szCs w:val="17"/>
        </w:rPr>
        <w:t>et al</w:t>
      </w:r>
      <w:r>
        <w:rPr>
          <w:rFonts w:ascii="Arial" w:hAnsi="Arial" w:cs="Arial"/>
          <w:color w:val="808080"/>
          <w:sz w:val="17"/>
          <w:szCs w:val="17"/>
        </w:rPr>
        <w:t>. Developmental changes in the in vitro activated regenerative activity of primitive mammary epithelial cells. PLoS Biol. 2013;11:e1001630 </w:t>
      </w:r>
      <w:hyperlink r:id="rId1236" w:tgtFrame="_blank" w:tooltip="NCBI pubmed 23966837" w:history="1">
        <w:r>
          <w:rPr>
            <w:rStyle w:val="Hyperlink"/>
            <w:rFonts w:ascii="Arial" w:hAnsi="Arial" w:cs="Arial"/>
            <w:color w:val="663399"/>
            <w:sz w:val="13"/>
            <w:szCs w:val="13"/>
          </w:rPr>
          <w:t>pubmed</w:t>
        </w:r>
      </w:hyperlink>
      <w:r>
        <w:rPr>
          <w:rFonts w:ascii="Arial" w:hAnsi="Arial" w:cs="Arial"/>
          <w:color w:val="808080"/>
          <w:sz w:val="17"/>
          <w:szCs w:val="17"/>
        </w:rPr>
        <w:t> </w:t>
      </w:r>
      <w:hyperlink r:id="rId1237"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Stoikos C, Harrison C, Salamonsen L, Dimitriadis E. A distinct cohort of the TGFbeta superfamily members expressed in human endometrium regulate decidualization. Hum Reprod. 2008;23:1447-56 </w:t>
      </w:r>
      <w:hyperlink r:id="rId1238" w:tgtFrame="_blank" w:tooltip="NCBI pubmed 18434375" w:history="1">
        <w:r>
          <w:rPr>
            <w:rStyle w:val="Hyperlink"/>
            <w:rFonts w:ascii="Arial" w:hAnsi="Arial" w:cs="Arial"/>
            <w:color w:val="663399"/>
            <w:sz w:val="13"/>
            <w:szCs w:val="13"/>
          </w:rPr>
          <w:t>pubmed</w:t>
        </w:r>
      </w:hyperlink>
      <w:r>
        <w:rPr>
          <w:rFonts w:ascii="Arial" w:hAnsi="Arial" w:cs="Arial"/>
          <w:color w:val="808080"/>
          <w:sz w:val="17"/>
          <w:szCs w:val="17"/>
        </w:rPr>
        <w:t> </w:t>
      </w:r>
      <w:hyperlink r:id="rId1239"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Sengupta P, Philip F, Scarlata S. Caveolin-1 alters Ca(2+) signal duration through specific interaction with the G alpha q family of G proteins. J Cell Sci. 2008;121:1363-72 </w:t>
      </w:r>
      <w:hyperlink r:id="rId1240" w:tgtFrame="_blank" w:tooltip="NCBI pubmed 18397999" w:history="1">
        <w:r>
          <w:rPr>
            <w:rStyle w:val="Hyperlink"/>
            <w:rFonts w:ascii="Arial" w:hAnsi="Arial" w:cs="Arial"/>
            <w:color w:val="663399"/>
            <w:sz w:val="13"/>
            <w:szCs w:val="13"/>
          </w:rPr>
          <w:t>pubmed</w:t>
        </w:r>
      </w:hyperlink>
      <w:r>
        <w:rPr>
          <w:rFonts w:ascii="Arial" w:hAnsi="Arial" w:cs="Arial"/>
          <w:color w:val="808080"/>
          <w:sz w:val="17"/>
          <w:szCs w:val="17"/>
        </w:rPr>
        <w:t> </w:t>
      </w:r>
      <w:hyperlink r:id="rId1241"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Sato Y, Iketani M, Kurihara Y, Yamaguchi M, Yamashita N, Nakamura F, </w:t>
      </w:r>
      <w:r>
        <w:rPr>
          <w:rFonts w:ascii="Arial" w:hAnsi="Arial" w:cs="Arial"/>
          <w:i/>
          <w:iCs/>
          <w:color w:val="808080"/>
          <w:sz w:val="17"/>
          <w:szCs w:val="17"/>
        </w:rPr>
        <w:t>et al</w:t>
      </w:r>
      <w:r>
        <w:rPr>
          <w:rFonts w:ascii="Arial" w:hAnsi="Arial" w:cs="Arial"/>
          <w:color w:val="808080"/>
          <w:sz w:val="17"/>
          <w:szCs w:val="17"/>
        </w:rPr>
        <w:t>. Cartilage acidic protein-1B (LOTUS), an endogenous Nogo receptor antagonist for axon tract formation. Science. 2011;333:769-73 </w:t>
      </w:r>
      <w:hyperlink r:id="rId1242" w:tgtFrame="_blank" w:tooltip="NCBI pubmed 21817055" w:history="1">
        <w:r>
          <w:rPr>
            <w:rStyle w:val="Hyperlink"/>
            <w:rFonts w:ascii="Arial" w:hAnsi="Arial" w:cs="Arial"/>
            <w:color w:val="663399"/>
            <w:sz w:val="13"/>
            <w:szCs w:val="13"/>
          </w:rPr>
          <w:t>pubmed</w:t>
        </w:r>
      </w:hyperlink>
      <w:r>
        <w:rPr>
          <w:rFonts w:ascii="Arial" w:hAnsi="Arial" w:cs="Arial"/>
          <w:color w:val="808080"/>
          <w:sz w:val="17"/>
          <w:szCs w:val="17"/>
        </w:rPr>
        <w:t> </w:t>
      </w:r>
      <w:hyperlink r:id="rId1243"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Werner S, Dotzlaf J, Smith R. MMP-28 as a regulator of myelination. BMC Neurosci. 2008;9:83 </w:t>
      </w:r>
      <w:hyperlink r:id="rId1244" w:tgtFrame="_blank" w:tooltip="NCBI pubmed 18778487" w:history="1">
        <w:r>
          <w:rPr>
            <w:rStyle w:val="Hyperlink"/>
            <w:rFonts w:ascii="Arial" w:hAnsi="Arial" w:cs="Arial"/>
            <w:color w:val="663399"/>
            <w:sz w:val="13"/>
            <w:szCs w:val="13"/>
          </w:rPr>
          <w:t>pubmed</w:t>
        </w:r>
      </w:hyperlink>
      <w:r>
        <w:rPr>
          <w:rFonts w:ascii="Arial" w:hAnsi="Arial" w:cs="Arial"/>
          <w:color w:val="808080"/>
          <w:sz w:val="17"/>
          <w:szCs w:val="17"/>
        </w:rPr>
        <w:t> </w:t>
      </w:r>
      <w:hyperlink r:id="rId1245"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Ramamoorthi K, Fropf R, Belfort G, Fitzmaurice H, McKinney R, Neve R, </w:t>
      </w:r>
      <w:r>
        <w:rPr>
          <w:rFonts w:ascii="Arial" w:hAnsi="Arial" w:cs="Arial"/>
          <w:i/>
          <w:iCs/>
          <w:color w:val="808080"/>
          <w:sz w:val="17"/>
          <w:szCs w:val="17"/>
        </w:rPr>
        <w:t>et al</w:t>
      </w:r>
      <w:r>
        <w:rPr>
          <w:rFonts w:ascii="Arial" w:hAnsi="Arial" w:cs="Arial"/>
          <w:color w:val="808080"/>
          <w:sz w:val="17"/>
          <w:szCs w:val="17"/>
        </w:rPr>
        <w:t>. Npas4 regulates a transcriptional program in CA3 required for contextual memory formation. Science. 2011;334:1669-75 </w:t>
      </w:r>
      <w:hyperlink r:id="rId1246" w:tgtFrame="_blank" w:tooltip="NCBI pubmed 22194569" w:history="1">
        <w:r>
          <w:rPr>
            <w:rStyle w:val="Hyperlink"/>
            <w:rFonts w:ascii="Arial" w:hAnsi="Arial" w:cs="Arial"/>
            <w:color w:val="663399"/>
            <w:sz w:val="13"/>
            <w:szCs w:val="13"/>
          </w:rPr>
          <w:t>pubmed</w:t>
        </w:r>
      </w:hyperlink>
      <w:r>
        <w:rPr>
          <w:rFonts w:ascii="Arial" w:hAnsi="Arial" w:cs="Arial"/>
          <w:color w:val="808080"/>
          <w:sz w:val="17"/>
          <w:szCs w:val="17"/>
        </w:rPr>
        <w:t> </w:t>
      </w:r>
      <w:hyperlink r:id="rId1247"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Liang M, Wendland J, Chuang D. Lithium inhibits Smad3/4 transactivation via increased CREB activity induced by enhanced PKA and AKT signaling. Mol Cell Neurosci. 2008;37:440-53 </w:t>
      </w:r>
      <w:hyperlink r:id="rId1248" w:tgtFrame="_blank" w:tooltip="NCBI pubmed 18077182"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Cambray S, Pedraza N, Rafel M, Garí E, Aldea M, Gallego C. Protein kinase KIS localizes to RNA granules and enhances local translation. Mol Cell Biol. 2009;29:726-35 </w:t>
      </w:r>
      <w:hyperlink r:id="rId1249" w:tgtFrame="_blank" w:tooltip="NCBI pubmed 19015237" w:history="1">
        <w:r>
          <w:rPr>
            <w:rStyle w:val="Hyperlink"/>
            <w:rFonts w:ascii="Arial" w:hAnsi="Arial" w:cs="Arial"/>
            <w:color w:val="663399"/>
            <w:sz w:val="13"/>
            <w:szCs w:val="13"/>
          </w:rPr>
          <w:t>pubmed</w:t>
        </w:r>
      </w:hyperlink>
      <w:r>
        <w:rPr>
          <w:rFonts w:ascii="Arial" w:hAnsi="Arial" w:cs="Arial"/>
          <w:color w:val="808080"/>
          <w:sz w:val="17"/>
          <w:szCs w:val="17"/>
        </w:rPr>
        <w:t> </w:t>
      </w:r>
      <w:hyperlink r:id="rId1250"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Ko H, Bailey R, Smith W, Liu Z, Shin J, Lee Y, </w:t>
      </w:r>
      <w:r>
        <w:rPr>
          <w:rFonts w:ascii="Arial" w:hAnsi="Arial" w:cs="Arial"/>
          <w:i/>
          <w:iCs/>
          <w:color w:val="808080"/>
          <w:sz w:val="17"/>
          <w:szCs w:val="17"/>
        </w:rPr>
        <w:t>et al</w:t>
      </w:r>
      <w:r>
        <w:rPr>
          <w:rFonts w:ascii="Arial" w:hAnsi="Arial" w:cs="Arial"/>
          <w:color w:val="808080"/>
          <w:sz w:val="17"/>
          <w:szCs w:val="17"/>
        </w:rPr>
        <w:t>. CHIP regulates leucine-rich repeat kinase-2 ubiquitination, degradation, and toxicity. Proc Natl Acad Sci U S A. 2009;106:2897-902 </w:t>
      </w:r>
      <w:hyperlink r:id="rId1251" w:tgtFrame="_blank" w:tooltip="NCBI pubmed 19196961" w:history="1">
        <w:r>
          <w:rPr>
            <w:rStyle w:val="Hyperlink"/>
            <w:rFonts w:ascii="Arial" w:hAnsi="Arial" w:cs="Arial"/>
            <w:color w:val="663399"/>
            <w:sz w:val="13"/>
            <w:szCs w:val="13"/>
          </w:rPr>
          <w:t>pubmed</w:t>
        </w:r>
      </w:hyperlink>
      <w:r>
        <w:rPr>
          <w:rFonts w:ascii="Arial" w:hAnsi="Arial" w:cs="Arial"/>
          <w:color w:val="808080"/>
          <w:sz w:val="17"/>
          <w:szCs w:val="17"/>
        </w:rPr>
        <w:t> </w:t>
      </w:r>
      <w:hyperlink r:id="rId1252"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Flora A, Klisch T, Schuster G, Zoghbi H. Deletion of Atoh1 disrupts Sonic Hedgehog signaling in the developing cerebellum and prevents medulloblastoma. Science. 2009;326:1424-7 </w:t>
      </w:r>
      <w:hyperlink r:id="rId1253" w:tgtFrame="_blank" w:tooltip="NCBI pubmed 19965762" w:history="1">
        <w:r>
          <w:rPr>
            <w:rStyle w:val="Hyperlink"/>
            <w:rFonts w:ascii="Arial" w:hAnsi="Arial" w:cs="Arial"/>
            <w:color w:val="663399"/>
            <w:sz w:val="13"/>
            <w:szCs w:val="13"/>
          </w:rPr>
          <w:t>pubmed</w:t>
        </w:r>
      </w:hyperlink>
      <w:r>
        <w:rPr>
          <w:rFonts w:ascii="Arial" w:hAnsi="Arial" w:cs="Arial"/>
          <w:color w:val="808080"/>
          <w:sz w:val="17"/>
          <w:szCs w:val="17"/>
        </w:rPr>
        <w:t> </w:t>
      </w:r>
      <w:hyperlink r:id="rId1254"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Treusch S, Hamamichi S, Goodman J, Matlack K, Chung C, Baru V, </w:t>
      </w:r>
      <w:r>
        <w:rPr>
          <w:rFonts w:ascii="Arial" w:hAnsi="Arial" w:cs="Arial"/>
          <w:i/>
          <w:iCs/>
          <w:color w:val="808080"/>
          <w:sz w:val="17"/>
          <w:szCs w:val="17"/>
        </w:rPr>
        <w:t>et al</w:t>
      </w:r>
      <w:r>
        <w:rPr>
          <w:rFonts w:ascii="Arial" w:hAnsi="Arial" w:cs="Arial"/>
          <w:color w:val="808080"/>
          <w:sz w:val="17"/>
          <w:szCs w:val="17"/>
        </w:rPr>
        <w:t>. Functional links between Aβ toxicity, endocytic trafficking, and Alzheimer's disease risk factors in yeast. Science. 2011;334:1241-5 </w:t>
      </w:r>
      <w:hyperlink r:id="rId1255" w:tgtFrame="_blank" w:tooltip="NCBI pubmed 22033521" w:history="1">
        <w:r>
          <w:rPr>
            <w:rStyle w:val="Hyperlink"/>
            <w:rFonts w:ascii="Arial" w:hAnsi="Arial" w:cs="Arial"/>
            <w:color w:val="663399"/>
            <w:sz w:val="13"/>
            <w:szCs w:val="13"/>
          </w:rPr>
          <w:t>pubmed</w:t>
        </w:r>
      </w:hyperlink>
      <w:r>
        <w:rPr>
          <w:rFonts w:ascii="Arial" w:hAnsi="Arial" w:cs="Arial"/>
          <w:color w:val="808080"/>
          <w:sz w:val="17"/>
          <w:szCs w:val="17"/>
        </w:rPr>
        <w:t> </w:t>
      </w:r>
      <w:hyperlink r:id="rId1256"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Singh D, Chan J, Zoppoli P, Niola F, Sullivan R, Castaño A, </w:t>
      </w:r>
      <w:r>
        <w:rPr>
          <w:rFonts w:ascii="Arial" w:hAnsi="Arial" w:cs="Arial"/>
          <w:i/>
          <w:iCs/>
          <w:color w:val="808080"/>
          <w:sz w:val="17"/>
          <w:szCs w:val="17"/>
        </w:rPr>
        <w:t>et al</w:t>
      </w:r>
      <w:r>
        <w:rPr>
          <w:rFonts w:ascii="Arial" w:hAnsi="Arial" w:cs="Arial"/>
          <w:color w:val="808080"/>
          <w:sz w:val="17"/>
          <w:szCs w:val="17"/>
        </w:rPr>
        <w:t>. Transforming fusions of FGFR and TACC genes in human glioblastoma. Science. 2012;337:1231-5 </w:t>
      </w:r>
      <w:hyperlink r:id="rId1257" w:tgtFrame="_blank" w:tooltip="NCBI pubmed 22837387" w:history="1">
        <w:r>
          <w:rPr>
            <w:rStyle w:val="Hyperlink"/>
            <w:rFonts w:ascii="Arial" w:hAnsi="Arial" w:cs="Arial"/>
            <w:color w:val="663399"/>
            <w:sz w:val="13"/>
            <w:szCs w:val="13"/>
          </w:rPr>
          <w:t>pubmed</w:t>
        </w:r>
      </w:hyperlink>
      <w:r>
        <w:rPr>
          <w:rFonts w:ascii="Arial" w:hAnsi="Arial" w:cs="Arial"/>
          <w:color w:val="808080"/>
          <w:sz w:val="17"/>
          <w:szCs w:val="17"/>
        </w:rPr>
        <w:t> </w:t>
      </w:r>
      <w:hyperlink r:id="rId1258"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Sancho R, Blake S, Tendeng C, Clurman B, Lewis J, Behrens A. Fbw7 repression by hes5 creates a feedback loop that modulates Notch-mediated intestinal and neural stem cell fate decisions. PLoS Biol. 2013;11:e1001586 </w:t>
      </w:r>
      <w:hyperlink r:id="rId1259" w:tgtFrame="_blank" w:tooltip="NCBI pubmed 23776410" w:history="1">
        <w:r>
          <w:rPr>
            <w:rStyle w:val="Hyperlink"/>
            <w:rFonts w:ascii="Arial" w:hAnsi="Arial" w:cs="Arial"/>
            <w:color w:val="663399"/>
            <w:sz w:val="13"/>
            <w:szCs w:val="13"/>
          </w:rPr>
          <w:t>pubmed</w:t>
        </w:r>
      </w:hyperlink>
      <w:r>
        <w:rPr>
          <w:rFonts w:ascii="Arial" w:hAnsi="Arial" w:cs="Arial"/>
          <w:color w:val="808080"/>
          <w:sz w:val="17"/>
          <w:szCs w:val="17"/>
        </w:rPr>
        <w:t> </w:t>
      </w:r>
      <w:hyperlink r:id="rId1260"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Bosveld F, Bonnet I, Guirao B, Tlili S, Wang Z, Petitalot A, </w:t>
      </w:r>
      <w:r>
        <w:rPr>
          <w:rFonts w:ascii="Arial" w:hAnsi="Arial" w:cs="Arial"/>
          <w:i/>
          <w:iCs/>
          <w:color w:val="808080"/>
          <w:sz w:val="17"/>
          <w:szCs w:val="17"/>
        </w:rPr>
        <w:t>et al</w:t>
      </w:r>
      <w:r>
        <w:rPr>
          <w:rFonts w:ascii="Arial" w:hAnsi="Arial" w:cs="Arial"/>
          <w:color w:val="808080"/>
          <w:sz w:val="17"/>
          <w:szCs w:val="17"/>
        </w:rPr>
        <w:t>. Mechanical control of morphogenesis by Fat/Dachsous/Four-jointed planar cell polarity pathway. Science. 2012;336:724-7 </w:t>
      </w:r>
      <w:hyperlink r:id="rId1261" w:tgtFrame="_blank" w:tooltip="NCBI pubmed 22499807" w:history="1">
        <w:r>
          <w:rPr>
            <w:rStyle w:val="Hyperlink"/>
            <w:rFonts w:ascii="Arial" w:hAnsi="Arial" w:cs="Arial"/>
            <w:color w:val="663399"/>
            <w:sz w:val="13"/>
            <w:szCs w:val="13"/>
          </w:rPr>
          <w:t>pubmed</w:t>
        </w:r>
      </w:hyperlink>
      <w:r>
        <w:rPr>
          <w:rFonts w:ascii="Arial" w:hAnsi="Arial" w:cs="Arial"/>
          <w:color w:val="808080"/>
          <w:sz w:val="17"/>
          <w:szCs w:val="17"/>
        </w:rPr>
        <w:t> </w:t>
      </w:r>
      <w:hyperlink r:id="rId1262"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Deng H, Hughes S, Bell J, Simmonds A. Alternative requirements for Vestigial, Scalloped, and Dmef2 during muscle differentiation in Drosophila melanogaster. Mol Biol Cell. 2009;20:256-69 </w:t>
      </w:r>
      <w:hyperlink r:id="rId1263" w:tgtFrame="_blank" w:tooltip="NCBI pubmed 18987343" w:history="1">
        <w:r>
          <w:rPr>
            <w:rStyle w:val="Hyperlink"/>
            <w:rFonts w:ascii="Arial" w:hAnsi="Arial" w:cs="Arial"/>
            <w:color w:val="663399"/>
            <w:sz w:val="13"/>
            <w:szCs w:val="13"/>
          </w:rPr>
          <w:t>pubmed</w:t>
        </w:r>
      </w:hyperlink>
      <w:r>
        <w:rPr>
          <w:rFonts w:ascii="Arial" w:hAnsi="Arial" w:cs="Arial"/>
          <w:color w:val="808080"/>
          <w:sz w:val="17"/>
          <w:szCs w:val="17"/>
        </w:rPr>
        <w:t> </w:t>
      </w:r>
      <w:hyperlink r:id="rId1264"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lastRenderedPageBreak/>
        <w:t>Schultz K, Wetter J, Fiore D, Friesen P. Transactivator IE1 is required for baculovirus early replication events that trigger apoptosis in permissive and nonpermissive cells. J Virol. 2009;83:262-72 </w:t>
      </w:r>
      <w:hyperlink r:id="rId1265" w:tgtFrame="_blank" w:tooltip="NCBI pubmed 18945761" w:history="1">
        <w:r>
          <w:rPr>
            <w:rStyle w:val="Hyperlink"/>
            <w:rFonts w:ascii="Arial" w:hAnsi="Arial" w:cs="Arial"/>
            <w:color w:val="663399"/>
            <w:sz w:val="13"/>
            <w:szCs w:val="13"/>
          </w:rPr>
          <w:t>pubmed</w:t>
        </w:r>
      </w:hyperlink>
      <w:r>
        <w:rPr>
          <w:rFonts w:ascii="Arial" w:hAnsi="Arial" w:cs="Arial"/>
          <w:color w:val="808080"/>
          <w:sz w:val="17"/>
          <w:szCs w:val="17"/>
        </w:rPr>
        <w:t> </w:t>
      </w:r>
      <w:hyperlink r:id="rId1266"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Whitfield Z, Chisholm J, Hawley R, Orr-Weaver T. A meiosis-specific form of the APC/C promotes the oocyte-to-embryo transition by decreasing levels of the Polo kinase inhibitor matrimony. PLoS Biol. 2013;11:e1001648 </w:t>
      </w:r>
      <w:hyperlink r:id="rId1267" w:tgtFrame="_blank" w:tooltip="NCBI pubmed 24019759" w:history="1">
        <w:r>
          <w:rPr>
            <w:rStyle w:val="Hyperlink"/>
            <w:rFonts w:ascii="Arial" w:hAnsi="Arial" w:cs="Arial"/>
            <w:color w:val="663399"/>
            <w:sz w:val="13"/>
            <w:szCs w:val="13"/>
          </w:rPr>
          <w:t>pubmed</w:t>
        </w:r>
      </w:hyperlink>
      <w:r>
        <w:rPr>
          <w:rFonts w:ascii="Arial" w:hAnsi="Arial" w:cs="Arial"/>
          <w:color w:val="808080"/>
          <w:sz w:val="17"/>
          <w:szCs w:val="17"/>
        </w:rPr>
        <w:t> </w:t>
      </w:r>
      <w:hyperlink r:id="rId1268"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Colombani J, Andersen D, Leopold P. Secreted peptide Dilp8 coordinates Drosophila tissue growth with developmental timing. Science. 2012;336:582-5 </w:t>
      </w:r>
      <w:hyperlink r:id="rId1269" w:tgtFrame="_blank" w:tooltip="NCBI pubmed 22556251" w:history="1">
        <w:r>
          <w:rPr>
            <w:rStyle w:val="Hyperlink"/>
            <w:rFonts w:ascii="Arial" w:hAnsi="Arial" w:cs="Arial"/>
            <w:color w:val="663399"/>
            <w:sz w:val="13"/>
            <w:szCs w:val="13"/>
          </w:rPr>
          <w:t>pubmed</w:t>
        </w:r>
      </w:hyperlink>
      <w:r>
        <w:rPr>
          <w:rFonts w:ascii="Arial" w:hAnsi="Arial" w:cs="Arial"/>
          <w:color w:val="808080"/>
          <w:sz w:val="17"/>
          <w:szCs w:val="17"/>
        </w:rPr>
        <w:t> </w:t>
      </w:r>
      <w:hyperlink r:id="rId1270"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Wilson P, Fazzone W, LaBonte M, Lenz H, Ladner R. Regulation of human dUTPase gene expression and p53-mediated transcriptional repression in response to oxaliplatin-induced DNA damage. Nucleic Acids Res. 2009;37:78-95 </w:t>
      </w:r>
      <w:hyperlink r:id="rId1271" w:tgtFrame="_blank" w:tooltip="NCBI pubmed 19015155" w:history="1">
        <w:r>
          <w:rPr>
            <w:rStyle w:val="Hyperlink"/>
            <w:rFonts w:ascii="Arial" w:hAnsi="Arial" w:cs="Arial"/>
            <w:color w:val="663399"/>
            <w:sz w:val="13"/>
            <w:szCs w:val="13"/>
          </w:rPr>
          <w:t>pubmed</w:t>
        </w:r>
      </w:hyperlink>
      <w:r>
        <w:rPr>
          <w:rFonts w:ascii="Arial" w:hAnsi="Arial" w:cs="Arial"/>
          <w:color w:val="808080"/>
          <w:sz w:val="17"/>
          <w:szCs w:val="17"/>
        </w:rPr>
        <w:t> </w:t>
      </w:r>
      <w:hyperlink r:id="rId1272"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Su L, Zhai R, Sheu C, Gallagher D, Gong M, Tejera P, </w:t>
      </w:r>
      <w:r>
        <w:rPr>
          <w:rFonts w:ascii="Arial" w:hAnsi="Arial" w:cs="Arial"/>
          <w:i/>
          <w:iCs/>
          <w:color w:val="808080"/>
          <w:sz w:val="17"/>
          <w:szCs w:val="17"/>
        </w:rPr>
        <w:t>et al</w:t>
      </w:r>
      <w:r>
        <w:rPr>
          <w:rFonts w:ascii="Arial" w:hAnsi="Arial" w:cs="Arial"/>
          <w:color w:val="808080"/>
          <w:sz w:val="17"/>
          <w:szCs w:val="17"/>
        </w:rPr>
        <w:t>. Genetic variants in the angiopoietin-2 gene are associated with increased risk of ARDS. Intensive Care Med. 2009;35:1024-30 </w:t>
      </w:r>
      <w:hyperlink r:id="rId1273" w:tgtFrame="_blank" w:tooltip="NCBI pubmed 19271210" w:history="1">
        <w:r>
          <w:rPr>
            <w:rStyle w:val="Hyperlink"/>
            <w:rFonts w:ascii="Arial" w:hAnsi="Arial" w:cs="Arial"/>
            <w:color w:val="663399"/>
            <w:sz w:val="13"/>
            <w:szCs w:val="13"/>
          </w:rPr>
          <w:t>pubmed</w:t>
        </w:r>
      </w:hyperlink>
      <w:r>
        <w:rPr>
          <w:rFonts w:ascii="Arial" w:hAnsi="Arial" w:cs="Arial"/>
          <w:color w:val="808080"/>
          <w:sz w:val="17"/>
          <w:szCs w:val="17"/>
        </w:rPr>
        <w:t> </w:t>
      </w:r>
      <w:hyperlink r:id="rId1274"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Vos M, Esposito G, Edirisinghe J, Vilain S, Haddad D, Slabbaert J, </w:t>
      </w:r>
      <w:r>
        <w:rPr>
          <w:rFonts w:ascii="Arial" w:hAnsi="Arial" w:cs="Arial"/>
          <w:i/>
          <w:iCs/>
          <w:color w:val="808080"/>
          <w:sz w:val="17"/>
          <w:szCs w:val="17"/>
        </w:rPr>
        <w:t>et al</w:t>
      </w:r>
      <w:r>
        <w:rPr>
          <w:rFonts w:ascii="Arial" w:hAnsi="Arial" w:cs="Arial"/>
          <w:color w:val="808080"/>
          <w:sz w:val="17"/>
          <w:szCs w:val="17"/>
        </w:rPr>
        <w:t>. Vitamin K2 is a mitochondrial electron carrier that rescues pink1 deficiency. Science. 2012;336:1306-10 </w:t>
      </w:r>
      <w:hyperlink r:id="rId1275" w:tgtFrame="_blank" w:tooltip="NCBI pubmed 22582012" w:history="1">
        <w:r>
          <w:rPr>
            <w:rStyle w:val="Hyperlink"/>
            <w:rFonts w:ascii="Arial" w:hAnsi="Arial" w:cs="Arial"/>
            <w:color w:val="663399"/>
            <w:sz w:val="13"/>
            <w:szCs w:val="13"/>
          </w:rPr>
          <w:t>pubmed</w:t>
        </w:r>
      </w:hyperlink>
      <w:r>
        <w:rPr>
          <w:rFonts w:ascii="Arial" w:hAnsi="Arial" w:cs="Arial"/>
          <w:color w:val="808080"/>
          <w:sz w:val="17"/>
          <w:szCs w:val="17"/>
        </w:rPr>
        <w:t> </w:t>
      </w:r>
      <w:hyperlink r:id="rId1276"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Zhao T, Graham O, Raposo A, St Johnston D. Growing microtubules push the oocyte nucleus to polarize the Drosophila dorsal-ventral axis. Science. 2012;336:999-1003 </w:t>
      </w:r>
      <w:hyperlink r:id="rId1277" w:tgtFrame="_blank" w:tooltip="NCBI pubmed 22499806" w:history="1">
        <w:r>
          <w:rPr>
            <w:rStyle w:val="Hyperlink"/>
            <w:rFonts w:ascii="Arial" w:hAnsi="Arial" w:cs="Arial"/>
            <w:color w:val="663399"/>
            <w:sz w:val="13"/>
            <w:szCs w:val="13"/>
          </w:rPr>
          <w:t>pubmed</w:t>
        </w:r>
      </w:hyperlink>
      <w:r>
        <w:rPr>
          <w:rFonts w:ascii="Arial" w:hAnsi="Arial" w:cs="Arial"/>
          <w:color w:val="808080"/>
          <w:sz w:val="17"/>
          <w:szCs w:val="17"/>
        </w:rPr>
        <w:t> </w:t>
      </w:r>
      <w:hyperlink r:id="rId1278"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Janda C, Waghray D, Levin A, Thomas C, Garcia K. Structural basis of Wnt recognition by Frizzled. Science. 2012;337:59-64 </w:t>
      </w:r>
      <w:hyperlink r:id="rId1279" w:tgtFrame="_blank" w:tooltip="NCBI pubmed 22653731" w:history="1">
        <w:r>
          <w:rPr>
            <w:rStyle w:val="Hyperlink"/>
            <w:rFonts w:ascii="Arial" w:hAnsi="Arial" w:cs="Arial"/>
            <w:color w:val="663399"/>
            <w:sz w:val="13"/>
            <w:szCs w:val="13"/>
          </w:rPr>
          <w:t>pubmed</w:t>
        </w:r>
      </w:hyperlink>
      <w:r>
        <w:rPr>
          <w:rFonts w:ascii="Arial" w:hAnsi="Arial" w:cs="Arial"/>
          <w:color w:val="808080"/>
          <w:sz w:val="17"/>
          <w:szCs w:val="17"/>
        </w:rPr>
        <w:t> </w:t>
      </w:r>
      <w:hyperlink r:id="rId1280"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Mendiburo M, Padeken J, Fülöp S, Schepers A, Heun P. Drosophila CENH3 is sufficient for centromere formation. Science. 2011;334:686-90</w:t>
      </w:r>
      <w:hyperlink r:id="rId1281" w:tgtFrame="_blank" w:tooltip="NCBI pubmed 22053052" w:history="1">
        <w:r>
          <w:rPr>
            <w:rStyle w:val="Hyperlink"/>
            <w:rFonts w:ascii="Arial" w:hAnsi="Arial" w:cs="Arial"/>
            <w:color w:val="663399"/>
            <w:sz w:val="13"/>
            <w:szCs w:val="13"/>
          </w:rPr>
          <w:t>pubmed</w:t>
        </w:r>
      </w:hyperlink>
      <w:r>
        <w:rPr>
          <w:rFonts w:ascii="Arial" w:hAnsi="Arial" w:cs="Arial"/>
          <w:color w:val="808080"/>
          <w:sz w:val="17"/>
          <w:szCs w:val="17"/>
        </w:rPr>
        <w:t> </w:t>
      </w:r>
      <w:hyperlink r:id="rId1282"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Garelli A, Gontijo A, Miguela V, Caparros E, Dominguez M. Imaginal discs secrete insulin-like peptide 8 to mediate plasticity of growth and maturation. Science. 2012;336:579-82 </w:t>
      </w:r>
      <w:hyperlink r:id="rId1283" w:tgtFrame="_blank" w:tooltip="NCBI pubmed 22556250" w:history="1">
        <w:r>
          <w:rPr>
            <w:rStyle w:val="Hyperlink"/>
            <w:rFonts w:ascii="Arial" w:hAnsi="Arial" w:cs="Arial"/>
            <w:color w:val="663399"/>
            <w:sz w:val="13"/>
            <w:szCs w:val="13"/>
          </w:rPr>
          <w:t>pubmed</w:t>
        </w:r>
      </w:hyperlink>
      <w:r>
        <w:rPr>
          <w:rFonts w:ascii="Arial" w:hAnsi="Arial" w:cs="Arial"/>
          <w:color w:val="808080"/>
          <w:sz w:val="17"/>
          <w:szCs w:val="17"/>
        </w:rPr>
        <w:t> </w:t>
      </w:r>
      <w:hyperlink r:id="rId1284"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Djuranovic S, Nahvi A, Green R. miRNA-mediated gene silencing by translational repression followed by mRNA deadenylation and decay. Science. 2012;336:237-40 </w:t>
      </w:r>
      <w:hyperlink r:id="rId1285" w:tgtFrame="_blank" w:tooltip="NCBI pubmed 22499947" w:history="1">
        <w:r>
          <w:rPr>
            <w:rStyle w:val="Hyperlink"/>
            <w:rFonts w:ascii="Arial" w:hAnsi="Arial" w:cs="Arial"/>
            <w:color w:val="663399"/>
            <w:sz w:val="13"/>
            <w:szCs w:val="13"/>
          </w:rPr>
          <w:t>pubmed</w:t>
        </w:r>
      </w:hyperlink>
      <w:r>
        <w:rPr>
          <w:rFonts w:ascii="Arial" w:hAnsi="Arial" w:cs="Arial"/>
          <w:color w:val="808080"/>
          <w:sz w:val="17"/>
          <w:szCs w:val="17"/>
        </w:rPr>
        <w:t> </w:t>
      </w:r>
      <w:hyperlink r:id="rId1286"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Gu H, Roizman B. The two functions of herpes simplex virus 1 ICP0, inhibition of silencing by the CoREST/REST/HDAC complex and degradation of PML, are executed in tandem. J Virol. 2009;83:181-7 </w:t>
      </w:r>
      <w:hyperlink r:id="rId1287" w:tgtFrame="_blank" w:tooltip="NCBI pubmed 18945770" w:history="1">
        <w:r>
          <w:rPr>
            <w:rStyle w:val="Hyperlink"/>
            <w:rFonts w:ascii="Arial" w:hAnsi="Arial" w:cs="Arial"/>
            <w:color w:val="663399"/>
            <w:sz w:val="13"/>
            <w:szCs w:val="13"/>
          </w:rPr>
          <w:t>pubmed</w:t>
        </w:r>
      </w:hyperlink>
      <w:r>
        <w:rPr>
          <w:rFonts w:ascii="Arial" w:hAnsi="Arial" w:cs="Arial"/>
          <w:color w:val="808080"/>
          <w:sz w:val="17"/>
          <w:szCs w:val="17"/>
        </w:rPr>
        <w:t> </w:t>
      </w:r>
      <w:hyperlink r:id="rId1288"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Lee I, Kawai Y, Fergusson M, Rovira I, Bishop A, Motoyama N, </w:t>
      </w:r>
      <w:r>
        <w:rPr>
          <w:rFonts w:ascii="Arial" w:hAnsi="Arial" w:cs="Arial"/>
          <w:i/>
          <w:iCs/>
          <w:color w:val="808080"/>
          <w:sz w:val="17"/>
          <w:szCs w:val="17"/>
        </w:rPr>
        <w:t>et al</w:t>
      </w:r>
      <w:r>
        <w:rPr>
          <w:rFonts w:ascii="Arial" w:hAnsi="Arial" w:cs="Arial"/>
          <w:color w:val="808080"/>
          <w:sz w:val="17"/>
          <w:szCs w:val="17"/>
        </w:rPr>
        <w:t>. Atg7 modulates p53 activity to regulate cell cycle and survival during metabolic stress. Science. 2012;336:225-8 </w:t>
      </w:r>
      <w:hyperlink r:id="rId1289" w:tgtFrame="_blank" w:tooltip="NCBI pubmed 22499945" w:history="1">
        <w:r>
          <w:rPr>
            <w:rStyle w:val="Hyperlink"/>
            <w:rFonts w:ascii="Arial" w:hAnsi="Arial" w:cs="Arial"/>
            <w:color w:val="663399"/>
            <w:sz w:val="13"/>
            <w:szCs w:val="13"/>
          </w:rPr>
          <w:t>pubmed</w:t>
        </w:r>
      </w:hyperlink>
      <w:r>
        <w:rPr>
          <w:rFonts w:ascii="Arial" w:hAnsi="Arial" w:cs="Arial"/>
          <w:color w:val="808080"/>
          <w:sz w:val="17"/>
          <w:szCs w:val="17"/>
        </w:rPr>
        <w:t> </w:t>
      </w:r>
      <w:hyperlink r:id="rId1290"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Login F, Balmand S, Vallier A, Vincent-Monegat C, Vigneron A, Weiss-Gayet M, </w:t>
      </w:r>
      <w:r>
        <w:rPr>
          <w:rFonts w:ascii="Arial" w:hAnsi="Arial" w:cs="Arial"/>
          <w:i/>
          <w:iCs/>
          <w:color w:val="808080"/>
          <w:sz w:val="17"/>
          <w:szCs w:val="17"/>
        </w:rPr>
        <w:t>et al</w:t>
      </w:r>
      <w:r>
        <w:rPr>
          <w:rFonts w:ascii="Arial" w:hAnsi="Arial" w:cs="Arial"/>
          <w:color w:val="808080"/>
          <w:sz w:val="17"/>
          <w:szCs w:val="17"/>
        </w:rPr>
        <w:t>. Antimicrobial peptides keep insect endosymbionts under control. Science. 2011;334:362-5 </w:t>
      </w:r>
      <w:hyperlink r:id="rId1291" w:tgtFrame="_blank" w:tooltip="NCBI pubmed 22021855" w:history="1">
        <w:r>
          <w:rPr>
            <w:rStyle w:val="Hyperlink"/>
            <w:rFonts w:ascii="Arial" w:hAnsi="Arial" w:cs="Arial"/>
            <w:color w:val="663399"/>
            <w:sz w:val="13"/>
            <w:szCs w:val="13"/>
          </w:rPr>
          <w:t>pubmed</w:t>
        </w:r>
      </w:hyperlink>
      <w:r>
        <w:rPr>
          <w:rFonts w:ascii="Arial" w:hAnsi="Arial" w:cs="Arial"/>
          <w:color w:val="808080"/>
          <w:sz w:val="17"/>
          <w:szCs w:val="17"/>
        </w:rPr>
        <w:t> </w:t>
      </w:r>
      <w:hyperlink r:id="rId1292"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Hoskins A, Friedman L, Gallagher S, Crawford D, Anderson E, Wombacher R, </w:t>
      </w:r>
      <w:r>
        <w:rPr>
          <w:rFonts w:ascii="Arial" w:hAnsi="Arial" w:cs="Arial"/>
          <w:i/>
          <w:iCs/>
          <w:color w:val="808080"/>
          <w:sz w:val="17"/>
          <w:szCs w:val="17"/>
        </w:rPr>
        <w:t>et al</w:t>
      </w:r>
      <w:r>
        <w:rPr>
          <w:rFonts w:ascii="Arial" w:hAnsi="Arial" w:cs="Arial"/>
          <w:color w:val="808080"/>
          <w:sz w:val="17"/>
          <w:szCs w:val="17"/>
        </w:rPr>
        <w:t>. Ordered and dynamic assembly of single spliceosomes. Science. 2011;331:1289-95 </w:t>
      </w:r>
      <w:hyperlink r:id="rId1293" w:tgtFrame="_blank" w:tooltip="NCBI pubmed 21393538" w:history="1">
        <w:r>
          <w:rPr>
            <w:rStyle w:val="Hyperlink"/>
            <w:rFonts w:ascii="Arial" w:hAnsi="Arial" w:cs="Arial"/>
            <w:color w:val="663399"/>
            <w:sz w:val="13"/>
            <w:szCs w:val="13"/>
          </w:rPr>
          <w:t>pubmed</w:t>
        </w:r>
      </w:hyperlink>
      <w:r>
        <w:rPr>
          <w:rFonts w:ascii="Arial" w:hAnsi="Arial" w:cs="Arial"/>
          <w:color w:val="808080"/>
          <w:sz w:val="17"/>
          <w:szCs w:val="17"/>
        </w:rPr>
        <w:t> </w:t>
      </w:r>
      <w:hyperlink r:id="rId1294"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Li Z, Yi Y, Yin X, Zhang Z, Liu J. Expression of foot-and-mouth disease virus capsid proteins in silkworm-baculovirus expression system and its utilization as a subunit vaccine. PLoS ONE. 2008;3:e2273 </w:t>
      </w:r>
      <w:hyperlink r:id="rId1295" w:tgtFrame="_blank" w:tooltip="NCBI pubmed 18509464" w:history="1">
        <w:r>
          <w:rPr>
            <w:rStyle w:val="Hyperlink"/>
            <w:rFonts w:ascii="Arial" w:hAnsi="Arial" w:cs="Arial"/>
            <w:color w:val="663399"/>
            <w:sz w:val="13"/>
            <w:szCs w:val="13"/>
          </w:rPr>
          <w:t>pubmed</w:t>
        </w:r>
      </w:hyperlink>
      <w:r>
        <w:rPr>
          <w:rFonts w:ascii="Arial" w:hAnsi="Arial" w:cs="Arial"/>
          <w:color w:val="808080"/>
          <w:sz w:val="17"/>
          <w:szCs w:val="17"/>
        </w:rPr>
        <w:t> </w:t>
      </w:r>
      <w:hyperlink r:id="rId1296"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Heisel S, Ketter R, Keller A, Klein V, Pallasch C, Lenhof H, </w:t>
      </w:r>
      <w:r>
        <w:rPr>
          <w:rFonts w:ascii="Arial" w:hAnsi="Arial" w:cs="Arial"/>
          <w:i/>
          <w:iCs/>
          <w:color w:val="808080"/>
          <w:sz w:val="17"/>
          <w:szCs w:val="17"/>
        </w:rPr>
        <w:t>et al</w:t>
      </w:r>
      <w:r>
        <w:rPr>
          <w:rFonts w:ascii="Arial" w:hAnsi="Arial" w:cs="Arial"/>
          <w:color w:val="808080"/>
          <w:sz w:val="17"/>
          <w:szCs w:val="17"/>
        </w:rPr>
        <w:t>. Increased seroreactivity to glioma-expressed antigen 2 in brain tumor patients under radiation. PLoS ONE. 2008;3:e2164 </w:t>
      </w:r>
      <w:hyperlink r:id="rId1297" w:tgtFrame="_blank" w:tooltip="NCBI pubmed 18478111" w:history="1">
        <w:r>
          <w:rPr>
            <w:rStyle w:val="Hyperlink"/>
            <w:rFonts w:ascii="Arial" w:hAnsi="Arial" w:cs="Arial"/>
            <w:color w:val="663399"/>
            <w:sz w:val="13"/>
            <w:szCs w:val="13"/>
          </w:rPr>
          <w:t>pubmed</w:t>
        </w:r>
      </w:hyperlink>
      <w:r>
        <w:rPr>
          <w:rFonts w:ascii="Arial" w:hAnsi="Arial" w:cs="Arial"/>
          <w:color w:val="808080"/>
          <w:sz w:val="17"/>
          <w:szCs w:val="17"/>
        </w:rPr>
        <w:t> </w:t>
      </w:r>
      <w:hyperlink r:id="rId1298"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Li B, Li D, Li G, Wang H, Yu A. P58(IPK) inhibition of endoplasmic reticulum stress in human retinal capillary endothelial cells in vitro. Mol Vis. 2008;14:1122-8 </w:t>
      </w:r>
      <w:hyperlink r:id="rId1299" w:tgtFrame="_blank" w:tooltip="NCBI pubmed 18568130"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Li B, Zhang H, Shi Y, Min Y, Lin S, Wu K, </w:t>
      </w:r>
      <w:r>
        <w:rPr>
          <w:rFonts w:ascii="Arial" w:hAnsi="Arial" w:cs="Arial"/>
          <w:i/>
          <w:iCs/>
          <w:color w:val="808080"/>
          <w:sz w:val="17"/>
          <w:szCs w:val="17"/>
        </w:rPr>
        <w:t>et al</w:t>
      </w:r>
      <w:r>
        <w:rPr>
          <w:rFonts w:ascii="Arial" w:hAnsi="Arial" w:cs="Arial"/>
          <w:color w:val="808080"/>
          <w:sz w:val="17"/>
          <w:szCs w:val="17"/>
        </w:rPr>
        <w:t>. Overexpression of nuclear transport factor 2 may protect against diabetic retinopathy. Mol Vis. 2009;15:861-9 </w:t>
      </w:r>
      <w:hyperlink r:id="rId1300" w:tgtFrame="_blank" w:tooltip="NCBI pubmed 19404486"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Mangan S, Clancy P, Golledge J. Modulation of endothelial cell thrombomodulin by PPAR ligands--variation according to environment. Thromb Res. 2008;121:827-34 </w:t>
      </w:r>
      <w:hyperlink r:id="rId1301" w:tgtFrame="_blank" w:tooltip="NCBI pubmed 17869327"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Choi Y, Nicholas J. Autocrine and paracrine promotion of cell survival and virus replication by human herpesvirus 8 chemokines. J Virol. 2008;82:6501-13 </w:t>
      </w:r>
      <w:hyperlink r:id="rId1302" w:tgtFrame="_blank" w:tooltip="NCBI pubmed 18434408" w:history="1">
        <w:r>
          <w:rPr>
            <w:rStyle w:val="Hyperlink"/>
            <w:rFonts w:ascii="Arial" w:hAnsi="Arial" w:cs="Arial"/>
            <w:color w:val="663399"/>
            <w:sz w:val="13"/>
            <w:szCs w:val="13"/>
          </w:rPr>
          <w:t>pubmed</w:t>
        </w:r>
      </w:hyperlink>
      <w:r>
        <w:rPr>
          <w:rFonts w:ascii="Arial" w:hAnsi="Arial" w:cs="Arial"/>
          <w:color w:val="808080"/>
          <w:sz w:val="17"/>
          <w:szCs w:val="17"/>
        </w:rPr>
        <w:t> </w:t>
      </w:r>
      <w:hyperlink r:id="rId1303"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Imaeda A, Watanabe A, Sohail M, Mahmood S, Mohamadnejad M, Sutterwala F, </w:t>
      </w:r>
      <w:r>
        <w:rPr>
          <w:rFonts w:ascii="Arial" w:hAnsi="Arial" w:cs="Arial"/>
          <w:i/>
          <w:iCs/>
          <w:color w:val="808080"/>
          <w:sz w:val="17"/>
          <w:szCs w:val="17"/>
        </w:rPr>
        <w:t>et al</w:t>
      </w:r>
      <w:r>
        <w:rPr>
          <w:rFonts w:ascii="Arial" w:hAnsi="Arial" w:cs="Arial"/>
          <w:color w:val="808080"/>
          <w:sz w:val="17"/>
          <w:szCs w:val="17"/>
        </w:rPr>
        <w:t>. Acetaminophen-induced hepatotoxicity in mice is dependent on Tlr9 and the Nalp3 inflammasome. J Clin Invest. 2009;119:305-14 </w:t>
      </w:r>
      <w:hyperlink r:id="rId1304" w:tgtFrame="_blank" w:tooltip="NCBI pubmed 19164858" w:history="1">
        <w:r>
          <w:rPr>
            <w:rStyle w:val="Hyperlink"/>
            <w:rFonts w:ascii="Arial" w:hAnsi="Arial" w:cs="Arial"/>
            <w:color w:val="663399"/>
            <w:sz w:val="13"/>
            <w:szCs w:val="13"/>
          </w:rPr>
          <w:t>pubmed</w:t>
        </w:r>
      </w:hyperlink>
      <w:r>
        <w:rPr>
          <w:rFonts w:ascii="Arial" w:hAnsi="Arial" w:cs="Arial"/>
          <w:color w:val="808080"/>
          <w:sz w:val="17"/>
          <w:szCs w:val="17"/>
        </w:rPr>
        <w:t> </w:t>
      </w:r>
      <w:hyperlink r:id="rId1305"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Julien S, Kreppel F, Beck S, Heiduschka P, Brito V, Schnichels S, </w:t>
      </w:r>
      <w:r>
        <w:rPr>
          <w:rFonts w:ascii="Arial" w:hAnsi="Arial" w:cs="Arial"/>
          <w:i/>
          <w:iCs/>
          <w:color w:val="808080"/>
          <w:sz w:val="17"/>
          <w:szCs w:val="17"/>
        </w:rPr>
        <w:t>et al</w:t>
      </w:r>
      <w:r>
        <w:rPr>
          <w:rFonts w:ascii="Arial" w:hAnsi="Arial" w:cs="Arial"/>
          <w:color w:val="808080"/>
          <w:sz w:val="17"/>
          <w:szCs w:val="17"/>
        </w:rPr>
        <w:t>. A reproducible and quantifiable model of choroidal neovascularization induced by VEGF A165 after subretinal adenoviral gene transfer in the rabbit. Mol Vis. 2008;14:1358-72 </w:t>
      </w:r>
      <w:hyperlink r:id="rId1306" w:tgtFrame="_blank" w:tooltip="NCBI pubmed 18682809"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Zhang L, Wu Y, Jia Z, Zhang Y, Shen H, Wang X. Protective effects of a compound herbal extract (Tong Xin Luo) on free fatty acid induced endothelial injury: implications of antioxidant system. BMC Complement Altern Med. 2008;8:39 </w:t>
      </w:r>
      <w:hyperlink r:id="rId1307" w:tgtFrame="_blank" w:tooltip="NCBI pubmed 18625049" w:history="1">
        <w:r>
          <w:rPr>
            <w:rStyle w:val="Hyperlink"/>
            <w:rFonts w:ascii="Arial" w:hAnsi="Arial" w:cs="Arial"/>
            <w:color w:val="663399"/>
            <w:sz w:val="13"/>
            <w:szCs w:val="13"/>
          </w:rPr>
          <w:t>pubmed</w:t>
        </w:r>
      </w:hyperlink>
      <w:r>
        <w:rPr>
          <w:rFonts w:ascii="Arial" w:hAnsi="Arial" w:cs="Arial"/>
          <w:color w:val="808080"/>
          <w:sz w:val="17"/>
          <w:szCs w:val="17"/>
        </w:rPr>
        <w:t> </w:t>
      </w:r>
      <w:hyperlink r:id="rId1308"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Castillo-Acosta V, Ruiz-Perez L, Yang W, Gonzalez-Pacanowska D, Vidal A. Identification of a residue critical for the excision of 3'-blocking ends in apurinic/apyrimidinic endonucleases of the Xth family. Nucleic Acids Res. 2009;37:1829-42 </w:t>
      </w:r>
      <w:hyperlink r:id="rId1309" w:tgtFrame="_blank" w:tooltip="NCBI pubmed 19181704" w:history="1">
        <w:r>
          <w:rPr>
            <w:rStyle w:val="Hyperlink"/>
            <w:rFonts w:ascii="Arial" w:hAnsi="Arial" w:cs="Arial"/>
            <w:color w:val="663399"/>
            <w:sz w:val="13"/>
            <w:szCs w:val="13"/>
          </w:rPr>
          <w:t>pubmed</w:t>
        </w:r>
      </w:hyperlink>
      <w:r>
        <w:rPr>
          <w:rFonts w:ascii="Arial" w:hAnsi="Arial" w:cs="Arial"/>
          <w:color w:val="808080"/>
          <w:sz w:val="17"/>
          <w:szCs w:val="17"/>
        </w:rPr>
        <w:t> </w:t>
      </w:r>
      <w:hyperlink r:id="rId1310"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Yi Z, Cho S, Zhao H, Wu Y, Luo J, Li D, </w:t>
      </w:r>
      <w:r>
        <w:rPr>
          <w:rFonts w:ascii="Arial" w:hAnsi="Arial" w:cs="Arial"/>
          <w:i/>
          <w:iCs/>
          <w:color w:val="808080"/>
          <w:sz w:val="17"/>
          <w:szCs w:val="17"/>
        </w:rPr>
        <w:t>et al</w:t>
      </w:r>
      <w:r>
        <w:rPr>
          <w:rFonts w:ascii="Arial" w:hAnsi="Arial" w:cs="Arial"/>
          <w:color w:val="808080"/>
          <w:sz w:val="17"/>
          <w:szCs w:val="17"/>
        </w:rPr>
        <w:t>. A novel peptide from human apolipoprotein(a) inhibits angiogenesis and tumor growth by targeting c-Src phosphorylation in VEGF-induced human umbilical endothelial cells. Int J Cancer. 2009;124:843-52 </w:t>
      </w:r>
      <w:hyperlink r:id="rId1311" w:tgtFrame="_blank" w:tooltip="NCBI pubmed 19035465" w:history="1">
        <w:r>
          <w:rPr>
            <w:rStyle w:val="Hyperlink"/>
            <w:rFonts w:ascii="Arial" w:hAnsi="Arial" w:cs="Arial"/>
            <w:color w:val="663399"/>
            <w:sz w:val="13"/>
            <w:szCs w:val="13"/>
          </w:rPr>
          <w:t>pubmed</w:t>
        </w:r>
      </w:hyperlink>
      <w:r>
        <w:rPr>
          <w:rFonts w:ascii="Arial" w:hAnsi="Arial" w:cs="Arial"/>
          <w:color w:val="808080"/>
          <w:sz w:val="17"/>
          <w:szCs w:val="17"/>
        </w:rPr>
        <w:t> </w:t>
      </w:r>
      <w:hyperlink r:id="rId1312"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Clarke C, Forman S, Pritchett J, Ohanian V, Ohanian J. Phospholipase C-delta1 modulates sustained contraction of rat mesenteric small arteries in response to noradrenaline, but not endothelin-1. Am J Physiol Heart Circ Physiol. 2008;295:H826-34 </w:t>
      </w:r>
      <w:hyperlink r:id="rId1313" w:tgtFrame="_blank" w:tooltip="NCBI pubmed 18567701" w:history="1">
        <w:r>
          <w:rPr>
            <w:rStyle w:val="Hyperlink"/>
            <w:rFonts w:ascii="Arial" w:hAnsi="Arial" w:cs="Arial"/>
            <w:color w:val="663399"/>
            <w:sz w:val="13"/>
            <w:szCs w:val="13"/>
          </w:rPr>
          <w:t>pubmed</w:t>
        </w:r>
      </w:hyperlink>
      <w:r>
        <w:rPr>
          <w:rFonts w:ascii="Arial" w:hAnsi="Arial" w:cs="Arial"/>
          <w:color w:val="808080"/>
          <w:sz w:val="17"/>
          <w:szCs w:val="17"/>
        </w:rPr>
        <w:t> </w:t>
      </w:r>
      <w:hyperlink r:id="rId1314"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Kim Y, Larsen H, Rué P, Lemaire L, Ferrer J, Grapin-Botton A. Cell cycle-dependent differentiation dynamics balances growth and endocrine differentiation in the pancreas. PLoS Biol. 2015;13:e1002111 </w:t>
      </w:r>
      <w:hyperlink r:id="rId1315" w:tgtFrame="_blank" w:tooltip="NCBI pubmed 25786211" w:history="1">
        <w:r>
          <w:rPr>
            <w:rStyle w:val="Hyperlink"/>
            <w:rFonts w:ascii="Arial" w:hAnsi="Arial" w:cs="Arial"/>
            <w:color w:val="663399"/>
            <w:sz w:val="13"/>
            <w:szCs w:val="13"/>
          </w:rPr>
          <w:t>pubmed</w:t>
        </w:r>
      </w:hyperlink>
      <w:r>
        <w:rPr>
          <w:rFonts w:ascii="Arial" w:hAnsi="Arial" w:cs="Arial"/>
          <w:color w:val="808080"/>
          <w:sz w:val="17"/>
          <w:szCs w:val="17"/>
        </w:rPr>
        <w:t> </w:t>
      </w:r>
      <w:hyperlink r:id="rId1316"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Karanikas V, Speletas M, Zamanakou M, Kalala F, Loules G, Kerenidi T, </w:t>
      </w:r>
      <w:r>
        <w:rPr>
          <w:rFonts w:ascii="Arial" w:hAnsi="Arial" w:cs="Arial"/>
          <w:i/>
          <w:iCs/>
          <w:color w:val="808080"/>
          <w:sz w:val="17"/>
          <w:szCs w:val="17"/>
        </w:rPr>
        <w:t>et al</w:t>
      </w:r>
      <w:r>
        <w:rPr>
          <w:rFonts w:ascii="Arial" w:hAnsi="Arial" w:cs="Arial"/>
          <w:color w:val="808080"/>
          <w:sz w:val="17"/>
          <w:szCs w:val="17"/>
        </w:rPr>
        <w:t>. Foxp3 expression in human cancer cells. J Transl Med. 2008;6:19</w:t>
      </w:r>
      <w:hyperlink r:id="rId1317" w:tgtFrame="_blank" w:tooltip="NCBI pubmed 18430198" w:history="1">
        <w:r>
          <w:rPr>
            <w:rStyle w:val="Hyperlink"/>
            <w:rFonts w:ascii="Arial" w:hAnsi="Arial" w:cs="Arial"/>
            <w:color w:val="663399"/>
            <w:sz w:val="13"/>
            <w:szCs w:val="13"/>
          </w:rPr>
          <w:t>pubmed</w:t>
        </w:r>
      </w:hyperlink>
      <w:r>
        <w:rPr>
          <w:rFonts w:ascii="Arial" w:hAnsi="Arial" w:cs="Arial"/>
          <w:color w:val="808080"/>
          <w:sz w:val="17"/>
          <w:szCs w:val="17"/>
        </w:rPr>
        <w:t> </w:t>
      </w:r>
      <w:hyperlink r:id="rId1318"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Strååt K, de Klark R, Gredmark-Russ S, Eriksson P, Soderberg-Naucler C. Infection with human cytomegalovirus alters the MMP-9/TIMP-1 balance in human macrophages. J Virol. 2009;83:830-5 </w:t>
      </w:r>
      <w:hyperlink r:id="rId1319" w:tgtFrame="_blank" w:tooltip="NCBI pubmed 18945772" w:history="1">
        <w:r>
          <w:rPr>
            <w:rStyle w:val="Hyperlink"/>
            <w:rFonts w:ascii="Arial" w:hAnsi="Arial" w:cs="Arial"/>
            <w:color w:val="663399"/>
            <w:sz w:val="13"/>
            <w:szCs w:val="13"/>
          </w:rPr>
          <w:t>pubmed</w:t>
        </w:r>
      </w:hyperlink>
      <w:r>
        <w:rPr>
          <w:rFonts w:ascii="Arial" w:hAnsi="Arial" w:cs="Arial"/>
          <w:color w:val="808080"/>
          <w:sz w:val="17"/>
          <w:szCs w:val="17"/>
        </w:rPr>
        <w:t> </w:t>
      </w:r>
      <w:hyperlink r:id="rId1320"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lastRenderedPageBreak/>
        <w:t>O'Hagan K, Cocchiglia S, Zhdanov A, Tambuwala M, Tambawala M, Cummins E, </w:t>
      </w:r>
      <w:r>
        <w:rPr>
          <w:rFonts w:ascii="Arial" w:hAnsi="Arial" w:cs="Arial"/>
          <w:i/>
          <w:iCs/>
          <w:color w:val="808080"/>
          <w:sz w:val="17"/>
          <w:szCs w:val="17"/>
        </w:rPr>
        <w:t>et al</w:t>
      </w:r>
      <w:r>
        <w:rPr>
          <w:rFonts w:ascii="Arial" w:hAnsi="Arial" w:cs="Arial"/>
          <w:color w:val="808080"/>
          <w:sz w:val="17"/>
          <w:szCs w:val="17"/>
        </w:rPr>
        <w:t>. PGC-1alpha is coupled to HIF-1alpha-dependent gene expression by increasing mitochondrial oxygen consumption in skeletal muscle cells. Proc Natl Acad Sci U S A. 2009;106:2188-93 </w:t>
      </w:r>
      <w:hyperlink r:id="rId1321" w:tgtFrame="_blank" w:tooltip="NCBI pubmed 19179292" w:history="1">
        <w:r>
          <w:rPr>
            <w:rStyle w:val="Hyperlink"/>
            <w:rFonts w:ascii="Arial" w:hAnsi="Arial" w:cs="Arial"/>
            <w:color w:val="663399"/>
            <w:sz w:val="13"/>
            <w:szCs w:val="13"/>
          </w:rPr>
          <w:t>pubmed</w:t>
        </w:r>
      </w:hyperlink>
      <w:hyperlink r:id="rId1322"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Sarrazin A, Peel A, Averof M. A segmentation clock with two-segment periodicity in insects. Science. 2012;336:338-41 </w:t>
      </w:r>
      <w:hyperlink r:id="rId1323" w:tgtFrame="_blank" w:tooltip="NCBI pubmed 22403177" w:history="1">
        <w:r>
          <w:rPr>
            <w:rStyle w:val="Hyperlink"/>
            <w:rFonts w:ascii="Arial" w:hAnsi="Arial" w:cs="Arial"/>
            <w:color w:val="663399"/>
            <w:sz w:val="13"/>
            <w:szCs w:val="13"/>
          </w:rPr>
          <w:t>pubmed</w:t>
        </w:r>
      </w:hyperlink>
      <w:r>
        <w:rPr>
          <w:rFonts w:ascii="Arial" w:hAnsi="Arial" w:cs="Arial"/>
          <w:color w:val="808080"/>
          <w:sz w:val="17"/>
          <w:szCs w:val="17"/>
        </w:rPr>
        <w:t> </w:t>
      </w:r>
      <w:hyperlink r:id="rId1324"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Dho S, Deverman B, Lapid C, Manson S, Gan L, Riehm J, </w:t>
      </w:r>
      <w:r>
        <w:rPr>
          <w:rFonts w:ascii="Arial" w:hAnsi="Arial" w:cs="Arial"/>
          <w:i/>
          <w:iCs/>
          <w:color w:val="808080"/>
          <w:sz w:val="17"/>
          <w:szCs w:val="17"/>
        </w:rPr>
        <w:t>et al</w:t>
      </w:r>
      <w:r>
        <w:rPr>
          <w:rFonts w:ascii="Arial" w:hAnsi="Arial" w:cs="Arial"/>
          <w:color w:val="808080"/>
          <w:sz w:val="17"/>
          <w:szCs w:val="17"/>
        </w:rPr>
        <w:t>. Control of cellular Bcl-xL levels by deamidation-regulated degradation. PLoS Biol. 2013;11:e1001588 </w:t>
      </w:r>
      <w:hyperlink r:id="rId1325" w:tgtFrame="_blank" w:tooltip="NCBI pubmed 23823868" w:history="1">
        <w:r>
          <w:rPr>
            <w:rStyle w:val="Hyperlink"/>
            <w:rFonts w:ascii="Arial" w:hAnsi="Arial" w:cs="Arial"/>
            <w:color w:val="663399"/>
            <w:sz w:val="13"/>
            <w:szCs w:val="13"/>
          </w:rPr>
          <w:t>pubmed</w:t>
        </w:r>
      </w:hyperlink>
      <w:r>
        <w:rPr>
          <w:rFonts w:ascii="Arial" w:hAnsi="Arial" w:cs="Arial"/>
          <w:color w:val="808080"/>
          <w:sz w:val="17"/>
          <w:szCs w:val="17"/>
        </w:rPr>
        <w:t> </w:t>
      </w:r>
      <w:hyperlink r:id="rId1326"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Milovanova T, Bhopale V, Sorokina E, Moore J, Hunt T, Hauer-Jensen M, </w:t>
      </w:r>
      <w:r>
        <w:rPr>
          <w:rFonts w:ascii="Arial" w:hAnsi="Arial" w:cs="Arial"/>
          <w:i/>
          <w:iCs/>
          <w:color w:val="808080"/>
          <w:sz w:val="17"/>
          <w:szCs w:val="17"/>
        </w:rPr>
        <w:t>et al</w:t>
      </w:r>
      <w:r>
        <w:rPr>
          <w:rFonts w:ascii="Arial" w:hAnsi="Arial" w:cs="Arial"/>
          <w:color w:val="808080"/>
          <w:sz w:val="17"/>
          <w:szCs w:val="17"/>
        </w:rPr>
        <w:t>. Lactate stimulates vasculogenic stem cells via the thioredoxin system and engages an autocrine activation loop involving hypoxia-inducible factor 1. Mol Cell Biol. 2008;28:6248-61 </w:t>
      </w:r>
      <w:hyperlink r:id="rId1327" w:tgtFrame="_blank" w:tooltip="NCBI pubmed 18710947" w:history="1">
        <w:r>
          <w:rPr>
            <w:rStyle w:val="Hyperlink"/>
            <w:rFonts w:ascii="Arial" w:hAnsi="Arial" w:cs="Arial"/>
            <w:color w:val="663399"/>
            <w:sz w:val="13"/>
            <w:szCs w:val="13"/>
          </w:rPr>
          <w:t>pubmed</w:t>
        </w:r>
      </w:hyperlink>
      <w:r>
        <w:rPr>
          <w:rFonts w:ascii="Arial" w:hAnsi="Arial" w:cs="Arial"/>
          <w:color w:val="808080"/>
          <w:sz w:val="17"/>
          <w:szCs w:val="17"/>
        </w:rPr>
        <w:t> </w:t>
      </w:r>
      <w:hyperlink r:id="rId1328"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Ross E, Freeman S, Zhao Y, Dhanjal T, Ross E, Lax S, </w:t>
      </w:r>
      <w:r>
        <w:rPr>
          <w:rFonts w:ascii="Arial" w:hAnsi="Arial" w:cs="Arial"/>
          <w:i/>
          <w:iCs/>
          <w:color w:val="808080"/>
          <w:sz w:val="17"/>
          <w:szCs w:val="17"/>
        </w:rPr>
        <w:t>et al</w:t>
      </w:r>
      <w:r>
        <w:rPr>
          <w:rFonts w:ascii="Arial" w:hAnsi="Arial" w:cs="Arial"/>
          <w:color w:val="808080"/>
          <w:sz w:val="17"/>
          <w:szCs w:val="17"/>
        </w:rPr>
        <w:t>. A novel role for PECAM-1 (CD31) in regulating haematopoietic progenitor cell compartmentalization between the peripheral blood and bone marrow. PLoS ONE. 2008;3:e2338 </w:t>
      </w:r>
      <w:hyperlink r:id="rId1329" w:tgtFrame="_blank" w:tooltip="NCBI pubmed 18523558" w:history="1">
        <w:r>
          <w:rPr>
            <w:rStyle w:val="Hyperlink"/>
            <w:rFonts w:ascii="Arial" w:hAnsi="Arial" w:cs="Arial"/>
            <w:color w:val="663399"/>
            <w:sz w:val="13"/>
            <w:szCs w:val="13"/>
          </w:rPr>
          <w:t>pubmed</w:t>
        </w:r>
      </w:hyperlink>
      <w:r>
        <w:rPr>
          <w:rFonts w:ascii="Arial" w:hAnsi="Arial" w:cs="Arial"/>
          <w:color w:val="808080"/>
          <w:sz w:val="17"/>
          <w:szCs w:val="17"/>
        </w:rPr>
        <w:t> </w:t>
      </w:r>
      <w:hyperlink r:id="rId1330"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Levi B, Yilmaz O, Duester G, Morrison S. Aldehyde dehydrogenase 1a1 is dispensable for stem cell function in the mouse hematopoietic and nervous systems. Blood. 2009;113:1670-80 </w:t>
      </w:r>
      <w:hyperlink r:id="rId1331" w:tgtFrame="_blank" w:tooltip="NCBI pubmed 18971422" w:history="1">
        <w:r>
          <w:rPr>
            <w:rStyle w:val="Hyperlink"/>
            <w:rFonts w:ascii="Arial" w:hAnsi="Arial" w:cs="Arial"/>
            <w:color w:val="663399"/>
            <w:sz w:val="13"/>
            <w:szCs w:val="13"/>
          </w:rPr>
          <w:t>pubmed</w:t>
        </w:r>
      </w:hyperlink>
      <w:r>
        <w:rPr>
          <w:rFonts w:ascii="Arial" w:hAnsi="Arial" w:cs="Arial"/>
          <w:color w:val="808080"/>
          <w:sz w:val="17"/>
          <w:szCs w:val="17"/>
        </w:rPr>
        <w:t> </w:t>
      </w:r>
      <w:hyperlink r:id="rId1332"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He H, Wang Y, Guo X, Ramchandani S, Ma J, Shen M, </w:t>
      </w:r>
      <w:r>
        <w:rPr>
          <w:rFonts w:ascii="Arial" w:hAnsi="Arial" w:cs="Arial"/>
          <w:i/>
          <w:iCs/>
          <w:color w:val="808080"/>
          <w:sz w:val="17"/>
          <w:szCs w:val="17"/>
        </w:rPr>
        <w:t>et al</w:t>
      </w:r>
      <w:r>
        <w:rPr>
          <w:rFonts w:ascii="Arial" w:hAnsi="Arial" w:cs="Arial"/>
          <w:color w:val="808080"/>
          <w:sz w:val="17"/>
          <w:szCs w:val="17"/>
        </w:rPr>
        <w:t>. Pot1b deletion and telomerase haploinsufficiency in mice initiate an ATR-dependent DNA damage response and elicit phenotypes resembling dyskeratosis congenita. Mol Cell Biol. 2009;29:229-40 </w:t>
      </w:r>
      <w:hyperlink r:id="rId1333" w:tgtFrame="_blank" w:tooltip="NCBI pubmed 18936156" w:history="1">
        <w:r>
          <w:rPr>
            <w:rStyle w:val="Hyperlink"/>
            <w:rFonts w:ascii="Arial" w:hAnsi="Arial" w:cs="Arial"/>
            <w:color w:val="663399"/>
            <w:sz w:val="13"/>
            <w:szCs w:val="13"/>
          </w:rPr>
          <w:t>pubmed</w:t>
        </w:r>
      </w:hyperlink>
      <w:r>
        <w:rPr>
          <w:rFonts w:ascii="Arial" w:hAnsi="Arial" w:cs="Arial"/>
          <w:color w:val="808080"/>
          <w:sz w:val="17"/>
          <w:szCs w:val="17"/>
        </w:rPr>
        <w:t> </w:t>
      </w:r>
      <w:hyperlink r:id="rId1334"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Hensel Z, Weng X, Lagda A, Xiao J. Transcription-factor-mediated DNA looping probed by high-resolution, single-molecule imaging in live E. coli cells. PLoS Biol. 2013;11:e1001591 </w:t>
      </w:r>
      <w:hyperlink r:id="rId1335" w:tgtFrame="_blank" w:tooltip="NCBI pubmed 23853547" w:history="1">
        <w:r>
          <w:rPr>
            <w:rStyle w:val="Hyperlink"/>
            <w:rFonts w:ascii="Arial" w:hAnsi="Arial" w:cs="Arial"/>
            <w:color w:val="663399"/>
            <w:sz w:val="13"/>
            <w:szCs w:val="13"/>
          </w:rPr>
          <w:t>pubmed</w:t>
        </w:r>
      </w:hyperlink>
      <w:r>
        <w:rPr>
          <w:rFonts w:ascii="Arial" w:hAnsi="Arial" w:cs="Arial"/>
          <w:color w:val="808080"/>
          <w:sz w:val="17"/>
          <w:szCs w:val="17"/>
        </w:rPr>
        <w:t> </w:t>
      </w:r>
      <w:hyperlink r:id="rId1336"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Maddaluno L, Verbrugge S, Martinoli C, Matteoli G, Chiavelli A, Zeng Y, </w:t>
      </w:r>
      <w:r>
        <w:rPr>
          <w:rFonts w:ascii="Arial" w:hAnsi="Arial" w:cs="Arial"/>
          <w:i/>
          <w:iCs/>
          <w:color w:val="808080"/>
          <w:sz w:val="17"/>
          <w:szCs w:val="17"/>
        </w:rPr>
        <w:t>et al</w:t>
      </w:r>
      <w:r>
        <w:rPr>
          <w:rFonts w:ascii="Arial" w:hAnsi="Arial" w:cs="Arial"/>
          <w:color w:val="808080"/>
          <w:sz w:val="17"/>
          <w:szCs w:val="17"/>
        </w:rPr>
        <w:t>. The adhesion molecule L1 regulates transendothelial migration and trafficking of dendritic cells. J Exp Med. 2009;206:623-35 </w:t>
      </w:r>
      <w:hyperlink r:id="rId1337" w:tgtFrame="_blank" w:tooltip="NCBI pubmed 19273627" w:history="1">
        <w:r>
          <w:rPr>
            <w:rStyle w:val="Hyperlink"/>
            <w:rFonts w:ascii="Arial" w:hAnsi="Arial" w:cs="Arial"/>
            <w:color w:val="663399"/>
            <w:sz w:val="13"/>
            <w:szCs w:val="13"/>
          </w:rPr>
          <w:t>pubmed</w:t>
        </w:r>
      </w:hyperlink>
      <w:r>
        <w:rPr>
          <w:rFonts w:ascii="Arial" w:hAnsi="Arial" w:cs="Arial"/>
          <w:color w:val="808080"/>
          <w:sz w:val="17"/>
          <w:szCs w:val="17"/>
        </w:rPr>
        <w:t> </w:t>
      </w:r>
      <w:hyperlink r:id="rId1338"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Oganesian A, Armstrong L, Migliorini M, Strickland D, Bornstein P. Thrombospondins use the VLDL receptor and a nonapoptotic pathway to inhibit cell division in microvascular endothelial cells. Mol Biol Cell. 2008;19:563-71 </w:t>
      </w:r>
      <w:hyperlink r:id="rId1339" w:tgtFrame="_blank" w:tooltip="NCBI pubmed 18032585"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Homer H, Gui L, Carroll J. A spindle assembly checkpoint protein functions in prophase I arrest and prometaphase progression. Science. 2009;326:991-4 </w:t>
      </w:r>
      <w:hyperlink r:id="rId1340" w:tgtFrame="_blank" w:tooltip="NCBI pubmed 19965510" w:history="1">
        <w:r>
          <w:rPr>
            <w:rStyle w:val="Hyperlink"/>
            <w:rFonts w:ascii="Arial" w:hAnsi="Arial" w:cs="Arial"/>
            <w:color w:val="663399"/>
            <w:sz w:val="13"/>
            <w:szCs w:val="13"/>
          </w:rPr>
          <w:t>pubmed</w:t>
        </w:r>
      </w:hyperlink>
      <w:r>
        <w:rPr>
          <w:rFonts w:ascii="Arial" w:hAnsi="Arial" w:cs="Arial"/>
          <w:color w:val="808080"/>
          <w:sz w:val="17"/>
          <w:szCs w:val="17"/>
        </w:rPr>
        <w:t> </w:t>
      </w:r>
      <w:hyperlink r:id="rId1341"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Oh J, Susor A, Conti M. Protein tyrosine kinase Wee1B is essential for metaphase II exit in mouse oocytes. Science. 2011;332:462-5 </w:t>
      </w:r>
      <w:hyperlink r:id="rId1342" w:tgtFrame="_blank" w:tooltip="NCBI pubmed 21454751" w:history="1">
        <w:r>
          <w:rPr>
            <w:rStyle w:val="Hyperlink"/>
            <w:rFonts w:ascii="Arial" w:hAnsi="Arial" w:cs="Arial"/>
            <w:color w:val="663399"/>
            <w:sz w:val="13"/>
            <w:szCs w:val="13"/>
          </w:rPr>
          <w:t>pubmed</w:t>
        </w:r>
      </w:hyperlink>
      <w:hyperlink r:id="rId1343"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Gari K, León Ortiz A, Borel V, Flynn H, Skehel J, Boulton S. MMS19 links cytoplasmic iron-sulfur cluster assembly to DNA metabolism. Science. 2012;337:243-5 </w:t>
      </w:r>
      <w:hyperlink r:id="rId1344" w:tgtFrame="_blank" w:tooltip="NCBI pubmed 22678361" w:history="1">
        <w:r>
          <w:rPr>
            <w:rStyle w:val="Hyperlink"/>
            <w:rFonts w:ascii="Arial" w:hAnsi="Arial" w:cs="Arial"/>
            <w:color w:val="663399"/>
            <w:sz w:val="13"/>
            <w:szCs w:val="13"/>
          </w:rPr>
          <w:t>pubmed</w:t>
        </w:r>
      </w:hyperlink>
      <w:r>
        <w:rPr>
          <w:rFonts w:ascii="Arial" w:hAnsi="Arial" w:cs="Arial"/>
          <w:color w:val="808080"/>
          <w:sz w:val="17"/>
          <w:szCs w:val="17"/>
        </w:rPr>
        <w:t> </w:t>
      </w:r>
      <w:hyperlink r:id="rId1345"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Lu Z, Wang Z, Liu Y, Wu C, Wang C, Zhang B, </w:t>
      </w:r>
      <w:r>
        <w:rPr>
          <w:rFonts w:ascii="Arial" w:hAnsi="Arial" w:cs="Arial"/>
          <w:i/>
          <w:iCs/>
          <w:color w:val="808080"/>
          <w:sz w:val="17"/>
          <w:szCs w:val="17"/>
        </w:rPr>
        <w:t>et al</w:t>
      </w:r>
      <w:r>
        <w:rPr>
          <w:rFonts w:ascii="Arial" w:hAnsi="Arial" w:cs="Arial"/>
          <w:color w:val="808080"/>
          <w:sz w:val="17"/>
          <w:szCs w:val="17"/>
        </w:rPr>
        <w:t>. Association of estrogen receptor alpha gene polymorphisms with cytokine genes expression in systemic lupus erythematosus. Croat Med J. 2009;50:117-23 </w:t>
      </w:r>
      <w:hyperlink r:id="rId1346" w:tgtFrame="_blank" w:tooltip="NCBI pubmed 19399944" w:history="1">
        <w:r>
          <w:rPr>
            <w:rStyle w:val="Hyperlink"/>
            <w:rFonts w:ascii="Arial" w:hAnsi="Arial" w:cs="Arial"/>
            <w:color w:val="663399"/>
            <w:sz w:val="13"/>
            <w:szCs w:val="13"/>
          </w:rPr>
          <w:t>pubmed</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Peacock J, Palmer J, Fink D, Ip S, Pietras E, Mui A, </w:t>
      </w:r>
      <w:r>
        <w:rPr>
          <w:rFonts w:ascii="Arial" w:hAnsi="Arial" w:cs="Arial"/>
          <w:i/>
          <w:iCs/>
          <w:color w:val="808080"/>
          <w:sz w:val="17"/>
          <w:szCs w:val="17"/>
        </w:rPr>
        <w:t>et al</w:t>
      </w:r>
      <w:r>
        <w:rPr>
          <w:rFonts w:ascii="Arial" w:hAnsi="Arial" w:cs="Arial"/>
          <w:color w:val="808080"/>
          <w:sz w:val="17"/>
          <w:szCs w:val="17"/>
        </w:rPr>
        <w:t>. PTEN loss promotes mitochondrially dependent type II Fas-induced apoptosis via PEA-15. Mol Cell Biol. 2009;29:1222-34 </w:t>
      </w:r>
      <w:hyperlink r:id="rId1347" w:tgtFrame="_blank" w:tooltip="NCBI pubmed 19103758" w:history="1">
        <w:r>
          <w:rPr>
            <w:rStyle w:val="Hyperlink"/>
            <w:rFonts w:ascii="Arial" w:hAnsi="Arial" w:cs="Arial"/>
            <w:color w:val="663399"/>
            <w:sz w:val="13"/>
            <w:szCs w:val="13"/>
          </w:rPr>
          <w:t>pubmed</w:t>
        </w:r>
      </w:hyperlink>
      <w:r>
        <w:rPr>
          <w:rFonts w:ascii="Arial" w:hAnsi="Arial" w:cs="Arial"/>
          <w:color w:val="808080"/>
          <w:sz w:val="17"/>
          <w:szCs w:val="17"/>
        </w:rPr>
        <w:t> </w:t>
      </w:r>
      <w:hyperlink r:id="rId1348"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Bright R, Carter D, Crevar C, Toapanta F, Steckbeck J, Cole K, </w:t>
      </w:r>
      <w:r>
        <w:rPr>
          <w:rFonts w:ascii="Arial" w:hAnsi="Arial" w:cs="Arial"/>
          <w:i/>
          <w:iCs/>
          <w:color w:val="808080"/>
          <w:sz w:val="17"/>
          <w:szCs w:val="17"/>
        </w:rPr>
        <w:t>et al</w:t>
      </w:r>
      <w:r>
        <w:rPr>
          <w:rFonts w:ascii="Arial" w:hAnsi="Arial" w:cs="Arial"/>
          <w:color w:val="808080"/>
          <w:sz w:val="17"/>
          <w:szCs w:val="17"/>
        </w:rPr>
        <w:t>. Cross-clade protective immune responses to influenza viruses with H5N1 HA and NA elicited by an influenza virus-like particle. PLoS ONE. 2008;3:e1501 </w:t>
      </w:r>
      <w:hyperlink r:id="rId1349" w:tgtFrame="_blank" w:tooltip="NCBI pubmed 18231588" w:history="1">
        <w:r>
          <w:rPr>
            <w:rStyle w:val="Hyperlink"/>
            <w:rFonts w:ascii="Arial" w:hAnsi="Arial" w:cs="Arial"/>
            <w:color w:val="663399"/>
            <w:sz w:val="13"/>
            <w:szCs w:val="13"/>
          </w:rPr>
          <w:t>pubmed</w:t>
        </w:r>
      </w:hyperlink>
      <w:r>
        <w:rPr>
          <w:rFonts w:ascii="Arial" w:hAnsi="Arial" w:cs="Arial"/>
          <w:color w:val="808080"/>
          <w:sz w:val="17"/>
          <w:szCs w:val="17"/>
        </w:rPr>
        <w:t> </w:t>
      </w:r>
      <w:hyperlink r:id="rId1350"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Corti D, Voss J, Gamblin S, Codoni G, Macagno A, Jarrossay D, </w:t>
      </w:r>
      <w:r>
        <w:rPr>
          <w:rFonts w:ascii="Arial" w:hAnsi="Arial" w:cs="Arial"/>
          <w:i/>
          <w:iCs/>
          <w:color w:val="808080"/>
          <w:sz w:val="17"/>
          <w:szCs w:val="17"/>
        </w:rPr>
        <w:t>et al</w:t>
      </w:r>
      <w:r>
        <w:rPr>
          <w:rFonts w:ascii="Arial" w:hAnsi="Arial" w:cs="Arial"/>
          <w:color w:val="808080"/>
          <w:sz w:val="17"/>
          <w:szCs w:val="17"/>
        </w:rPr>
        <w:t>. A neutralizing antibody selected from plasma cells that binds to group 1 and group 2 influenza A hemagglutinins. Science. 2011;333:850-6 </w:t>
      </w:r>
      <w:hyperlink r:id="rId1351" w:tgtFrame="_blank" w:tooltip="NCBI pubmed 21798894" w:history="1">
        <w:r>
          <w:rPr>
            <w:rStyle w:val="Hyperlink"/>
            <w:rFonts w:ascii="Arial" w:hAnsi="Arial" w:cs="Arial"/>
            <w:color w:val="663399"/>
            <w:sz w:val="13"/>
            <w:szCs w:val="13"/>
          </w:rPr>
          <w:t>pubmed</w:t>
        </w:r>
      </w:hyperlink>
      <w:r>
        <w:rPr>
          <w:rFonts w:ascii="Arial" w:hAnsi="Arial" w:cs="Arial"/>
          <w:color w:val="808080"/>
          <w:sz w:val="17"/>
          <w:szCs w:val="17"/>
        </w:rPr>
        <w:t> </w:t>
      </w:r>
      <w:hyperlink r:id="rId1352"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Schirle N, Macrae I. The crystal structure of human Argonaute2. Science. 2012;336:1037-40 </w:t>
      </w:r>
      <w:hyperlink r:id="rId1353" w:tgtFrame="_blank" w:tooltip="NCBI pubmed 22539551" w:history="1">
        <w:r>
          <w:rPr>
            <w:rStyle w:val="Hyperlink"/>
            <w:rFonts w:ascii="Arial" w:hAnsi="Arial" w:cs="Arial"/>
            <w:color w:val="663399"/>
            <w:sz w:val="13"/>
            <w:szCs w:val="13"/>
          </w:rPr>
          <w:t>pubmed</w:t>
        </w:r>
      </w:hyperlink>
      <w:r>
        <w:rPr>
          <w:rFonts w:ascii="Arial" w:hAnsi="Arial" w:cs="Arial"/>
          <w:color w:val="808080"/>
          <w:sz w:val="17"/>
          <w:szCs w:val="17"/>
        </w:rPr>
        <w:t> </w:t>
      </w:r>
      <w:hyperlink r:id="rId1354"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Chowdhury T, Arghandawi S, Brand J, Akanji O, Bader D, Salter D, </w:t>
      </w:r>
      <w:r>
        <w:rPr>
          <w:rFonts w:ascii="Arial" w:hAnsi="Arial" w:cs="Arial"/>
          <w:i/>
          <w:iCs/>
          <w:color w:val="808080"/>
          <w:sz w:val="17"/>
          <w:szCs w:val="17"/>
        </w:rPr>
        <w:t>et al</w:t>
      </w:r>
      <w:r>
        <w:rPr>
          <w:rFonts w:ascii="Arial" w:hAnsi="Arial" w:cs="Arial"/>
          <w:color w:val="808080"/>
          <w:sz w:val="17"/>
          <w:szCs w:val="17"/>
        </w:rPr>
        <w:t>. Dynamic compression counteracts IL-1beta induced inducible nitric oxide synthase and cyclo-oxygenase-2 expression in chondrocyte/agarose constructs. Arthritis Res Ther. 2008;10:R35 </w:t>
      </w:r>
      <w:hyperlink r:id="rId1355" w:tgtFrame="_blank" w:tooltip="NCBI pubmed 18348730" w:history="1">
        <w:r>
          <w:rPr>
            <w:rStyle w:val="Hyperlink"/>
            <w:rFonts w:ascii="Arial" w:hAnsi="Arial" w:cs="Arial"/>
            <w:color w:val="663399"/>
            <w:sz w:val="13"/>
            <w:szCs w:val="13"/>
          </w:rPr>
          <w:t>pubmed</w:t>
        </w:r>
      </w:hyperlink>
      <w:r>
        <w:rPr>
          <w:rFonts w:ascii="Arial" w:hAnsi="Arial" w:cs="Arial"/>
          <w:color w:val="808080"/>
          <w:sz w:val="17"/>
          <w:szCs w:val="17"/>
        </w:rPr>
        <w:t> </w:t>
      </w:r>
      <w:hyperlink r:id="rId1356"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Yang X, Goldberg M, He M, Xu H, Blevins J, Norgard M. Differential expression of a putative CarD-like transcriptional regulator, LtpA, in Borrelia burgdorferi. Infect Immun. 2008;76:4439-44 </w:t>
      </w:r>
      <w:hyperlink r:id="rId1357" w:tgtFrame="_blank" w:tooltip="NCBI pubmed 18663002" w:history="1">
        <w:r>
          <w:rPr>
            <w:rStyle w:val="Hyperlink"/>
            <w:rFonts w:ascii="Arial" w:hAnsi="Arial" w:cs="Arial"/>
            <w:color w:val="663399"/>
            <w:sz w:val="13"/>
            <w:szCs w:val="13"/>
          </w:rPr>
          <w:t>pubmed</w:t>
        </w:r>
      </w:hyperlink>
      <w:r>
        <w:rPr>
          <w:rFonts w:ascii="Arial" w:hAnsi="Arial" w:cs="Arial"/>
          <w:color w:val="808080"/>
          <w:sz w:val="17"/>
          <w:szCs w:val="17"/>
        </w:rPr>
        <w:t> </w:t>
      </w:r>
      <w:hyperlink r:id="rId1358"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Jenkins S, Rückerl D, Cook P, Jones L, Finkelman F, Van Rooijen N, </w:t>
      </w:r>
      <w:r>
        <w:rPr>
          <w:rFonts w:ascii="Arial" w:hAnsi="Arial" w:cs="Arial"/>
          <w:i/>
          <w:iCs/>
          <w:color w:val="808080"/>
          <w:sz w:val="17"/>
          <w:szCs w:val="17"/>
        </w:rPr>
        <w:t>et al</w:t>
      </w:r>
      <w:r>
        <w:rPr>
          <w:rFonts w:ascii="Arial" w:hAnsi="Arial" w:cs="Arial"/>
          <w:color w:val="808080"/>
          <w:sz w:val="17"/>
          <w:szCs w:val="17"/>
        </w:rPr>
        <w:t>. Local macrophage proliferation, rather than recruitment from the blood, is a signature of TH2 inflammation. Science. 2011;332:1284-8 </w:t>
      </w:r>
      <w:hyperlink r:id="rId1359" w:tgtFrame="_blank" w:tooltip="NCBI pubmed 21566158" w:history="1">
        <w:r>
          <w:rPr>
            <w:rStyle w:val="Hyperlink"/>
            <w:rFonts w:ascii="Arial" w:hAnsi="Arial" w:cs="Arial"/>
            <w:color w:val="663399"/>
            <w:sz w:val="13"/>
            <w:szCs w:val="13"/>
          </w:rPr>
          <w:t>pubmed</w:t>
        </w:r>
      </w:hyperlink>
      <w:r>
        <w:rPr>
          <w:rFonts w:ascii="Arial" w:hAnsi="Arial" w:cs="Arial"/>
          <w:color w:val="808080"/>
          <w:sz w:val="17"/>
          <w:szCs w:val="17"/>
        </w:rPr>
        <w:t> </w:t>
      </w:r>
      <w:hyperlink r:id="rId1360"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Tao X, Avalos J, Chen J, MacKinnon R. Crystal structure of the eukaryotic strong inward-rectifier K+ channel Kir2.2 at 3.1 A resolution. Science. 2009;326:1668-74 </w:t>
      </w:r>
      <w:hyperlink r:id="rId1361" w:tgtFrame="_blank" w:tooltip="NCBI pubmed 20019282" w:history="1">
        <w:r>
          <w:rPr>
            <w:rStyle w:val="Hyperlink"/>
            <w:rFonts w:ascii="Arial" w:hAnsi="Arial" w:cs="Arial"/>
            <w:color w:val="663399"/>
            <w:sz w:val="13"/>
            <w:szCs w:val="13"/>
          </w:rPr>
          <w:t>pubmed</w:t>
        </w:r>
      </w:hyperlink>
      <w:r>
        <w:rPr>
          <w:rFonts w:ascii="Arial" w:hAnsi="Arial" w:cs="Arial"/>
          <w:color w:val="808080"/>
          <w:sz w:val="17"/>
          <w:szCs w:val="17"/>
        </w:rPr>
        <w:t> </w:t>
      </w:r>
      <w:hyperlink r:id="rId1362"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Chen J, Li H, Addabbo F, Zhang F, Pelger E, Patschan D, </w:t>
      </w:r>
      <w:r>
        <w:rPr>
          <w:rFonts w:ascii="Arial" w:hAnsi="Arial" w:cs="Arial"/>
          <w:i/>
          <w:iCs/>
          <w:color w:val="808080"/>
          <w:sz w:val="17"/>
          <w:szCs w:val="17"/>
        </w:rPr>
        <w:t>et al</w:t>
      </w:r>
      <w:r>
        <w:rPr>
          <w:rFonts w:ascii="Arial" w:hAnsi="Arial" w:cs="Arial"/>
          <w:color w:val="808080"/>
          <w:sz w:val="17"/>
          <w:szCs w:val="17"/>
        </w:rPr>
        <w:t>. Adoptive transfer of syngeneic bone marrow-derived cells in mice with obesity-induced diabetes: selenoorganic antioxidant ebselen restores stem cell competence. Am J Pathol. 2009;174:701-11 </w:t>
      </w:r>
      <w:hyperlink r:id="rId1363" w:tgtFrame="_blank" w:tooltip="NCBI pubmed 19147816" w:history="1">
        <w:r>
          <w:rPr>
            <w:rStyle w:val="Hyperlink"/>
            <w:rFonts w:ascii="Arial" w:hAnsi="Arial" w:cs="Arial"/>
            <w:color w:val="663399"/>
            <w:sz w:val="13"/>
            <w:szCs w:val="13"/>
          </w:rPr>
          <w:t>pubmed</w:t>
        </w:r>
      </w:hyperlink>
      <w:r>
        <w:rPr>
          <w:rFonts w:ascii="Arial" w:hAnsi="Arial" w:cs="Arial"/>
          <w:color w:val="808080"/>
          <w:sz w:val="17"/>
          <w:szCs w:val="17"/>
        </w:rPr>
        <w:t> </w:t>
      </w:r>
      <w:hyperlink r:id="rId1364"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Shirato H, Ogawa S, Ito H, Sato T, Kameyama A, Narimatsu H, </w:t>
      </w:r>
      <w:r>
        <w:rPr>
          <w:rFonts w:ascii="Arial" w:hAnsi="Arial" w:cs="Arial"/>
          <w:i/>
          <w:iCs/>
          <w:color w:val="808080"/>
          <w:sz w:val="17"/>
          <w:szCs w:val="17"/>
        </w:rPr>
        <w:t>et al</w:t>
      </w:r>
      <w:r>
        <w:rPr>
          <w:rFonts w:ascii="Arial" w:hAnsi="Arial" w:cs="Arial"/>
          <w:color w:val="808080"/>
          <w:sz w:val="17"/>
          <w:szCs w:val="17"/>
        </w:rPr>
        <w:t>. Noroviruses distinguish between type 1 and type 2 histo-blood group antigens for binding. J Virol. 2008;82:10756-67 </w:t>
      </w:r>
      <w:hyperlink r:id="rId1365" w:tgtFrame="_blank" w:tooltip="NCBI pubmed 18701592" w:history="1">
        <w:r>
          <w:rPr>
            <w:rStyle w:val="Hyperlink"/>
            <w:rFonts w:ascii="Arial" w:hAnsi="Arial" w:cs="Arial"/>
            <w:color w:val="663399"/>
            <w:sz w:val="13"/>
            <w:szCs w:val="13"/>
          </w:rPr>
          <w:t>pubmed</w:t>
        </w:r>
      </w:hyperlink>
      <w:r>
        <w:rPr>
          <w:rFonts w:ascii="Arial" w:hAnsi="Arial" w:cs="Arial"/>
          <w:color w:val="808080"/>
          <w:sz w:val="17"/>
          <w:szCs w:val="17"/>
        </w:rPr>
        <w:t> </w:t>
      </w:r>
      <w:hyperlink r:id="rId1366"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Somvanshi V, Sloup R, Crawford J, Martin A, Heidt A, Kim K, </w:t>
      </w:r>
      <w:r>
        <w:rPr>
          <w:rFonts w:ascii="Arial" w:hAnsi="Arial" w:cs="Arial"/>
          <w:i/>
          <w:iCs/>
          <w:color w:val="808080"/>
          <w:sz w:val="17"/>
          <w:szCs w:val="17"/>
        </w:rPr>
        <w:t>et al</w:t>
      </w:r>
      <w:r>
        <w:rPr>
          <w:rFonts w:ascii="Arial" w:hAnsi="Arial" w:cs="Arial"/>
          <w:color w:val="808080"/>
          <w:sz w:val="17"/>
          <w:szCs w:val="17"/>
        </w:rPr>
        <w:t>. A single promoter inversion switches Photorhabdus between pathogenic and mutualistic states. Science. 2012;337:88-93 </w:t>
      </w:r>
      <w:hyperlink r:id="rId1367" w:tgtFrame="_blank" w:tooltip="NCBI pubmed 22767929" w:history="1">
        <w:r>
          <w:rPr>
            <w:rStyle w:val="Hyperlink"/>
            <w:rFonts w:ascii="Arial" w:hAnsi="Arial" w:cs="Arial"/>
            <w:color w:val="663399"/>
            <w:sz w:val="13"/>
            <w:szCs w:val="13"/>
          </w:rPr>
          <w:t>pubmed</w:t>
        </w:r>
      </w:hyperlink>
      <w:r>
        <w:rPr>
          <w:rFonts w:ascii="Arial" w:hAnsi="Arial" w:cs="Arial"/>
          <w:color w:val="808080"/>
          <w:sz w:val="17"/>
          <w:szCs w:val="17"/>
        </w:rPr>
        <w:t> </w:t>
      </w:r>
      <w:hyperlink r:id="rId1368"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Iliev I, Funari V, Taylor K, Nguyen Q, Reyes C, Strom S, </w:t>
      </w:r>
      <w:r>
        <w:rPr>
          <w:rFonts w:ascii="Arial" w:hAnsi="Arial" w:cs="Arial"/>
          <w:i/>
          <w:iCs/>
          <w:color w:val="808080"/>
          <w:sz w:val="17"/>
          <w:szCs w:val="17"/>
        </w:rPr>
        <w:t>et al</w:t>
      </w:r>
      <w:r>
        <w:rPr>
          <w:rFonts w:ascii="Arial" w:hAnsi="Arial" w:cs="Arial"/>
          <w:color w:val="808080"/>
          <w:sz w:val="17"/>
          <w:szCs w:val="17"/>
        </w:rPr>
        <w:t>. Interactions between commensal fungi and the C-type lectin receptor Dectin-1 influence colitis. Science. 2012;336:1314-7 </w:t>
      </w:r>
      <w:hyperlink r:id="rId1369" w:tgtFrame="_blank" w:tooltip="NCBI pubmed 22674328" w:history="1">
        <w:r>
          <w:rPr>
            <w:rStyle w:val="Hyperlink"/>
            <w:rFonts w:ascii="Arial" w:hAnsi="Arial" w:cs="Arial"/>
            <w:color w:val="663399"/>
            <w:sz w:val="13"/>
            <w:szCs w:val="13"/>
          </w:rPr>
          <w:t>pubmed</w:t>
        </w:r>
      </w:hyperlink>
      <w:r>
        <w:rPr>
          <w:rFonts w:ascii="Arial" w:hAnsi="Arial" w:cs="Arial"/>
          <w:color w:val="808080"/>
          <w:sz w:val="17"/>
          <w:szCs w:val="17"/>
        </w:rPr>
        <w:t> </w:t>
      </w:r>
      <w:hyperlink r:id="rId1370"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Epstein J, Tewari K, Lyke K, Sim B, Billingsley P, Laurens M, </w:t>
      </w:r>
      <w:r>
        <w:rPr>
          <w:rFonts w:ascii="Arial" w:hAnsi="Arial" w:cs="Arial"/>
          <w:i/>
          <w:iCs/>
          <w:color w:val="808080"/>
          <w:sz w:val="17"/>
          <w:szCs w:val="17"/>
        </w:rPr>
        <w:t>et al</w:t>
      </w:r>
      <w:r>
        <w:rPr>
          <w:rFonts w:ascii="Arial" w:hAnsi="Arial" w:cs="Arial"/>
          <w:color w:val="808080"/>
          <w:sz w:val="17"/>
          <w:szCs w:val="17"/>
        </w:rPr>
        <w:t>. Live attenuated malaria vaccine designed to protect through hepatic CD8</w:t>
      </w:r>
      <w:r>
        <w:rPr>
          <w:rFonts w:ascii="Cambria Math" w:hAnsi="Cambria Math" w:cs="Cambria Math"/>
          <w:color w:val="808080"/>
          <w:sz w:val="17"/>
          <w:szCs w:val="17"/>
        </w:rPr>
        <w:t>⁺</w:t>
      </w:r>
      <w:r>
        <w:rPr>
          <w:rFonts w:ascii="Arial" w:hAnsi="Arial" w:cs="Arial"/>
          <w:color w:val="808080"/>
          <w:sz w:val="17"/>
          <w:szCs w:val="17"/>
        </w:rPr>
        <w:t xml:space="preserve"> T cell immunity. Science. 2011;334:475-80 </w:t>
      </w:r>
      <w:hyperlink r:id="rId1371" w:tgtFrame="_blank" w:tooltip="NCBI pubmed 21903775" w:history="1">
        <w:r>
          <w:rPr>
            <w:rStyle w:val="Hyperlink"/>
            <w:rFonts w:ascii="Arial" w:hAnsi="Arial" w:cs="Arial"/>
            <w:color w:val="663399"/>
            <w:sz w:val="13"/>
            <w:szCs w:val="13"/>
          </w:rPr>
          <w:t>pubmed</w:t>
        </w:r>
      </w:hyperlink>
      <w:r>
        <w:rPr>
          <w:rFonts w:ascii="Arial" w:hAnsi="Arial" w:cs="Arial"/>
          <w:color w:val="808080"/>
          <w:sz w:val="17"/>
          <w:szCs w:val="17"/>
        </w:rPr>
        <w:t> </w:t>
      </w:r>
      <w:hyperlink r:id="rId1372"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Moore D, Blackmore M, Hu Y, Kaestner K, Bixby J, Lemmon V, </w:t>
      </w:r>
      <w:r>
        <w:rPr>
          <w:rFonts w:ascii="Arial" w:hAnsi="Arial" w:cs="Arial"/>
          <w:i/>
          <w:iCs/>
          <w:color w:val="808080"/>
          <w:sz w:val="17"/>
          <w:szCs w:val="17"/>
        </w:rPr>
        <w:t>et al</w:t>
      </w:r>
      <w:r>
        <w:rPr>
          <w:rFonts w:ascii="Arial" w:hAnsi="Arial" w:cs="Arial"/>
          <w:color w:val="808080"/>
          <w:sz w:val="17"/>
          <w:szCs w:val="17"/>
        </w:rPr>
        <w:t>. KLF family members regulate intrinsic axon regeneration ability. Science. 2009;326:298-301 </w:t>
      </w:r>
      <w:hyperlink r:id="rId1373" w:tgtFrame="_blank" w:tooltip="NCBI pubmed 19815778" w:history="1">
        <w:r>
          <w:rPr>
            <w:rStyle w:val="Hyperlink"/>
            <w:rFonts w:ascii="Arial" w:hAnsi="Arial" w:cs="Arial"/>
            <w:color w:val="663399"/>
            <w:sz w:val="13"/>
            <w:szCs w:val="13"/>
          </w:rPr>
          <w:t>pubmed</w:t>
        </w:r>
      </w:hyperlink>
      <w:r>
        <w:rPr>
          <w:rFonts w:ascii="Arial" w:hAnsi="Arial" w:cs="Arial"/>
          <w:color w:val="808080"/>
          <w:sz w:val="17"/>
          <w:szCs w:val="17"/>
        </w:rPr>
        <w:t> </w:t>
      </w:r>
      <w:hyperlink r:id="rId1374"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Lu W, Casanueva M, Mahowald A, Kato M, Lauterbach D, Ferguson E. Niche-associated activation of rac promotes the asymmetric division of Drosophila female germline stem cells. PLoS Biol. 2012;10:e1001357 </w:t>
      </w:r>
      <w:hyperlink r:id="rId1375" w:tgtFrame="_blank" w:tooltip="NCBI pubmed 22802725" w:history="1">
        <w:r>
          <w:rPr>
            <w:rStyle w:val="Hyperlink"/>
            <w:rFonts w:ascii="Arial" w:hAnsi="Arial" w:cs="Arial"/>
            <w:color w:val="663399"/>
            <w:sz w:val="13"/>
            <w:szCs w:val="13"/>
          </w:rPr>
          <w:t>pubmed</w:t>
        </w:r>
      </w:hyperlink>
      <w:r>
        <w:rPr>
          <w:rFonts w:ascii="Arial" w:hAnsi="Arial" w:cs="Arial"/>
          <w:color w:val="808080"/>
          <w:sz w:val="17"/>
          <w:szCs w:val="17"/>
        </w:rPr>
        <w:t> </w:t>
      </w:r>
      <w:hyperlink r:id="rId1376"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lastRenderedPageBreak/>
        <w:t>Walser R, Burke J, Gogvadze E, Bohnacker T, Zhang X, Hess D, </w:t>
      </w:r>
      <w:r>
        <w:rPr>
          <w:rFonts w:ascii="Arial" w:hAnsi="Arial" w:cs="Arial"/>
          <w:i/>
          <w:iCs/>
          <w:color w:val="808080"/>
          <w:sz w:val="17"/>
          <w:szCs w:val="17"/>
        </w:rPr>
        <w:t>et al</w:t>
      </w:r>
      <w:r>
        <w:rPr>
          <w:rFonts w:ascii="Arial" w:hAnsi="Arial" w:cs="Arial"/>
          <w:color w:val="808080"/>
          <w:sz w:val="17"/>
          <w:szCs w:val="17"/>
        </w:rPr>
        <w:t>. PKCβ phosphorylates PI3Kγ to activate it and release it from GPCR control. PLoS Biol. 2013;11:e1001587 </w:t>
      </w:r>
      <w:hyperlink r:id="rId1377" w:tgtFrame="_blank" w:tooltip="NCBI pubmed 23824069" w:history="1">
        <w:r>
          <w:rPr>
            <w:rStyle w:val="Hyperlink"/>
            <w:rFonts w:ascii="Arial" w:hAnsi="Arial" w:cs="Arial"/>
            <w:color w:val="663399"/>
            <w:sz w:val="13"/>
            <w:szCs w:val="13"/>
          </w:rPr>
          <w:t>pubmed</w:t>
        </w:r>
      </w:hyperlink>
      <w:r>
        <w:rPr>
          <w:rFonts w:ascii="Arial" w:hAnsi="Arial" w:cs="Arial"/>
          <w:color w:val="808080"/>
          <w:sz w:val="17"/>
          <w:szCs w:val="17"/>
        </w:rPr>
        <w:t> </w:t>
      </w:r>
      <w:hyperlink r:id="rId1378"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Chae Y, Woo J, Kim M, Kang S, Kim M, Lee J, </w:t>
      </w:r>
      <w:r>
        <w:rPr>
          <w:rFonts w:ascii="Arial" w:hAnsi="Arial" w:cs="Arial"/>
          <w:i/>
          <w:iCs/>
          <w:color w:val="808080"/>
          <w:sz w:val="17"/>
          <w:szCs w:val="17"/>
        </w:rPr>
        <w:t>et al</w:t>
      </w:r>
      <w:r>
        <w:rPr>
          <w:rFonts w:ascii="Arial" w:hAnsi="Arial" w:cs="Arial"/>
          <w:color w:val="808080"/>
          <w:sz w:val="17"/>
          <w:szCs w:val="17"/>
        </w:rPr>
        <w:t>. Expression of aquaporin 5 (AQP5) promotes tumor invasion in human non small cell lung cancer. PLoS ONE. 2008;3:e2162 </w:t>
      </w:r>
      <w:hyperlink r:id="rId1379" w:tgtFrame="_blank" w:tooltip="NCBI pubmed 18478076" w:history="1">
        <w:r>
          <w:rPr>
            <w:rStyle w:val="Hyperlink"/>
            <w:rFonts w:ascii="Arial" w:hAnsi="Arial" w:cs="Arial"/>
            <w:color w:val="663399"/>
            <w:sz w:val="13"/>
            <w:szCs w:val="13"/>
          </w:rPr>
          <w:t>pubmed</w:t>
        </w:r>
      </w:hyperlink>
      <w:r>
        <w:rPr>
          <w:rFonts w:ascii="Arial" w:hAnsi="Arial" w:cs="Arial"/>
          <w:color w:val="808080"/>
          <w:sz w:val="17"/>
          <w:szCs w:val="17"/>
        </w:rPr>
        <w:t> </w:t>
      </w:r>
      <w:hyperlink r:id="rId1380"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Song Y, Smith R, To B, Millar A, Imaizumi T. FKF1 conveys timing information for CONSTANS stabilization in photoperiodic flowering. Science. 2012;336:1045-9 </w:t>
      </w:r>
      <w:hyperlink r:id="rId1381" w:tgtFrame="_blank" w:tooltip="NCBI pubmed 22628657" w:history="1">
        <w:r>
          <w:rPr>
            <w:rStyle w:val="Hyperlink"/>
            <w:rFonts w:ascii="Arial" w:hAnsi="Arial" w:cs="Arial"/>
            <w:color w:val="663399"/>
            <w:sz w:val="13"/>
            <w:szCs w:val="13"/>
          </w:rPr>
          <w:t>pubmed</w:t>
        </w:r>
      </w:hyperlink>
      <w:r>
        <w:rPr>
          <w:rFonts w:ascii="Arial" w:hAnsi="Arial" w:cs="Arial"/>
          <w:color w:val="808080"/>
          <w:sz w:val="17"/>
          <w:szCs w:val="17"/>
        </w:rPr>
        <w:t> </w:t>
      </w:r>
      <w:hyperlink r:id="rId1382"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Fisher M, Huang Y, Li X, McIver K, Toukoki C, Eichenbaum Z. Shr is a broad-spectrum surface receptor that contributes to adherence and virulence in group A streptococcus. Infect Immun. 2008;76:5006-15 </w:t>
      </w:r>
      <w:hyperlink r:id="rId1383" w:tgtFrame="_blank" w:tooltip="NCBI pubmed 18710861" w:history="1">
        <w:r>
          <w:rPr>
            <w:rStyle w:val="Hyperlink"/>
            <w:rFonts w:ascii="Arial" w:hAnsi="Arial" w:cs="Arial"/>
            <w:color w:val="663399"/>
            <w:sz w:val="13"/>
            <w:szCs w:val="13"/>
          </w:rPr>
          <w:t>pubmed</w:t>
        </w:r>
      </w:hyperlink>
      <w:r>
        <w:rPr>
          <w:rFonts w:ascii="Arial" w:hAnsi="Arial" w:cs="Arial"/>
          <w:color w:val="808080"/>
          <w:sz w:val="17"/>
          <w:szCs w:val="17"/>
        </w:rPr>
        <w:t> </w:t>
      </w:r>
      <w:hyperlink r:id="rId1384"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Circu M, Rodriguez C, Maloney R, Moyer M, Aw T. Contribution of mitochondrial GSH transport to matrix GSH status and colonic epithelial cell apoptosis. Free Radic Biol Med. 2008;44:768-78 </w:t>
      </w:r>
      <w:hyperlink r:id="rId1385" w:tgtFrame="_blank" w:tooltip="NCBI pubmed 18267208" w:history="1">
        <w:r>
          <w:rPr>
            <w:rStyle w:val="Hyperlink"/>
            <w:rFonts w:ascii="Arial" w:hAnsi="Arial" w:cs="Arial"/>
            <w:color w:val="663399"/>
            <w:sz w:val="13"/>
            <w:szCs w:val="13"/>
          </w:rPr>
          <w:t>pubmed</w:t>
        </w:r>
      </w:hyperlink>
      <w:r>
        <w:rPr>
          <w:rFonts w:ascii="Arial" w:hAnsi="Arial" w:cs="Arial"/>
          <w:color w:val="808080"/>
          <w:sz w:val="17"/>
          <w:szCs w:val="17"/>
        </w:rPr>
        <w:t> </w:t>
      </w:r>
      <w:hyperlink r:id="rId1386"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John K, Ragavan N, Pratt M, Singh P, Al-Buheissi S, Matanhelia S, </w:t>
      </w:r>
      <w:r>
        <w:rPr>
          <w:rFonts w:ascii="Arial" w:hAnsi="Arial" w:cs="Arial"/>
          <w:i/>
          <w:iCs/>
          <w:color w:val="808080"/>
          <w:sz w:val="17"/>
          <w:szCs w:val="17"/>
        </w:rPr>
        <w:t>et al</w:t>
      </w:r>
      <w:r>
        <w:rPr>
          <w:rFonts w:ascii="Arial" w:hAnsi="Arial" w:cs="Arial"/>
          <w:color w:val="808080"/>
          <w:sz w:val="17"/>
          <w:szCs w:val="17"/>
        </w:rPr>
        <w:t>. Quantification of phase I/II metabolizing enzyme gene expression and polycyclic aromatic hydrocarbon-DNA adduct levels in human prostate. Prostate. 2009;69:505-19 </w:t>
      </w:r>
      <w:hyperlink r:id="rId1387" w:tgtFrame="_blank" w:tooltip="NCBI pubmed 19143007" w:history="1">
        <w:r>
          <w:rPr>
            <w:rStyle w:val="Hyperlink"/>
            <w:rFonts w:ascii="Arial" w:hAnsi="Arial" w:cs="Arial"/>
            <w:color w:val="663399"/>
            <w:sz w:val="13"/>
            <w:szCs w:val="13"/>
          </w:rPr>
          <w:t>pubmed</w:t>
        </w:r>
      </w:hyperlink>
      <w:r>
        <w:rPr>
          <w:rFonts w:ascii="Arial" w:hAnsi="Arial" w:cs="Arial"/>
          <w:color w:val="808080"/>
          <w:sz w:val="17"/>
          <w:szCs w:val="17"/>
        </w:rPr>
        <w:t> </w:t>
      </w:r>
      <w:hyperlink r:id="rId1388"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Kang S, Akerblad P, Kiviranta R, Gupta R, Kajimura S, Griffin M, </w:t>
      </w:r>
      <w:r>
        <w:rPr>
          <w:rFonts w:ascii="Arial" w:hAnsi="Arial" w:cs="Arial"/>
          <w:i/>
          <w:iCs/>
          <w:color w:val="808080"/>
          <w:sz w:val="17"/>
          <w:szCs w:val="17"/>
        </w:rPr>
        <w:t>et al</w:t>
      </w:r>
      <w:r>
        <w:rPr>
          <w:rFonts w:ascii="Arial" w:hAnsi="Arial" w:cs="Arial"/>
          <w:color w:val="808080"/>
          <w:sz w:val="17"/>
          <w:szCs w:val="17"/>
        </w:rPr>
        <w:t>. Regulation of early adipose commitment by Zfp521. PLoS Biol. 2012;10:e1001433 </w:t>
      </w:r>
      <w:hyperlink r:id="rId1389" w:tgtFrame="_blank" w:tooltip="NCBI pubmed 23209378" w:history="1">
        <w:r>
          <w:rPr>
            <w:rStyle w:val="Hyperlink"/>
            <w:rFonts w:ascii="Arial" w:hAnsi="Arial" w:cs="Arial"/>
            <w:color w:val="663399"/>
            <w:sz w:val="13"/>
            <w:szCs w:val="13"/>
          </w:rPr>
          <w:t>pubmed</w:t>
        </w:r>
      </w:hyperlink>
      <w:r>
        <w:rPr>
          <w:rFonts w:ascii="Arial" w:hAnsi="Arial" w:cs="Arial"/>
          <w:color w:val="808080"/>
          <w:sz w:val="17"/>
          <w:szCs w:val="17"/>
        </w:rPr>
        <w:t> </w:t>
      </w:r>
      <w:hyperlink r:id="rId1390"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Eagle R, Flack G, Warford A, Martinez-Borra J, Jafferji I, Traherne J, </w:t>
      </w:r>
      <w:r>
        <w:rPr>
          <w:rFonts w:ascii="Arial" w:hAnsi="Arial" w:cs="Arial"/>
          <w:i/>
          <w:iCs/>
          <w:color w:val="808080"/>
          <w:sz w:val="17"/>
          <w:szCs w:val="17"/>
        </w:rPr>
        <w:t>et al</w:t>
      </w:r>
      <w:r>
        <w:rPr>
          <w:rFonts w:ascii="Arial" w:hAnsi="Arial" w:cs="Arial"/>
          <w:color w:val="808080"/>
          <w:sz w:val="17"/>
          <w:szCs w:val="17"/>
        </w:rPr>
        <w:t>. Cellular expression, trafficking, and function of two isoforms of human ULBP5/RAET1G. PLoS ONE. 2009;4:e4503 </w:t>
      </w:r>
      <w:hyperlink r:id="rId1391" w:tgtFrame="_blank" w:tooltip="NCBI pubmed 19223974" w:history="1">
        <w:r>
          <w:rPr>
            <w:rStyle w:val="Hyperlink"/>
            <w:rFonts w:ascii="Arial" w:hAnsi="Arial" w:cs="Arial"/>
            <w:color w:val="663399"/>
            <w:sz w:val="13"/>
            <w:szCs w:val="13"/>
          </w:rPr>
          <w:t>pubmed</w:t>
        </w:r>
      </w:hyperlink>
      <w:r>
        <w:rPr>
          <w:rFonts w:ascii="Arial" w:hAnsi="Arial" w:cs="Arial"/>
          <w:color w:val="808080"/>
          <w:sz w:val="17"/>
          <w:szCs w:val="17"/>
        </w:rPr>
        <w:t> </w:t>
      </w:r>
      <w:hyperlink r:id="rId1392"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Endsley M, Thill R, Choudhry I, Williams C, Kajdacsy-Balla A, Campbell W, </w:t>
      </w:r>
      <w:r>
        <w:rPr>
          <w:rFonts w:ascii="Arial" w:hAnsi="Arial" w:cs="Arial"/>
          <w:i/>
          <w:iCs/>
          <w:color w:val="808080"/>
          <w:sz w:val="17"/>
          <w:szCs w:val="17"/>
        </w:rPr>
        <w:t>et al</w:t>
      </w:r>
      <w:r>
        <w:rPr>
          <w:rFonts w:ascii="Arial" w:hAnsi="Arial" w:cs="Arial"/>
          <w:color w:val="808080"/>
          <w:sz w:val="17"/>
          <w:szCs w:val="17"/>
        </w:rPr>
        <w:t>. Expression and function of fatty acid amide hydrolase in prostate cancer. Int J Cancer. 2008;123:1318-26 </w:t>
      </w:r>
      <w:hyperlink r:id="rId1393" w:tgtFrame="_blank" w:tooltip="NCBI pubmed 18566995" w:history="1">
        <w:r>
          <w:rPr>
            <w:rStyle w:val="Hyperlink"/>
            <w:rFonts w:ascii="Arial" w:hAnsi="Arial" w:cs="Arial"/>
            <w:color w:val="663399"/>
            <w:sz w:val="13"/>
            <w:szCs w:val="13"/>
          </w:rPr>
          <w:t>pubmed</w:t>
        </w:r>
      </w:hyperlink>
      <w:r>
        <w:rPr>
          <w:rFonts w:ascii="Arial" w:hAnsi="Arial" w:cs="Arial"/>
          <w:color w:val="808080"/>
          <w:sz w:val="17"/>
          <w:szCs w:val="17"/>
        </w:rPr>
        <w:t> </w:t>
      </w:r>
      <w:hyperlink r:id="rId1394"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Liu C, Fu X, Liu L, Ren X, Chau C, Li S, </w:t>
      </w:r>
      <w:r>
        <w:rPr>
          <w:rFonts w:ascii="Arial" w:hAnsi="Arial" w:cs="Arial"/>
          <w:i/>
          <w:iCs/>
          <w:color w:val="808080"/>
          <w:sz w:val="17"/>
          <w:szCs w:val="17"/>
        </w:rPr>
        <w:t>et al</w:t>
      </w:r>
      <w:r>
        <w:rPr>
          <w:rFonts w:ascii="Arial" w:hAnsi="Arial" w:cs="Arial"/>
          <w:color w:val="808080"/>
          <w:sz w:val="17"/>
          <w:szCs w:val="17"/>
        </w:rPr>
        <w:t>. Sequential establishment of stripe patterns in an expanding cell population. Science. 2011;334:238-41 </w:t>
      </w:r>
      <w:hyperlink r:id="rId1395" w:tgtFrame="_blank" w:tooltip="NCBI pubmed 21998392" w:history="1">
        <w:r>
          <w:rPr>
            <w:rStyle w:val="Hyperlink"/>
            <w:rFonts w:ascii="Arial" w:hAnsi="Arial" w:cs="Arial"/>
            <w:color w:val="663399"/>
            <w:sz w:val="13"/>
            <w:szCs w:val="13"/>
          </w:rPr>
          <w:t>pubmed</w:t>
        </w:r>
      </w:hyperlink>
      <w:r>
        <w:rPr>
          <w:rFonts w:ascii="Arial" w:hAnsi="Arial" w:cs="Arial"/>
          <w:color w:val="808080"/>
          <w:sz w:val="17"/>
          <w:szCs w:val="17"/>
        </w:rPr>
        <w:t> </w:t>
      </w:r>
      <w:hyperlink r:id="rId1396"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Stenzel W, Muller U, Kohler G, Heppner F, Blessing M, McKenzie A, </w:t>
      </w:r>
      <w:r>
        <w:rPr>
          <w:rFonts w:ascii="Arial" w:hAnsi="Arial" w:cs="Arial"/>
          <w:i/>
          <w:iCs/>
          <w:color w:val="808080"/>
          <w:sz w:val="17"/>
          <w:szCs w:val="17"/>
        </w:rPr>
        <w:t>et al</w:t>
      </w:r>
      <w:r>
        <w:rPr>
          <w:rFonts w:ascii="Arial" w:hAnsi="Arial" w:cs="Arial"/>
          <w:color w:val="808080"/>
          <w:sz w:val="17"/>
          <w:szCs w:val="17"/>
        </w:rPr>
        <w:t>. IL-4/IL-13-dependent alternative activation of macrophages but not microglial cells is associated with uncontrolled cerebral cryptococcosis. Am J Pathol. 2009;174:486-96 </w:t>
      </w:r>
      <w:hyperlink r:id="rId1397" w:tgtFrame="_blank" w:tooltip="NCBI pubmed 19147811" w:history="1">
        <w:r>
          <w:rPr>
            <w:rStyle w:val="Hyperlink"/>
            <w:rFonts w:ascii="Arial" w:hAnsi="Arial" w:cs="Arial"/>
            <w:color w:val="663399"/>
            <w:sz w:val="13"/>
            <w:szCs w:val="13"/>
          </w:rPr>
          <w:t>pubmed</w:t>
        </w:r>
      </w:hyperlink>
      <w:r>
        <w:rPr>
          <w:rFonts w:ascii="Arial" w:hAnsi="Arial" w:cs="Arial"/>
          <w:color w:val="808080"/>
          <w:sz w:val="17"/>
          <w:szCs w:val="17"/>
        </w:rPr>
        <w:t> </w:t>
      </w:r>
      <w:hyperlink r:id="rId1398"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Wu X, Zhou T, Zhu J, Zhang B, Georgiev I, Wang C, </w:t>
      </w:r>
      <w:r>
        <w:rPr>
          <w:rFonts w:ascii="Arial" w:hAnsi="Arial" w:cs="Arial"/>
          <w:i/>
          <w:iCs/>
          <w:color w:val="808080"/>
          <w:sz w:val="17"/>
          <w:szCs w:val="17"/>
        </w:rPr>
        <w:t>et al</w:t>
      </w:r>
      <w:r>
        <w:rPr>
          <w:rFonts w:ascii="Arial" w:hAnsi="Arial" w:cs="Arial"/>
          <w:color w:val="808080"/>
          <w:sz w:val="17"/>
          <w:szCs w:val="17"/>
        </w:rPr>
        <w:t>. Focused evolution of HIV-1 neutralizing antibodies revealed by structures and deep sequencing. Science. 2011;333:1593-602 </w:t>
      </w:r>
      <w:hyperlink r:id="rId1399" w:tgtFrame="_blank" w:tooltip="NCBI pubmed 21835983" w:history="1">
        <w:r>
          <w:rPr>
            <w:rStyle w:val="Hyperlink"/>
            <w:rFonts w:ascii="Arial" w:hAnsi="Arial" w:cs="Arial"/>
            <w:color w:val="663399"/>
            <w:sz w:val="13"/>
            <w:szCs w:val="13"/>
          </w:rPr>
          <w:t>pubmed</w:t>
        </w:r>
      </w:hyperlink>
      <w:r>
        <w:rPr>
          <w:rFonts w:ascii="Arial" w:hAnsi="Arial" w:cs="Arial"/>
          <w:color w:val="808080"/>
          <w:sz w:val="17"/>
          <w:szCs w:val="17"/>
        </w:rPr>
        <w:t> </w:t>
      </w:r>
      <w:hyperlink r:id="rId1400"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Chatoo W, Abdouh M, David J, Champagne M, Ferreira J, Rodier F, </w:t>
      </w:r>
      <w:r>
        <w:rPr>
          <w:rFonts w:ascii="Arial" w:hAnsi="Arial" w:cs="Arial"/>
          <w:i/>
          <w:iCs/>
          <w:color w:val="808080"/>
          <w:sz w:val="17"/>
          <w:szCs w:val="17"/>
        </w:rPr>
        <w:t>et al</w:t>
      </w:r>
      <w:r>
        <w:rPr>
          <w:rFonts w:ascii="Arial" w:hAnsi="Arial" w:cs="Arial"/>
          <w:color w:val="808080"/>
          <w:sz w:val="17"/>
          <w:szCs w:val="17"/>
        </w:rPr>
        <w:t>. The polycomb group gene Bmi1 regulates antioxidant defenses in neurons by repressing p53 pro-oxidant activity. J Neurosci. 2009;29:529-42 </w:t>
      </w:r>
      <w:hyperlink r:id="rId1401" w:tgtFrame="_blank" w:tooltip="NCBI pubmed 19144853" w:history="1">
        <w:r>
          <w:rPr>
            <w:rStyle w:val="Hyperlink"/>
            <w:rFonts w:ascii="Arial" w:hAnsi="Arial" w:cs="Arial"/>
            <w:color w:val="663399"/>
            <w:sz w:val="13"/>
            <w:szCs w:val="13"/>
          </w:rPr>
          <w:t>pubmed</w:t>
        </w:r>
      </w:hyperlink>
      <w:r>
        <w:rPr>
          <w:rFonts w:ascii="Arial" w:hAnsi="Arial" w:cs="Arial"/>
          <w:color w:val="808080"/>
          <w:sz w:val="17"/>
          <w:szCs w:val="17"/>
        </w:rPr>
        <w:t> </w:t>
      </w:r>
      <w:hyperlink r:id="rId1402"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Nancy P, Tagliani E, Tay C, Asp P, Levy D, Erlebacher A. Chemokine gene silencing in decidual stromal cells limits T cell access to the maternal-fetal interface. Science. 2012;336:1317-21 </w:t>
      </w:r>
      <w:hyperlink r:id="rId1403" w:tgtFrame="_blank" w:tooltip="NCBI pubmed 22679098" w:history="1">
        <w:r>
          <w:rPr>
            <w:rStyle w:val="Hyperlink"/>
            <w:rFonts w:ascii="Arial" w:hAnsi="Arial" w:cs="Arial"/>
            <w:color w:val="663399"/>
            <w:sz w:val="13"/>
            <w:szCs w:val="13"/>
          </w:rPr>
          <w:t>pubmed</w:t>
        </w:r>
      </w:hyperlink>
      <w:r>
        <w:rPr>
          <w:rFonts w:ascii="Arial" w:hAnsi="Arial" w:cs="Arial"/>
          <w:color w:val="808080"/>
          <w:sz w:val="17"/>
          <w:szCs w:val="17"/>
        </w:rPr>
        <w:t> </w:t>
      </w:r>
      <w:hyperlink r:id="rId1404"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Szabó A, Papin C, Zorn D, Ponien P, Weber F, Raabe T, </w:t>
      </w:r>
      <w:r>
        <w:rPr>
          <w:rFonts w:ascii="Arial" w:hAnsi="Arial" w:cs="Arial"/>
          <w:i/>
          <w:iCs/>
          <w:color w:val="808080"/>
          <w:sz w:val="17"/>
          <w:szCs w:val="17"/>
        </w:rPr>
        <w:t>et al</w:t>
      </w:r>
      <w:r>
        <w:rPr>
          <w:rFonts w:ascii="Arial" w:hAnsi="Arial" w:cs="Arial"/>
          <w:color w:val="808080"/>
          <w:sz w:val="17"/>
          <w:szCs w:val="17"/>
        </w:rPr>
        <w:t>. The CK2 kinase stabilizes CLOCK and represses its activity in the Drosophila circadian oscillator. PLoS Biol. 2013;11:e1001645 </w:t>
      </w:r>
      <w:hyperlink r:id="rId1405" w:tgtFrame="_blank" w:tooltip="NCBI pubmed 24013921" w:history="1">
        <w:r>
          <w:rPr>
            <w:rStyle w:val="Hyperlink"/>
            <w:rFonts w:ascii="Arial" w:hAnsi="Arial" w:cs="Arial"/>
            <w:color w:val="663399"/>
            <w:sz w:val="13"/>
            <w:szCs w:val="13"/>
          </w:rPr>
          <w:t>pubmed</w:t>
        </w:r>
      </w:hyperlink>
      <w:r>
        <w:rPr>
          <w:rFonts w:ascii="Arial" w:hAnsi="Arial" w:cs="Arial"/>
          <w:color w:val="808080"/>
          <w:sz w:val="17"/>
          <w:szCs w:val="17"/>
        </w:rPr>
        <w:t> </w:t>
      </w:r>
      <w:hyperlink r:id="rId1406"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Xu J, Peng C, Sankaran V, Shao Z, Esrick E, Chong B, </w:t>
      </w:r>
      <w:r>
        <w:rPr>
          <w:rFonts w:ascii="Arial" w:hAnsi="Arial" w:cs="Arial"/>
          <w:i/>
          <w:iCs/>
          <w:color w:val="808080"/>
          <w:sz w:val="17"/>
          <w:szCs w:val="17"/>
        </w:rPr>
        <w:t>et al</w:t>
      </w:r>
      <w:r>
        <w:rPr>
          <w:rFonts w:ascii="Arial" w:hAnsi="Arial" w:cs="Arial"/>
          <w:color w:val="808080"/>
          <w:sz w:val="17"/>
          <w:szCs w:val="17"/>
        </w:rPr>
        <w:t>. Correction of sickle cell disease in adult mice by interference with fetal hemoglobin silencing. Science. 2011;334:993-6 </w:t>
      </w:r>
      <w:hyperlink r:id="rId1407" w:tgtFrame="_blank" w:tooltip="NCBI pubmed 21998251" w:history="1">
        <w:r>
          <w:rPr>
            <w:rStyle w:val="Hyperlink"/>
            <w:rFonts w:ascii="Arial" w:hAnsi="Arial" w:cs="Arial"/>
            <w:color w:val="663399"/>
            <w:sz w:val="13"/>
            <w:szCs w:val="13"/>
          </w:rPr>
          <w:t>pubmed</w:t>
        </w:r>
      </w:hyperlink>
      <w:r>
        <w:rPr>
          <w:rFonts w:ascii="Arial" w:hAnsi="Arial" w:cs="Arial"/>
          <w:color w:val="808080"/>
          <w:sz w:val="17"/>
          <w:szCs w:val="17"/>
        </w:rPr>
        <w:t> </w:t>
      </w:r>
      <w:hyperlink r:id="rId1408"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Tian Y, Sommerville L, Cuneo A, Kelemen S, Autieri M. Expression and suppressive effects of interleukin-19 on vascular smooth muscle cell pathophysiology and development of intimal hyperplasia. Am J Pathol. 2008;173:901-9 </w:t>
      </w:r>
      <w:hyperlink r:id="rId1409" w:tgtFrame="_blank" w:tooltip="NCBI pubmed 18669613" w:history="1">
        <w:r>
          <w:rPr>
            <w:rStyle w:val="Hyperlink"/>
            <w:rFonts w:ascii="Arial" w:hAnsi="Arial" w:cs="Arial"/>
            <w:color w:val="663399"/>
            <w:sz w:val="13"/>
            <w:szCs w:val="13"/>
          </w:rPr>
          <w:t>pubmed</w:t>
        </w:r>
      </w:hyperlink>
      <w:r>
        <w:rPr>
          <w:rFonts w:ascii="Arial" w:hAnsi="Arial" w:cs="Arial"/>
          <w:color w:val="808080"/>
          <w:sz w:val="17"/>
          <w:szCs w:val="17"/>
        </w:rPr>
        <w:t> </w:t>
      </w:r>
      <w:hyperlink r:id="rId1410"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Kent D, Li J, Tanna H, Fink J, Kirschner K, Pask D, </w:t>
      </w:r>
      <w:r>
        <w:rPr>
          <w:rFonts w:ascii="Arial" w:hAnsi="Arial" w:cs="Arial"/>
          <w:i/>
          <w:iCs/>
          <w:color w:val="808080"/>
          <w:sz w:val="17"/>
          <w:szCs w:val="17"/>
        </w:rPr>
        <w:t>et al</w:t>
      </w:r>
      <w:r>
        <w:rPr>
          <w:rFonts w:ascii="Arial" w:hAnsi="Arial" w:cs="Arial"/>
          <w:color w:val="808080"/>
          <w:sz w:val="17"/>
          <w:szCs w:val="17"/>
        </w:rPr>
        <w:t>. Self-renewal of single mouse hematopoietic stem cells is reduced by JAK2V617F without compromising progenitor cell expansion. PLoS Biol. 2013;11:e1001576 </w:t>
      </w:r>
      <w:hyperlink r:id="rId1411" w:tgtFrame="_blank" w:tooltip="NCBI pubmed 23750118" w:history="1">
        <w:r>
          <w:rPr>
            <w:rStyle w:val="Hyperlink"/>
            <w:rFonts w:ascii="Arial" w:hAnsi="Arial" w:cs="Arial"/>
            <w:color w:val="663399"/>
            <w:sz w:val="13"/>
            <w:szCs w:val="13"/>
          </w:rPr>
          <w:t>pubmed</w:t>
        </w:r>
      </w:hyperlink>
      <w:r>
        <w:rPr>
          <w:rFonts w:ascii="Arial" w:hAnsi="Arial" w:cs="Arial"/>
          <w:color w:val="808080"/>
          <w:sz w:val="17"/>
          <w:szCs w:val="17"/>
        </w:rPr>
        <w:t> </w:t>
      </w:r>
      <w:hyperlink r:id="rId1412" w:tgtFrame="_blank" w:history="1">
        <w:r>
          <w:rPr>
            <w:rStyle w:val="Hyperlink"/>
            <w:rFonts w:ascii="Arial" w:hAnsi="Arial" w:cs="Arial"/>
            <w:color w:val="663399"/>
            <w:sz w:val="13"/>
            <w:szCs w:val="13"/>
          </w:rPr>
          <w:t>publisher</w:t>
        </w:r>
      </w:hyperlink>
    </w:p>
    <w:p w:rsidR="001C3348" w:rsidRDefault="001C3348" w:rsidP="001C3348">
      <w:pPr>
        <w:numPr>
          <w:ilvl w:val="0"/>
          <w:numId w:val="7"/>
        </w:numPr>
        <w:shd w:val="clear" w:color="auto" w:fill="FFFFFF"/>
        <w:spacing w:after="0" w:line="240" w:lineRule="auto"/>
        <w:ind w:left="150"/>
        <w:rPr>
          <w:rFonts w:ascii="Arial" w:hAnsi="Arial" w:cs="Arial"/>
          <w:color w:val="808080"/>
          <w:sz w:val="17"/>
          <w:szCs w:val="17"/>
        </w:rPr>
      </w:pPr>
      <w:r>
        <w:rPr>
          <w:rFonts w:ascii="Arial" w:hAnsi="Arial" w:cs="Arial"/>
          <w:color w:val="808080"/>
          <w:sz w:val="17"/>
          <w:szCs w:val="17"/>
        </w:rPr>
        <w:t>Chang K, Zhong S, Weirauch M, Hon G, Pelizzola M, Li H, </w:t>
      </w:r>
      <w:r>
        <w:rPr>
          <w:rFonts w:ascii="Arial" w:hAnsi="Arial" w:cs="Arial"/>
          <w:i/>
          <w:iCs/>
          <w:color w:val="808080"/>
          <w:sz w:val="17"/>
          <w:szCs w:val="17"/>
        </w:rPr>
        <w:t>et al</w:t>
      </w:r>
      <w:r>
        <w:rPr>
          <w:rFonts w:ascii="Arial" w:hAnsi="Arial" w:cs="Arial"/>
          <w:color w:val="808080"/>
          <w:sz w:val="17"/>
          <w:szCs w:val="17"/>
        </w:rPr>
        <w:t>. Temporal transcriptional response to ethylene gas drives growth hormone cross-regulation in Arabidopsis. elife. 2013;2:e00675 </w:t>
      </w:r>
      <w:hyperlink r:id="rId1413" w:tgtFrame="_blank" w:tooltip="NCBI pubmed 23795294" w:history="1">
        <w:r>
          <w:rPr>
            <w:rStyle w:val="Hyperlink"/>
            <w:rFonts w:ascii="Arial" w:hAnsi="Arial" w:cs="Arial"/>
            <w:color w:val="663399"/>
            <w:sz w:val="13"/>
            <w:szCs w:val="13"/>
          </w:rPr>
          <w:t>pubmed</w:t>
        </w:r>
      </w:hyperlink>
      <w:r>
        <w:rPr>
          <w:rFonts w:ascii="Arial" w:hAnsi="Arial" w:cs="Arial"/>
          <w:color w:val="808080"/>
          <w:sz w:val="17"/>
          <w:szCs w:val="17"/>
        </w:rPr>
        <w:t> </w:t>
      </w:r>
      <w:hyperlink r:id="rId1414" w:tgtFrame="_blank" w:history="1">
        <w:r>
          <w:rPr>
            <w:rStyle w:val="Hyperlink"/>
            <w:rFonts w:ascii="Arial" w:hAnsi="Arial" w:cs="Arial"/>
            <w:color w:val="663399"/>
            <w:sz w:val="13"/>
            <w:szCs w:val="13"/>
          </w:rPr>
          <w:t>publisher</w:t>
        </w:r>
      </w:hyperlink>
    </w:p>
    <w:p w:rsidR="001C3348" w:rsidRDefault="001C3348" w:rsidP="001C3348">
      <w:pPr>
        <w:shd w:val="clear" w:color="auto" w:fill="FFFFFF"/>
        <w:rPr>
          <w:rFonts w:ascii="Arial" w:hAnsi="Arial" w:cs="Arial"/>
          <w:color w:val="333333"/>
          <w:sz w:val="18"/>
          <w:szCs w:val="18"/>
        </w:rPr>
      </w:pPr>
      <w:r>
        <w:rPr>
          <w:rFonts w:ascii="Arial" w:hAnsi="Arial" w:cs="Arial"/>
          <w:color w:val="333333"/>
          <w:sz w:val="18"/>
          <w:szCs w:val="18"/>
        </w:rPr>
        <w:t>ISSN : 2329-5139</w:t>
      </w:r>
      <w:bookmarkStart w:id="0" w:name="_GoBack"/>
      <w:bookmarkEnd w:id="0"/>
    </w:p>
    <w:sectPr w:rsidR="001C33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ajdhani">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aterial Icons">
    <w:altName w:val="Cambria"/>
    <w:panose1 w:val="00000000000000000000"/>
    <w:charset w:val="00"/>
    <w:family w:val="roman"/>
    <w:notTrueType/>
    <w:pitch w:val="default"/>
  </w:font>
  <w:font w:name="OgloboCondensed">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Droid Serif">
    <w:altName w:val="Cambria"/>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8268A"/>
    <w:multiLevelType w:val="multilevel"/>
    <w:tmpl w:val="56B03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D017F"/>
    <w:multiLevelType w:val="multilevel"/>
    <w:tmpl w:val="02524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D11E4C"/>
    <w:multiLevelType w:val="multilevel"/>
    <w:tmpl w:val="144C2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B40B6C"/>
    <w:multiLevelType w:val="multilevel"/>
    <w:tmpl w:val="B814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4A75BB"/>
    <w:multiLevelType w:val="multilevel"/>
    <w:tmpl w:val="AD0E6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1E181C"/>
    <w:multiLevelType w:val="multilevel"/>
    <w:tmpl w:val="4A003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F35FF0"/>
    <w:multiLevelType w:val="multilevel"/>
    <w:tmpl w:val="6A82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791A86"/>
    <w:multiLevelType w:val="multilevel"/>
    <w:tmpl w:val="7E70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3"/>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5D1"/>
    <w:rsid w:val="000815D1"/>
    <w:rsid w:val="00136E3A"/>
    <w:rsid w:val="001C3348"/>
    <w:rsid w:val="003A375A"/>
    <w:rsid w:val="004576BA"/>
    <w:rsid w:val="00A73FFA"/>
    <w:rsid w:val="00BD5341"/>
    <w:rsid w:val="00E912CE"/>
    <w:rsid w:val="00EF64B5"/>
    <w:rsid w:val="00FC29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F7ED6"/>
  <w15:chartTrackingRefBased/>
  <w15:docId w15:val="{97E0882D-C98A-4913-90E0-63B75E07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0815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0815D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uiPriority w:val="9"/>
    <w:semiHidden/>
    <w:unhideWhenUsed/>
    <w:qFormat/>
    <w:rsid w:val="00A73F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link w:val="Ttulo4Char"/>
    <w:uiPriority w:val="9"/>
    <w:qFormat/>
    <w:rsid w:val="000815D1"/>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paragraph" w:styleId="Ttulo5">
    <w:name w:val="heading 5"/>
    <w:basedOn w:val="Normal"/>
    <w:link w:val="Ttulo5Char"/>
    <w:uiPriority w:val="9"/>
    <w:qFormat/>
    <w:rsid w:val="000815D1"/>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paragraph" w:styleId="Ttulo6">
    <w:name w:val="heading 6"/>
    <w:basedOn w:val="Normal"/>
    <w:next w:val="Normal"/>
    <w:link w:val="Ttulo6Char"/>
    <w:uiPriority w:val="9"/>
    <w:semiHidden/>
    <w:unhideWhenUsed/>
    <w:qFormat/>
    <w:rsid w:val="00A73FF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815D1"/>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0815D1"/>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semiHidden/>
    <w:rsid w:val="00A73FFA"/>
    <w:rPr>
      <w:rFonts w:asciiTheme="majorHAnsi" w:eastAsiaTheme="majorEastAsia" w:hAnsiTheme="majorHAnsi" w:cstheme="majorBidi"/>
      <w:color w:val="1F3763" w:themeColor="accent1" w:themeShade="7F"/>
      <w:sz w:val="24"/>
      <w:szCs w:val="24"/>
    </w:rPr>
  </w:style>
  <w:style w:type="character" w:customStyle="1" w:styleId="Ttulo4Char">
    <w:name w:val="Título 4 Char"/>
    <w:basedOn w:val="Fontepargpadro"/>
    <w:link w:val="Ttulo4"/>
    <w:uiPriority w:val="9"/>
    <w:rsid w:val="000815D1"/>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uiPriority w:val="9"/>
    <w:rsid w:val="000815D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
    <w:semiHidden/>
    <w:rsid w:val="00A73FFA"/>
    <w:rPr>
      <w:rFonts w:asciiTheme="majorHAnsi" w:eastAsiaTheme="majorEastAsia" w:hAnsiTheme="majorHAnsi" w:cstheme="majorBidi"/>
      <w:color w:val="1F3763" w:themeColor="accent1" w:themeShade="7F"/>
    </w:rPr>
  </w:style>
  <w:style w:type="character" w:styleId="Hyperlink">
    <w:name w:val="Hyperlink"/>
    <w:basedOn w:val="Fontepargpadro"/>
    <w:uiPriority w:val="99"/>
    <w:semiHidden/>
    <w:unhideWhenUsed/>
    <w:rsid w:val="000815D1"/>
    <w:rPr>
      <w:color w:val="0000FF"/>
      <w:u w:val="single"/>
    </w:rPr>
  </w:style>
  <w:style w:type="paragraph" w:customStyle="1" w:styleId="no-capitalize">
    <w:name w:val="no-capitalize"/>
    <w:basedOn w:val="Normal"/>
    <w:rsid w:val="000815D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0815D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staque">
    <w:name w:val="destaque"/>
    <w:basedOn w:val="Normal"/>
    <w:rsid w:val="000815D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815D1"/>
    <w:rPr>
      <w:b/>
      <w:bCs/>
    </w:rPr>
  </w:style>
  <w:style w:type="character" w:customStyle="1" w:styleId="autor">
    <w:name w:val="autor"/>
    <w:basedOn w:val="Fontepargpadro"/>
    <w:rsid w:val="00A73FFA"/>
  </w:style>
  <w:style w:type="character" w:customStyle="1" w:styleId="data-cadastro">
    <w:name w:val="data-cadastro"/>
    <w:basedOn w:val="Fontepargpadro"/>
    <w:rsid w:val="00A73FFA"/>
  </w:style>
  <w:style w:type="character" w:customStyle="1" w:styleId="data-atualizacao">
    <w:name w:val="data-atualizacao"/>
    <w:basedOn w:val="Fontepargpadro"/>
    <w:rsid w:val="00A73FFA"/>
  </w:style>
  <w:style w:type="paragraph" w:customStyle="1" w:styleId="g-aipstyle0">
    <w:name w:val="g-aipstyle0"/>
    <w:basedOn w:val="Normal"/>
    <w:rsid w:val="00A73FF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g-aipstyle1">
    <w:name w:val="g-aipstyle1"/>
    <w:basedOn w:val="Normal"/>
    <w:rsid w:val="00A73FF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g-aipstyle2">
    <w:name w:val="g-aipstyle2"/>
    <w:basedOn w:val="Normal"/>
    <w:rsid w:val="00A73FF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g-aipstyle3">
    <w:name w:val="g-aipstyle3"/>
    <w:basedOn w:val="Normal"/>
    <w:rsid w:val="00A73FF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g-aipstyle4">
    <w:name w:val="g-aipstyle4"/>
    <w:basedOn w:val="Normal"/>
    <w:rsid w:val="00A73FF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g-aipstyle5">
    <w:name w:val="g-aipstyle5"/>
    <w:basedOn w:val="Normal"/>
    <w:rsid w:val="00A73FF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g-aipstyle6">
    <w:name w:val="g-aipstyle6"/>
    <w:basedOn w:val="Normal"/>
    <w:rsid w:val="00A73FF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g-aipstyle7">
    <w:name w:val="g-aipstyle7"/>
    <w:basedOn w:val="Normal"/>
    <w:rsid w:val="00A73FF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g-aipstyle8">
    <w:name w:val="g-aipstyle8"/>
    <w:basedOn w:val="Normal"/>
    <w:rsid w:val="00A73FF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g-aipstyle9">
    <w:name w:val="g-aipstyle9"/>
    <w:basedOn w:val="Normal"/>
    <w:rsid w:val="00A73FF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in-widget">
    <w:name w:val="in-widget"/>
    <w:basedOn w:val="Fontepargpadro"/>
    <w:rsid w:val="00EF64B5"/>
  </w:style>
  <w:style w:type="character" w:styleId="nfase">
    <w:name w:val="Emphasis"/>
    <w:basedOn w:val="Fontepargpadro"/>
    <w:uiPriority w:val="20"/>
    <w:qFormat/>
    <w:rsid w:val="00EF64B5"/>
    <w:rPr>
      <w:i/>
      <w:iCs/>
    </w:rPr>
  </w:style>
  <w:style w:type="paragraph" w:customStyle="1" w:styleId="msonormal0">
    <w:name w:val="msonormal"/>
    <w:basedOn w:val="Normal"/>
    <w:rsid w:val="001C334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6249">
      <w:bodyDiv w:val="1"/>
      <w:marLeft w:val="0"/>
      <w:marRight w:val="0"/>
      <w:marTop w:val="0"/>
      <w:marBottom w:val="0"/>
      <w:divBdr>
        <w:top w:val="none" w:sz="0" w:space="0" w:color="auto"/>
        <w:left w:val="none" w:sz="0" w:space="0" w:color="auto"/>
        <w:bottom w:val="none" w:sz="0" w:space="0" w:color="auto"/>
        <w:right w:val="none" w:sz="0" w:space="0" w:color="auto"/>
      </w:divBdr>
    </w:div>
    <w:div w:id="305205433">
      <w:bodyDiv w:val="1"/>
      <w:marLeft w:val="0"/>
      <w:marRight w:val="0"/>
      <w:marTop w:val="0"/>
      <w:marBottom w:val="0"/>
      <w:divBdr>
        <w:top w:val="none" w:sz="0" w:space="0" w:color="auto"/>
        <w:left w:val="none" w:sz="0" w:space="0" w:color="auto"/>
        <w:bottom w:val="none" w:sz="0" w:space="0" w:color="auto"/>
        <w:right w:val="none" w:sz="0" w:space="0" w:color="auto"/>
      </w:divBdr>
      <w:divsChild>
        <w:div w:id="438720725">
          <w:marLeft w:val="0"/>
          <w:marRight w:val="0"/>
          <w:marTop w:val="0"/>
          <w:marBottom w:val="300"/>
          <w:divBdr>
            <w:top w:val="none" w:sz="0" w:space="0" w:color="auto"/>
            <w:left w:val="none" w:sz="0" w:space="0" w:color="auto"/>
            <w:bottom w:val="none" w:sz="0" w:space="0" w:color="auto"/>
            <w:right w:val="none" w:sz="0" w:space="0" w:color="auto"/>
          </w:divBdr>
        </w:div>
        <w:div w:id="448743358">
          <w:marLeft w:val="0"/>
          <w:marRight w:val="0"/>
          <w:marTop w:val="0"/>
          <w:marBottom w:val="0"/>
          <w:divBdr>
            <w:top w:val="none" w:sz="0" w:space="0" w:color="auto"/>
            <w:left w:val="none" w:sz="0" w:space="0" w:color="auto"/>
            <w:bottom w:val="none" w:sz="0" w:space="0" w:color="auto"/>
            <w:right w:val="none" w:sz="0" w:space="0" w:color="auto"/>
          </w:divBdr>
          <w:divsChild>
            <w:div w:id="157160203">
              <w:marLeft w:val="0"/>
              <w:marRight w:val="210"/>
              <w:marTop w:val="150"/>
              <w:marBottom w:val="0"/>
              <w:divBdr>
                <w:top w:val="none" w:sz="0" w:space="0" w:color="auto"/>
                <w:left w:val="none" w:sz="0" w:space="0" w:color="auto"/>
                <w:bottom w:val="none" w:sz="0" w:space="0" w:color="auto"/>
                <w:right w:val="none" w:sz="0" w:space="0" w:color="auto"/>
              </w:divBdr>
            </w:div>
          </w:divsChild>
        </w:div>
        <w:div w:id="1771005184">
          <w:marLeft w:val="0"/>
          <w:marRight w:val="150"/>
          <w:marTop w:val="15"/>
          <w:marBottom w:val="15"/>
          <w:divBdr>
            <w:top w:val="none" w:sz="0" w:space="0" w:color="auto"/>
            <w:left w:val="none" w:sz="0" w:space="0" w:color="auto"/>
            <w:bottom w:val="none" w:sz="0" w:space="0" w:color="auto"/>
            <w:right w:val="none" w:sz="0" w:space="0" w:color="auto"/>
          </w:divBdr>
        </w:div>
        <w:div w:id="1962762429">
          <w:marLeft w:val="0"/>
          <w:marRight w:val="0"/>
          <w:marTop w:val="0"/>
          <w:marBottom w:val="0"/>
          <w:divBdr>
            <w:top w:val="none" w:sz="0" w:space="0" w:color="auto"/>
            <w:left w:val="none" w:sz="0" w:space="0" w:color="auto"/>
            <w:bottom w:val="none" w:sz="0" w:space="0" w:color="auto"/>
            <w:right w:val="none" w:sz="0" w:space="0" w:color="auto"/>
          </w:divBdr>
          <w:divsChild>
            <w:div w:id="1399399740">
              <w:marLeft w:val="0"/>
              <w:marRight w:val="210"/>
              <w:marTop w:val="150"/>
              <w:marBottom w:val="0"/>
              <w:divBdr>
                <w:top w:val="none" w:sz="0" w:space="0" w:color="auto"/>
                <w:left w:val="none" w:sz="0" w:space="0" w:color="auto"/>
                <w:bottom w:val="none" w:sz="0" w:space="0" w:color="auto"/>
                <w:right w:val="none" w:sz="0" w:space="0" w:color="auto"/>
              </w:divBdr>
            </w:div>
          </w:divsChild>
        </w:div>
      </w:divsChild>
    </w:div>
    <w:div w:id="548109438">
      <w:bodyDiv w:val="1"/>
      <w:marLeft w:val="0"/>
      <w:marRight w:val="0"/>
      <w:marTop w:val="0"/>
      <w:marBottom w:val="0"/>
      <w:divBdr>
        <w:top w:val="none" w:sz="0" w:space="0" w:color="auto"/>
        <w:left w:val="none" w:sz="0" w:space="0" w:color="auto"/>
        <w:bottom w:val="none" w:sz="0" w:space="0" w:color="auto"/>
        <w:right w:val="none" w:sz="0" w:space="0" w:color="auto"/>
      </w:divBdr>
    </w:div>
    <w:div w:id="715348944">
      <w:bodyDiv w:val="1"/>
      <w:marLeft w:val="0"/>
      <w:marRight w:val="0"/>
      <w:marTop w:val="0"/>
      <w:marBottom w:val="0"/>
      <w:divBdr>
        <w:top w:val="none" w:sz="0" w:space="0" w:color="auto"/>
        <w:left w:val="none" w:sz="0" w:space="0" w:color="auto"/>
        <w:bottom w:val="none" w:sz="0" w:space="0" w:color="auto"/>
        <w:right w:val="none" w:sz="0" w:space="0" w:color="auto"/>
      </w:divBdr>
      <w:divsChild>
        <w:div w:id="2060275643">
          <w:marLeft w:val="75"/>
          <w:marRight w:val="0"/>
          <w:marTop w:val="0"/>
          <w:marBottom w:val="0"/>
          <w:divBdr>
            <w:top w:val="none" w:sz="0" w:space="0" w:color="auto"/>
            <w:left w:val="none" w:sz="0" w:space="0" w:color="auto"/>
            <w:bottom w:val="none" w:sz="0" w:space="0" w:color="auto"/>
            <w:right w:val="none" w:sz="0" w:space="0" w:color="auto"/>
          </w:divBdr>
          <w:divsChild>
            <w:div w:id="1157577331">
              <w:marLeft w:val="0"/>
              <w:marRight w:val="0"/>
              <w:marTop w:val="0"/>
              <w:marBottom w:val="0"/>
              <w:divBdr>
                <w:top w:val="none" w:sz="0" w:space="0" w:color="auto"/>
                <w:left w:val="none" w:sz="0" w:space="0" w:color="auto"/>
                <w:bottom w:val="none" w:sz="0" w:space="0" w:color="auto"/>
                <w:right w:val="none" w:sz="0" w:space="0" w:color="auto"/>
              </w:divBdr>
              <w:divsChild>
                <w:div w:id="653070714">
                  <w:marLeft w:val="0"/>
                  <w:marRight w:val="0"/>
                  <w:marTop w:val="0"/>
                  <w:marBottom w:val="0"/>
                  <w:divBdr>
                    <w:top w:val="none" w:sz="0" w:space="0" w:color="auto"/>
                    <w:left w:val="none" w:sz="0" w:space="0" w:color="auto"/>
                    <w:bottom w:val="none" w:sz="0" w:space="0" w:color="auto"/>
                    <w:right w:val="none" w:sz="0" w:space="0" w:color="auto"/>
                  </w:divBdr>
                </w:div>
                <w:div w:id="1007368158">
                  <w:marLeft w:val="0"/>
                  <w:marRight w:val="0"/>
                  <w:marTop w:val="0"/>
                  <w:marBottom w:val="0"/>
                  <w:divBdr>
                    <w:top w:val="none" w:sz="0" w:space="0" w:color="auto"/>
                    <w:left w:val="none" w:sz="0" w:space="0" w:color="auto"/>
                    <w:bottom w:val="none" w:sz="0" w:space="0" w:color="auto"/>
                    <w:right w:val="none" w:sz="0" w:space="0" w:color="auto"/>
                  </w:divBdr>
                  <w:divsChild>
                    <w:div w:id="1927032378">
                      <w:marLeft w:val="0"/>
                      <w:marRight w:val="0"/>
                      <w:marTop w:val="0"/>
                      <w:marBottom w:val="0"/>
                      <w:divBdr>
                        <w:top w:val="none" w:sz="0" w:space="0" w:color="auto"/>
                        <w:left w:val="none" w:sz="0" w:space="0" w:color="auto"/>
                        <w:bottom w:val="none" w:sz="0" w:space="0" w:color="auto"/>
                        <w:right w:val="none" w:sz="0" w:space="0" w:color="auto"/>
                      </w:divBdr>
                      <w:divsChild>
                        <w:div w:id="2073043744">
                          <w:marLeft w:val="0"/>
                          <w:marRight w:val="0"/>
                          <w:marTop w:val="0"/>
                          <w:marBottom w:val="0"/>
                          <w:divBdr>
                            <w:top w:val="none" w:sz="0" w:space="0" w:color="auto"/>
                            <w:left w:val="none" w:sz="0" w:space="0" w:color="auto"/>
                            <w:bottom w:val="none" w:sz="0" w:space="0" w:color="auto"/>
                            <w:right w:val="none" w:sz="0" w:space="0" w:color="auto"/>
                          </w:divBdr>
                        </w:div>
                        <w:div w:id="189803022">
                          <w:marLeft w:val="0"/>
                          <w:marRight w:val="0"/>
                          <w:marTop w:val="0"/>
                          <w:marBottom w:val="0"/>
                          <w:divBdr>
                            <w:top w:val="none" w:sz="0" w:space="0" w:color="auto"/>
                            <w:left w:val="none" w:sz="0" w:space="0" w:color="auto"/>
                            <w:bottom w:val="none" w:sz="0" w:space="0" w:color="auto"/>
                            <w:right w:val="none" w:sz="0" w:space="0" w:color="auto"/>
                          </w:divBdr>
                        </w:div>
                      </w:divsChild>
                    </w:div>
                    <w:div w:id="147524790">
                      <w:marLeft w:val="0"/>
                      <w:marRight w:val="0"/>
                      <w:marTop w:val="0"/>
                      <w:marBottom w:val="0"/>
                      <w:divBdr>
                        <w:top w:val="none" w:sz="0" w:space="0" w:color="auto"/>
                        <w:left w:val="none" w:sz="0" w:space="0" w:color="auto"/>
                        <w:bottom w:val="none" w:sz="0" w:space="0" w:color="auto"/>
                        <w:right w:val="none" w:sz="0" w:space="0" w:color="auto"/>
                      </w:divBdr>
                      <w:divsChild>
                        <w:div w:id="1865745976">
                          <w:marLeft w:val="0"/>
                          <w:marRight w:val="0"/>
                          <w:marTop w:val="0"/>
                          <w:marBottom w:val="0"/>
                          <w:divBdr>
                            <w:top w:val="none" w:sz="0" w:space="0" w:color="auto"/>
                            <w:left w:val="none" w:sz="0" w:space="0" w:color="auto"/>
                            <w:bottom w:val="none" w:sz="0" w:space="0" w:color="auto"/>
                            <w:right w:val="none" w:sz="0" w:space="0" w:color="auto"/>
                          </w:divBdr>
                        </w:div>
                        <w:div w:id="524370529">
                          <w:marLeft w:val="0"/>
                          <w:marRight w:val="0"/>
                          <w:marTop w:val="0"/>
                          <w:marBottom w:val="0"/>
                          <w:divBdr>
                            <w:top w:val="none" w:sz="0" w:space="0" w:color="auto"/>
                            <w:left w:val="none" w:sz="0" w:space="0" w:color="auto"/>
                            <w:bottom w:val="none" w:sz="0" w:space="0" w:color="auto"/>
                            <w:right w:val="none" w:sz="0" w:space="0" w:color="auto"/>
                          </w:divBdr>
                        </w:div>
                        <w:div w:id="49145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69860">
                  <w:marLeft w:val="0"/>
                  <w:marRight w:val="0"/>
                  <w:marTop w:val="0"/>
                  <w:marBottom w:val="0"/>
                  <w:divBdr>
                    <w:top w:val="none" w:sz="0" w:space="0" w:color="auto"/>
                    <w:left w:val="none" w:sz="0" w:space="0" w:color="auto"/>
                    <w:bottom w:val="none" w:sz="0" w:space="0" w:color="auto"/>
                    <w:right w:val="none" w:sz="0" w:space="0" w:color="auto"/>
                  </w:divBdr>
                  <w:divsChild>
                    <w:div w:id="1536426378">
                      <w:marLeft w:val="0"/>
                      <w:marRight w:val="0"/>
                      <w:marTop w:val="0"/>
                      <w:marBottom w:val="0"/>
                      <w:divBdr>
                        <w:top w:val="none" w:sz="0" w:space="0" w:color="auto"/>
                        <w:left w:val="none" w:sz="0" w:space="0" w:color="auto"/>
                        <w:bottom w:val="none" w:sz="0" w:space="0" w:color="auto"/>
                        <w:right w:val="none" w:sz="0" w:space="0" w:color="auto"/>
                      </w:divBdr>
                    </w:div>
                    <w:div w:id="245966979">
                      <w:marLeft w:val="0"/>
                      <w:marRight w:val="0"/>
                      <w:marTop w:val="0"/>
                      <w:marBottom w:val="0"/>
                      <w:divBdr>
                        <w:top w:val="none" w:sz="0" w:space="0" w:color="auto"/>
                        <w:left w:val="none" w:sz="0" w:space="0" w:color="auto"/>
                        <w:bottom w:val="none" w:sz="0" w:space="0" w:color="auto"/>
                        <w:right w:val="none" w:sz="0" w:space="0" w:color="auto"/>
                      </w:divBdr>
                    </w:div>
                  </w:divsChild>
                </w:div>
                <w:div w:id="1804420132">
                  <w:marLeft w:val="0"/>
                  <w:marRight w:val="0"/>
                  <w:marTop w:val="0"/>
                  <w:marBottom w:val="0"/>
                  <w:divBdr>
                    <w:top w:val="none" w:sz="0" w:space="0" w:color="auto"/>
                    <w:left w:val="none" w:sz="0" w:space="0" w:color="auto"/>
                    <w:bottom w:val="none" w:sz="0" w:space="0" w:color="auto"/>
                    <w:right w:val="none" w:sz="0" w:space="0" w:color="auto"/>
                  </w:divBdr>
                  <w:divsChild>
                    <w:div w:id="1443762878">
                      <w:marLeft w:val="0"/>
                      <w:marRight w:val="0"/>
                      <w:marTop w:val="0"/>
                      <w:marBottom w:val="0"/>
                      <w:divBdr>
                        <w:top w:val="none" w:sz="0" w:space="0" w:color="auto"/>
                        <w:left w:val="none" w:sz="0" w:space="0" w:color="auto"/>
                        <w:bottom w:val="none" w:sz="0" w:space="0" w:color="auto"/>
                        <w:right w:val="none" w:sz="0" w:space="0" w:color="auto"/>
                      </w:divBdr>
                    </w:div>
                    <w:div w:id="339431499">
                      <w:marLeft w:val="0"/>
                      <w:marRight w:val="0"/>
                      <w:marTop w:val="0"/>
                      <w:marBottom w:val="0"/>
                      <w:divBdr>
                        <w:top w:val="none" w:sz="0" w:space="0" w:color="auto"/>
                        <w:left w:val="none" w:sz="0" w:space="0" w:color="auto"/>
                        <w:bottom w:val="none" w:sz="0" w:space="0" w:color="auto"/>
                        <w:right w:val="none" w:sz="0" w:space="0" w:color="auto"/>
                      </w:divBdr>
                    </w:div>
                  </w:divsChild>
                </w:div>
                <w:div w:id="1903786319">
                  <w:marLeft w:val="0"/>
                  <w:marRight w:val="0"/>
                  <w:marTop w:val="0"/>
                  <w:marBottom w:val="0"/>
                  <w:divBdr>
                    <w:top w:val="none" w:sz="0" w:space="0" w:color="auto"/>
                    <w:left w:val="none" w:sz="0" w:space="0" w:color="auto"/>
                    <w:bottom w:val="none" w:sz="0" w:space="0" w:color="auto"/>
                    <w:right w:val="none" w:sz="0" w:space="0" w:color="auto"/>
                  </w:divBdr>
                  <w:divsChild>
                    <w:div w:id="807085926">
                      <w:marLeft w:val="0"/>
                      <w:marRight w:val="0"/>
                      <w:marTop w:val="0"/>
                      <w:marBottom w:val="0"/>
                      <w:divBdr>
                        <w:top w:val="none" w:sz="0" w:space="0" w:color="auto"/>
                        <w:left w:val="none" w:sz="0" w:space="0" w:color="auto"/>
                        <w:bottom w:val="none" w:sz="0" w:space="0" w:color="auto"/>
                        <w:right w:val="none" w:sz="0" w:space="0" w:color="auto"/>
                      </w:divBdr>
                    </w:div>
                    <w:div w:id="346059050">
                      <w:marLeft w:val="0"/>
                      <w:marRight w:val="0"/>
                      <w:marTop w:val="0"/>
                      <w:marBottom w:val="0"/>
                      <w:divBdr>
                        <w:top w:val="none" w:sz="0" w:space="0" w:color="auto"/>
                        <w:left w:val="none" w:sz="0" w:space="0" w:color="auto"/>
                        <w:bottom w:val="none" w:sz="0" w:space="0" w:color="auto"/>
                        <w:right w:val="none" w:sz="0" w:space="0" w:color="auto"/>
                      </w:divBdr>
                    </w:div>
                  </w:divsChild>
                </w:div>
                <w:div w:id="2066491851">
                  <w:marLeft w:val="0"/>
                  <w:marRight w:val="0"/>
                  <w:marTop w:val="0"/>
                  <w:marBottom w:val="0"/>
                  <w:divBdr>
                    <w:top w:val="none" w:sz="0" w:space="0" w:color="auto"/>
                    <w:left w:val="none" w:sz="0" w:space="0" w:color="auto"/>
                    <w:bottom w:val="none" w:sz="0" w:space="0" w:color="auto"/>
                    <w:right w:val="none" w:sz="0" w:space="0" w:color="auto"/>
                  </w:divBdr>
                  <w:divsChild>
                    <w:div w:id="28653408">
                      <w:marLeft w:val="0"/>
                      <w:marRight w:val="300"/>
                      <w:marTop w:val="0"/>
                      <w:marBottom w:val="0"/>
                      <w:divBdr>
                        <w:top w:val="none" w:sz="0" w:space="0" w:color="auto"/>
                        <w:left w:val="none" w:sz="0" w:space="0" w:color="auto"/>
                        <w:bottom w:val="none" w:sz="0" w:space="0" w:color="auto"/>
                        <w:right w:val="none" w:sz="0" w:space="0" w:color="auto"/>
                      </w:divBdr>
                    </w:div>
                    <w:div w:id="2092505036">
                      <w:marLeft w:val="0"/>
                      <w:marRight w:val="0"/>
                      <w:marTop w:val="0"/>
                      <w:marBottom w:val="0"/>
                      <w:divBdr>
                        <w:top w:val="none" w:sz="0" w:space="0" w:color="auto"/>
                        <w:left w:val="none" w:sz="0" w:space="0" w:color="auto"/>
                        <w:bottom w:val="none" w:sz="0" w:space="0" w:color="auto"/>
                        <w:right w:val="none" w:sz="0" w:space="0" w:color="auto"/>
                      </w:divBdr>
                    </w:div>
                  </w:divsChild>
                </w:div>
                <w:div w:id="1521552755">
                  <w:marLeft w:val="0"/>
                  <w:marRight w:val="0"/>
                  <w:marTop w:val="0"/>
                  <w:marBottom w:val="0"/>
                  <w:divBdr>
                    <w:top w:val="none" w:sz="0" w:space="0" w:color="auto"/>
                    <w:left w:val="none" w:sz="0" w:space="0" w:color="auto"/>
                    <w:bottom w:val="none" w:sz="0" w:space="0" w:color="auto"/>
                    <w:right w:val="none" w:sz="0" w:space="0" w:color="auto"/>
                  </w:divBdr>
                  <w:divsChild>
                    <w:div w:id="2013676931">
                      <w:marLeft w:val="0"/>
                      <w:marRight w:val="300"/>
                      <w:marTop w:val="0"/>
                      <w:marBottom w:val="0"/>
                      <w:divBdr>
                        <w:top w:val="none" w:sz="0" w:space="0" w:color="auto"/>
                        <w:left w:val="none" w:sz="0" w:space="0" w:color="auto"/>
                        <w:bottom w:val="none" w:sz="0" w:space="0" w:color="auto"/>
                        <w:right w:val="none" w:sz="0" w:space="0" w:color="auto"/>
                      </w:divBdr>
                    </w:div>
                    <w:div w:id="1145050963">
                      <w:marLeft w:val="0"/>
                      <w:marRight w:val="0"/>
                      <w:marTop w:val="0"/>
                      <w:marBottom w:val="0"/>
                      <w:divBdr>
                        <w:top w:val="none" w:sz="0" w:space="0" w:color="auto"/>
                        <w:left w:val="none" w:sz="0" w:space="0" w:color="auto"/>
                        <w:bottom w:val="none" w:sz="0" w:space="0" w:color="auto"/>
                        <w:right w:val="none" w:sz="0" w:space="0" w:color="auto"/>
                      </w:divBdr>
                    </w:div>
                  </w:divsChild>
                </w:div>
                <w:div w:id="1685159711">
                  <w:marLeft w:val="0"/>
                  <w:marRight w:val="0"/>
                  <w:marTop w:val="0"/>
                  <w:marBottom w:val="0"/>
                  <w:divBdr>
                    <w:top w:val="none" w:sz="0" w:space="0" w:color="auto"/>
                    <w:left w:val="none" w:sz="0" w:space="0" w:color="auto"/>
                    <w:bottom w:val="none" w:sz="0" w:space="0" w:color="auto"/>
                    <w:right w:val="none" w:sz="0" w:space="0" w:color="auto"/>
                  </w:divBdr>
                  <w:divsChild>
                    <w:div w:id="1934973455">
                      <w:marLeft w:val="45"/>
                      <w:marRight w:val="0"/>
                      <w:marTop w:val="150"/>
                      <w:marBottom w:val="0"/>
                      <w:divBdr>
                        <w:top w:val="none" w:sz="0" w:space="0" w:color="auto"/>
                        <w:left w:val="none" w:sz="0" w:space="0" w:color="auto"/>
                        <w:bottom w:val="none" w:sz="0" w:space="0" w:color="auto"/>
                        <w:right w:val="none" w:sz="0" w:space="0" w:color="auto"/>
                      </w:divBdr>
                    </w:div>
                    <w:div w:id="588386643">
                      <w:marLeft w:val="45"/>
                      <w:marRight w:val="0"/>
                      <w:marTop w:val="150"/>
                      <w:marBottom w:val="0"/>
                      <w:divBdr>
                        <w:top w:val="none" w:sz="0" w:space="0" w:color="auto"/>
                        <w:left w:val="none" w:sz="0" w:space="0" w:color="auto"/>
                        <w:bottom w:val="none" w:sz="0" w:space="0" w:color="auto"/>
                        <w:right w:val="none" w:sz="0" w:space="0" w:color="auto"/>
                      </w:divBdr>
                    </w:div>
                    <w:div w:id="763844183">
                      <w:marLeft w:val="300"/>
                      <w:marRight w:val="300"/>
                      <w:marTop w:val="300"/>
                      <w:marBottom w:val="300"/>
                      <w:divBdr>
                        <w:top w:val="none" w:sz="0" w:space="0" w:color="auto"/>
                        <w:left w:val="none" w:sz="0" w:space="0" w:color="auto"/>
                        <w:bottom w:val="none" w:sz="0" w:space="0" w:color="auto"/>
                        <w:right w:val="none" w:sz="0" w:space="0" w:color="auto"/>
                      </w:divBdr>
                      <w:divsChild>
                        <w:div w:id="1301301000">
                          <w:marLeft w:val="0"/>
                          <w:marRight w:val="0"/>
                          <w:marTop w:val="0"/>
                          <w:marBottom w:val="0"/>
                          <w:divBdr>
                            <w:top w:val="none" w:sz="0" w:space="0" w:color="auto"/>
                            <w:left w:val="none" w:sz="0" w:space="0" w:color="auto"/>
                            <w:bottom w:val="none" w:sz="0" w:space="0" w:color="auto"/>
                            <w:right w:val="none" w:sz="0" w:space="0" w:color="auto"/>
                          </w:divBdr>
                        </w:div>
                      </w:divsChild>
                    </w:div>
                    <w:div w:id="1658879038">
                      <w:marLeft w:val="45"/>
                      <w:marRight w:val="0"/>
                      <w:marTop w:val="150"/>
                      <w:marBottom w:val="0"/>
                      <w:divBdr>
                        <w:top w:val="none" w:sz="0" w:space="0" w:color="auto"/>
                        <w:left w:val="none" w:sz="0" w:space="0" w:color="auto"/>
                        <w:bottom w:val="none" w:sz="0" w:space="0" w:color="auto"/>
                        <w:right w:val="none" w:sz="0" w:space="0" w:color="auto"/>
                      </w:divBdr>
                    </w:div>
                    <w:div w:id="102843805">
                      <w:marLeft w:val="45"/>
                      <w:marRight w:val="0"/>
                      <w:marTop w:val="150"/>
                      <w:marBottom w:val="0"/>
                      <w:divBdr>
                        <w:top w:val="none" w:sz="0" w:space="0" w:color="auto"/>
                        <w:left w:val="none" w:sz="0" w:space="0" w:color="auto"/>
                        <w:bottom w:val="none" w:sz="0" w:space="0" w:color="auto"/>
                        <w:right w:val="none" w:sz="0" w:space="0" w:color="auto"/>
                      </w:divBdr>
                    </w:div>
                    <w:div w:id="664018546">
                      <w:marLeft w:val="0"/>
                      <w:marRight w:val="0"/>
                      <w:marTop w:val="0"/>
                      <w:marBottom w:val="0"/>
                      <w:divBdr>
                        <w:top w:val="none" w:sz="0" w:space="0" w:color="auto"/>
                        <w:left w:val="none" w:sz="0" w:space="0" w:color="auto"/>
                        <w:bottom w:val="none" w:sz="0" w:space="0" w:color="auto"/>
                        <w:right w:val="none" w:sz="0" w:space="0" w:color="auto"/>
                      </w:divBdr>
                    </w:div>
                    <w:div w:id="2107387725">
                      <w:marLeft w:val="0"/>
                      <w:marRight w:val="0"/>
                      <w:marTop w:val="0"/>
                      <w:marBottom w:val="0"/>
                      <w:divBdr>
                        <w:top w:val="none" w:sz="0" w:space="0" w:color="auto"/>
                        <w:left w:val="none" w:sz="0" w:space="0" w:color="auto"/>
                        <w:bottom w:val="none" w:sz="0" w:space="0" w:color="auto"/>
                        <w:right w:val="none" w:sz="0" w:space="0" w:color="auto"/>
                      </w:divBdr>
                    </w:div>
                    <w:div w:id="547839240">
                      <w:marLeft w:val="0"/>
                      <w:marRight w:val="0"/>
                      <w:marTop w:val="0"/>
                      <w:marBottom w:val="0"/>
                      <w:divBdr>
                        <w:top w:val="none" w:sz="0" w:space="0" w:color="auto"/>
                        <w:left w:val="none" w:sz="0" w:space="0" w:color="auto"/>
                        <w:bottom w:val="none" w:sz="0" w:space="0" w:color="auto"/>
                        <w:right w:val="none" w:sz="0" w:space="0" w:color="auto"/>
                      </w:divBdr>
                    </w:div>
                    <w:div w:id="555048747">
                      <w:marLeft w:val="0"/>
                      <w:marRight w:val="0"/>
                      <w:marTop w:val="0"/>
                      <w:marBottom w:val="0"/>
                      <w:divBdr>
                        <w:top w:val="none" w:sz="0" w:space="0" w:color="auto"/>
                        <w:left w:val="none" w:sz="0" w:space="0" w:color="auto"/>
                        <w:bottom w:val="none" w:sz="0" w:space="0" w:color="auto"/>
                        <w:right w:val="none" w:sz="0" w:space="0" w:color="auto"/>
                      </w:divBdr>
                    </w:div>
                    <w:div w:id="472912893">
                      <w:marLeft w:val="45"/>
                      <w:marRight w:val="0"/>
                      <w:marTop w:val="150"/>
                      <w:marBottom w:val="0"/>
                      <w:divBdr>
                        <w:top w:val="none" w:sz="0" w:space="0" w:color="auto"/>
                        <w:left w:val="none" w:sz="0" w:space="0" w:color="auto"/>
                        <w:bottom w:val="none" w:sz="0" w:space="0" w:color="auto"/>
                        <w:right w:val="none" w:sz="0" w:space="0" w:color="auto"/>
                      </w:divBdr>
                    </w:div>
                    <w:div w:id="1834829578">
                      <w:marLeft w:val="45"/>
                      <w:marRight w:val="0"/>
                      <w:marTop w:val="150"/>
                      <w:marBottom w:val="0"/>
                      <w:divBdr>
                        <w:top w:val="none" w:sz="0" w:space="0" w:color="auto"/>
                        <w:left w:val="none" w:sz="0" w:space="0" w:color="auto"/>
                        <w:bottom w:val="none" w:sz="0" w:space="0" w:color="auto"/>
                        <w:right w:val="none" w:sz="0" w:space="0" w:color="auto"/>
                      </w:divBdr>
                    </w:div>
                    <w:div w:id="1639455419">
                      <w:marLeft w:val="0"/>
                      <w:marRight w:val="0"/>
                      <w:marTop w:val="0"/>
                      <w:marBottom w:val="0"/>
                      <w:divBdr>
                        <w:top w:val="none" w:sz="0" w:space="0" w:color="auto"/>
                        <w:left w:val="none" w:sz="0" w:space="0" w:color="auto"/>
                        <w:bottom w:val="none" w:sz="0" w:space="0" w:color="auto"/>
                        <w:right w:val="none" w:sz="0" w:space="0" w:color="auto"/>
                      </w:divBdr>
                    </w:div>
                    <w:div w:id="2044985601">
                      <w:marLeft w:val="0"/>
                      <w:marRight w:val="0"/>
                      <w:marTop w:val="0"/>
                      <w:marBottom w:val="0"/>
                      <w:divBdr>
                        <w:top w:val="none" w:sz="0" w:space="0" w:color="auto"/>
                        <w:left w:val="none" w:sz="0" w:space="0" w:color="auto"/>
                        <w:bottom w:val="none" w:sz="0" w:space="0" w:color="auto"/>
                        <w:right w:val="none" w:sz="0" w:space="0" w:color="auto"/>
                      </w:divBdr>
                    </w:div>
                    <w:div w:id="511382249">
                      <w:marLeft w:val="0"/>
                      <w:marRight w:val="0"/>
                      <w:marTop w:val="0"/>
                      <w:marBottom w:val="0"/>
                      <w:divBdr>
                        <w:top w:val="none" w:sz="0" w:space="0" w:color="auto"/>
                        <w:left w:val="none" w:sz="0" w:space="0" w:color="auto"/>
                        <w:bottom w:val="none" w:sz="0" w:space="0" w:color="auto"/>
                        <w:right w:val="none" w:sz="0" w:space="0" w:color="auto"/>
                      </w:divBdr>
                    </w:div>
                    <w:div w:id="1888450102">
                      <w:marLeft w:val="45"/>
                      <w:marRight w:val="0"/>
                      <w:marTop w:val="150"/>
                      <w:marBottom w:val="0"/>
                      <w:divBdr>
                        <w:top w:val="none" w:sz="0" w:space="0" w:color="auto"/>
                        <w:left w:val="none" w:sz="0" w:space="0" w:color="auto"/>
                        <w:bottom w:val="none" w:sz="0" w:space="0" w:color="auto"/>
                        <w:right w:val="none" w:sz="0" w:space="0" w:color="auto"/>
                      </w:divBdr>
                    </w:div>
                    <w:div w:id="492065510">
                      <w:marLeft w:val="45"/>
                      <w:marRight w:val="0"/>
                      <w:marTop w:val="150"/>
                      <w:marBottom w:val="0"/>
                      <w:divBdr>
                        <w:top w:val="none" w:sz="0" w:space="0" w:color="auto"/>
                        <w:left w:val="none" w:sz="0" w:space="0" w:color="auto"/>
                        <w:bottom w:val="none" w:sz="0" w:space="0" w:color="auto"/>
                        <w:right w:val="none" w:sz="0" w:space="0" w:color="auto"/>
                      </w:divBdr>
                    </w:div>
                    <w:div w:id="1436249623">
                      <w:marLeft w:val="45"/>
                      <w:marRight w:val="0"/>
                      <w:marTop w:val="150"/>
                      <w:marBottom w:val="0"/>
                      <w:divBdr>
                        <w:top w:val="none" w:sz="0" w:space="0" w:color="auto"/>
                        <w:left w:val="none" w:sz="0" w:space="0" w:color="auto"/>
                        <w:bottom w:val="none" w:sz="0" w:space="0" w:color="auto"/>
                        <w:right w:val="none" w:sz="0" w:space="0" w:color="auto"/>
                      </w:divBdr>
                    </w:div>
                    <w:div w:id="355811813">
                      <w:marLeft w:val="45"/>
                      <w:marRight w:val="0"/>
                      <w:marTop w:val="150"/>
                      <w:marBottom w:val="0"/>
                      <w:divBdr>
                        <w:top w:val="none" w:sz="0" w:space="0" w:color="auto"/>
                        <w:left w:val="none" w:sz="0" w:space="0" w:color="auto"/>
                        <w:bottom w:val="none" w:sz="0" w:space="0" w:color="auto"/>
                        <w:right w:val="none" w:sz="0" w:space="0" w:color="auto"/>
                      </w:divBdr>
                    </w:div>
                    <w:div w:id="445546320">
                      <w:marLeft w:val="45"/>
                      <w:marRight w:val="0"/>
                      <w:marTop w:val="150"/>
                      <w:marBottom w:val="0"/>
                      <w:divBdr>
                        <w:top w:val="none" w:sz="0" w:space="0" w:color="auto"/>
                        <w:left w:val="none" w:sz="0" w:space="0" w:color="auto"/>
                        <w:bottom w:val="none" w:sz="0" w:space="0" w:color="auto"/>
                        <w:right w:val="none" w:sz="0" w:space="0" w:color="auto"/>
                      </w:divBdr>
                    </w:div>
                    <w:div w:id="1446391747">
                      <w:marLeft w:val="45"/>
                      <w:marRight w:val="0"/>
                      <w:marTop w:val="150"/>
                      <w:marBottom w:val="0"/>
                      <w:divBdr>
                        <w:top w:val="none" w:sz="0" w:space="0" w:color="auto"/>
                        <w:left w:val="none" w:sz="0" w:space="0" w:color="auto"/>
                        <w:bottom w:val="none" w:sz="0" w:space="0" w:color="auto"/>
                        <w:right w:val="none" w:sz="0" w:space="0" w:color="auto"/>
                      </w:divBdr>
                    </w:div>
                    <w:div w:id="1674525864">
                      <w:marLeft w:val="45"/>
                      <w:marRight w:val="0"/>
                      <w:marTop w:val="150"/>
                      <w:marBottom w:val="0"/>
                      <w:divBdr>
                        <w:top w:val="none" w:sz="0" w:space="0" w:color="auto"/>
                        <w:left w:val="none" w:sz="0" w:space="0" w:color="auto"/>
                        <w:bottom w:val="none" w:sz="0" w:space="0" w:color="auto"/>
                        <w:right w:val="none" w:sz="0" w:space="0" w:color="auto"/>
                      </w:divBdr>
                    </w:div>
                    <w:div w:id="250167472">
                      <w:marLeft w:val="45"/>
                      <w:marRight w:val="0"/>
                      <w:marTop w:val="150"/>
                      <w:marBottom w:val="0"/>
                      <w:divBdr>
                        <w:top w:val="none" w:sz="0" w:space="0" w:color="auto"/>
                        <w:left w:val="none" w:sz="0" w:space="0" w:color="auto"/>
                        <w:bottom w:val="none" w:sz="0" w:space="0" w:color="auto"/>
                        <w:right w:val="none" w:sz="0" w:space="0" w:color="auto"/>
                      </w:divBdr>
                    </w:div>
                    <w:div w:id="1016233084">
                      <w:marLeft w:val="45"/>
                      <w:marRight w:val="0"/>
                      <w:marTop w:val="150"/>
                      <w:marBottom w:val="0"/>
                      <w:divBdr>
                        <w:top w:val="none" w:sz="0" w:space="0" w:color="auto"/>
                        <w:left w:val="none" w:sz="0" w:space="0" w:color="auto"/>
                        <w:bottom w:val="none" w:sz="0" w:space="0" w:color="auto"/>
                        <w:right w:val="none" w:sz="0" w:space="0" w:color="auto"/>
                      </w:divBdr>
                    </w:div>
                    <w:div w:id="1556815266">
                      <w:marLeft w:val="45"/>
                      <w:marRight w:val="0"/>
                      <w:marTop w:val="150"/>
                      <w:marBottom w:val="0"/>
                      <w:divBdr>
                        <w:top w:val="none" w:sz="0" w:space="0" w:color="auto"/>
                        <w:left w:val="none" w:sz="0" w:space="0" w:color="auto"/>
                        <w:bottom w:val="none" w:sz="0" w:space="0" w:color="auto"/>
                        <w:right w:val="none" w:sz="0" w:space="0" w:color="auto"/>
                      </w:divBdr>
                    </w:div>
                    <w:div w:id="1379666724">
                      <w:marLeft w:val="300"/>
                      <w:marRight w:val="300"/>
                      <w:marTop w:val="300"/>
                      <w:marBottom w:val="300"/>
                      <w:divBdr>
                        <w:top w:val="none" w:sz="0" w:space="0" w:color="auto"/>
                        <w:left w:val="none" w:sz="0" w:space="0" w:color="auto"/>
                        <w:bottom w:val="none" w:sz="0" w:space="0" w:color="auto"/>
                        <w:right w:val="none" w:sz="0" w:space="0" w:color="auto"/>
                      </w:divBdr>
                      <w:divsChild>
                        <w:div w:id="1041397016">
                          <w:marLeft w:val="0"/>
                          <w:marRight w:val="0"/>
                          <w:marTop w:val="0"/>
                          <w:marBottom w:val="0"/>
                          <w:divBdr>
                            <w:top w:val="none" w:sz="0" w:space="0" w:color="auto"/>
                            <w:left w:val="none" w:sz="0" w:space="0" w:color="auto"/>
                            <w:bottom w:val="none" w:sz="0" w:space="0" w:color="auto"/>
                            <w:right w:val="none" w:sz="0" w:space="0" w:color="auto"/>
                          </w:divBdr>
                        </w:div>
                      </w:divsChild>
                    </w:div>
                    <w:div w:id="1725908585">
                      <w:marLeft w:val="45"/>
                      <w:marRight w:val="0"/>
                      <w:marTop w:val="150"/>
                      <w:marBottom w:val="0"/>
                      <w:divBdr>
                        <w:top w:val="none" w:sz="0" w:space="0" w:color="auto"/>
                        <w:left w:val="none" w:sz="0" w:space="0" w:color="auto"/>
                        <w:bottom w:val="none" w:sz="0" w:space="0" w:color="auto"/>
                        <w:right w:val="none" w:sz="0" w:space="0" w:color="auto"/>
                      </w:divBdr>
                    </w:div>
                    <w:div w:id="937982773">
                      <w:marLeft w:val="45"/>
                      <w:marRight w:val="0"/>
                      <w:marTop w:val="150"/>
                      <w:marBottom w:val="0"/>
                      <w:divBdr>
                        <w:top w:val="none" w:sz="0" w:space="0" w:color="auto"/>
                        <w:left w:val="none" w:sz="0" w:space="0" w:color="auto"/>
                        <w:bottom w:val="none" w:sz="0" w:space="0" w:color="auto"/>
                        <w:right w:val="none" w:sz="0" w:space="0" w:color="auto"/>
                      </w:divBdr>
                    </w:div>
                    <w:div w:id="851332828">
                      <w:marLeft w:val="45"/>
                      <w:marRight w:val="0"/>
                      <w:marTop w:val="150"/>
                      <w:marBottom w:val="0"/>
                      <w:divBdr>
                        <w:top w:val="none" w:sz="0" w:space="0" w:color="auto"/>
                        <w:left w:val="none" w:sz="0" w:space="0" w:color="auto"/>
                        <w:bottom w:val="none" w:sz="0" w:space="0" w:color="auto"/>
                        <w:right w:val="none" w:sz="0" w:space="0" w:color="auto"/>
                      </w:divBdr>
                    </w:div>
                    <w:div w:id="1607155819">
                      <w:marLeft w:val="45"/>
                      <w:marRight w:val="0"/>
                      <w:marTop w:val="150"/>
                      <w:marBottom w:val="0"/>
                      <w:divBdr>
                        <w:top w:val="none" w:sz="0" w:space="0" w:color="auto"/>
                        <w:left w:val="none" w:sz="0" w:space="0" w:color="auto"/>
                        <w:bottom w:val="none" w:sz="0" w:space="0" w:color="auto"/>
                        <w:right w:val="none" w:sz="0" w:space="0" w:color="auto"/>
                      </w:divBdr>
                    </w:div>
                    <w:div w:id="81343751">
                      <w:marLeft w:val="300"/>
                      <w:marRight w:val="300"/>
                      <w:marTop w:val="300"/>
                      <w:marBottom w:val="300"/>
                      <w:divBdr>
                        <w:top w:val="none" w:sz="0" w:space="0" w:color="auto"/>
                        <w:left w:val="none" w:sz="0" w:space="0" w:color="auto"/>
                        <w:bottom w:val="none" w:sz="0" w:space="0" w:color="auto"/>
                        <w:right w:val="none" w:sz="0" w:space="0" w:color="auto"/>
                      </w:divBdr>
                      <w:divsChild>
                        <w:div w:id="1824858094">
                          <w:marLeft w:val="0"/>
                          <w:marRight w:val="0"/>
                          <w:marTop w:val="0"/>
                          <w:marBottom w:val="0"/>
                          <w:divBdr>
                            <w:top w:val="none" w:sz="0" w:space="0" w:color="auto"/>
                            <w:left w:val="none" w:sz="0" w:space="0" w:color="auto"/>
                            <w:bottom w:val="none" w:sz="0" w:space="0" w:color="auto"/>
                            <w:right w:val="none" w:sz="0" w:space="0" w:color="auto"/>
                          </w:divBdr>
                        </w:div>
                      </w:divsChild>
                    </w:div>
                    <w:div w:id="1661615735">
                      <w:marLeft w:val="45"/>
                      <w:marRight w:val="0"/>
                      <w:marTop w:val="150"/>
                      <w:marBottom w:val="0"/>
                      <w:divBdr>
                        <w:top w:val="none" w:sz="0" w:space="0" w:color="auto"/>
                        <w:left w:val="none" w:sz="0" w:space="0" w:color="auto"/>
                        <w:bottom w:val="none" w:sz="0" w:space="0" w:color="auto"/>
                        <w:right w:val="none" w:sz="0" w:space="0" w:color="auto"/>
                      </w:divBdr>
                    </w:div>
                    <w:div w:id="2077240247">
                      <w:marLeft w:val="300"/>
                      <w:marRight w:val="300"/>
                      <w:marTop w:val="300"/>
                      <w:marBottom w:val="300"/>
                      <w:divBdr>
                        <w:top w:val="none" w:sz="0" w:space="0" w:color="auto"/>
                        <w:left w:val="none" w:sz="0" w:space="0" w:color="auto"/>
                        <w:bottom w:val="none" w:sz="0" w:space="0" w:color="auto"/>
                        <w:right w:val="none" w:sz="0" w:space="0" w:color="auto"/>
                      </w:divBdr>
                      <w:divsChild>
                        <w:div w:id="1930384807">
                          <w:marLeft w:val="0"/>
                          <w:marRight w:val="0"/>
                          <w:marTop w:val="0"/>
                          <w:marBottom w:val="0"/>
                          <w:divBdr>
                            <w:top w:val="none" w:sz="0" w:space="0" w:color="auto"/>
                            <w:left w:val="none" w:sz="0" w:space="0" w:color="auto"/>
                            <w:bottom w:val="none" w:sz="0" w:space="0" w:color="auto"/>
                            <w:right w:val="none" w:sz="0" w:space="0" w:color="auto"/>
                          </w:divBdr>
                        </w:div>
                      </w:divsChild>
                    </w:div>
                    <w:div w:id="317271998">
                      <w:marLeft w:val="45"/>
                      <w:marRight w:val="0"/>
                      <w:marTop w:val="150"/>
                      <w:marBottom w:val="0"/>
                      <w:divBdr>
                        <w:top w:val="none" w:sz="0" w:space="0" w:color="auto"/>
                        <w:left w:val="none" w:sz="0" w:space="0" w:color="auto"/>
                        <w:bottom w:val="none" w:sz="0" w:space="0" w:color="auto"/>
                        <w:right w:val="none" w:sz="0" w:space="0" w:color="auto"/>
                      </w:divBdr>
                    </w:div>
                    <w:div w:id="877860988">
                      <w:marLeft w:val="0"/>
                      <w:marRight w:val="0"/>
                      <w:marTop w:val="0"/>
                      <w:marBottom w:val="0"/>
                      <w:divBdr>
                        <w:top w:val="none" w:sz="0" w:space="0" w:color="auto"/>
                        <w:left w:val="none" w:sz="0" w:space="0" w:color="auto"/>
                        <w:bottom w:val="none" w:sz="0" w:space="0" w:color="auto"/>
                        <w:right w:val="none" w:sz="0" w:space="0" w:color="auto"/>
                      </w:divBdr>
                    </w:div>
                    <w:div w:id="1379281136">
                      <w:marLeft w:val="0"/>
                      <w:marRight w:val="0"/>
                      <w:marTop w:val="0"/>
                      <w:marBottom w:val="0"/>
                      <w:divBdr>
                        <w:top w:val="none" w:sz="0" w:space="0" w:color="auto"/>
                        <w:left w:val="none" w:sz="0" w:space="0" w:color="auto"/>
                        <w:bottom w:val="none" w:sz="0" w:space="0" w:color="auto"/>
                        <w:right w:val="none" w:sz="0" w:space="0" w:color="auto"/>
                      </w:divBdr>
                    </w:div>
                    <w:div w:id="36665273">
                      <w:marLeft w:val="0"/>
                      <w:marRight w:val="0"/>
                      <w:marTop w:val="0"/>
                      <w:marBottom w:val="0"/>
                      <w:divBdr>
                        <w:top w:val="none" w:sz="0" w:space="0" w:color="auto"/>
                        <w:left w:val="none" w:sz="0" w:space="0" w:color="auto"/>
                        <w:bottom w:val="none" w:sz="0" w:space="0" w:color="auto"/>
                        <w:right w:val="none" w:sz="0" w:space="0" w:color="auto"/>
                      </w:divBdr>
                    </w:div>
                    <w:div w:id="243339472">
                      <w:marLeft w:val="0"/>
                      <w:marRight w:val="0"/>
                      <w:marTop w:val="0"/>
                      <w:marBottom w:val="0"/>
                      <w:divBdr>
                        <w:top w:val="none" w:sz="0" w:space="0" w:color="auto"/>
                        <w:left w:val="none" w:sz="0" w:space="0" w:color="auto"/>
                        <w:bottom w:val="none" w:sz="0" w:space="0" w:color="auto"/>
                        <w:right w:val="none" w:sz="0" w:space="0" w:color="auto"/>
                      </w:divBdr>
                    </w:div>
                    <w:div w:id="269699314">
                      <w:marLeft w:val="0"/>
                      <w:marRight w:val="0"/>
                      <w:marTop w:val="0"/>
                      <w:marBottom w:val="0"/>
                      <w:divBdr>
                        <w:top w:val="none" w:sz="0" w:space="0" w:color="auto"/>
                        <w:left w:val="none" w:sz="0" w:space="0" w:color="auto"/>
                        <w:bottom w:val="none" w:sz="0" w:space="0" w:color="auto"/>
                        <w:right w:val="none" w:sz="0" w:space="0" w:color="auto"/>
                      </w:divBdr>
                    </w:div>
                    <w:div w:id="1335064222">
                      <w:marLeft w:val="300"/>
                      <w:marRight w:val="300"/>
                      <w:marTop w:val="300"/>
                      <w:marBottom w:val="300"/>
                      <w:divBdr>
                        <w:top w:val="none" w:sz="0" w:space="0" w:color="auto"/>
                        <w:left w:val="none" w:sz="0" w:space="0" w:color="auto"/>
                        <w:bottom w:val="none" w:sz="0" w:space="0" w:color="auto"/>
                        <w:right w:val="none" w:sz="0" w:space="0" w:color="auto"/>
                      </w:divBdr>
                      <w:divsChild>
                        <w:div w:id="290673999">
                          <w:marLeft w:val="0"/>
                          <w:marRight w:val="0"/>
                          <w:marTop w:val="0"/>
                          <w:marBottom w:val="0"/>
                          <w:divBdr>
                            <w:top w:val="none" w:sz="0" w:space="0" w:color="auto"/>
                            <w:left w:val="none" w:sz="0" w:space="0" w:color="auto"/>
                            <w:bottom w:val="none" w:sz="0" w:space="0" w:color="auto"/>
                            <w:right w:val="none" w:sz="0" w:space="0" w:color="auto"/>
                          </w:divBdr>
                        </w:div>
                      </w:divsChild>
                    </w:div>
                    <w:div w:id="953907148">
                      <w:marLeft w:val="45"/>
                      <w:marRight w:val="0"/>
                      <w:marTop w:val="150"/>
                      <w:marBottom w:val="0"/>
                      <w:divBdr>
                        <w:top w:val="none" w:sz="0" w:space="0" w:color="auto"/>
                        <w:left w:val="none" w:sz="0" w:space="0" w:color="auto"/>
                        <w:bottom w:val="none" w:sz="0" w:space="0" w:color="auto"/>
                        <w:right w:val="none" w:sz="0" w:space="0" w:color="auto"/>
                      </w:divBdr>
                    </w:div>
                    <w:div w:id="1937251680">
                      <w:marLeft w:val="45"/>
                      <w:marRight w:val="0"/>
                      <w:marTop w:val="150"/>
                      <w:marBottom w:val="0"/>
                      <w:divBdr>
                        <w:top w:val="none" w:sz="0" w:space="0" w:color="auto"/>
                        <w:left w:val="none" w:sz="0" w:space="0" w:color="auto"/>
                        <w:bottom w:val="none" w:sz="0" w:space="0" w:color="auto"/>
                        <w:right w:val="none" w:sz="0" w:space="0" w:color="auto"/>
                      </w:divBdr>
                    </w:div>
                    <w:div w:id="2015718185">
                      <w:marLeft w:val="45"/>
                      <w:marRight w:val="0"/>
                      <w:marTop w:val="150"/>
                      <w:marBottom w:val="0"/>
                      <w:divBdr>
                        <w:top w:val="none" w:sz="0" w:space="0" w:color="auto"/>
                        <w:left w:val="none" w:sz="0" w:space="0" w:color="auto"/>
                        <w:bottom w:val="none" w:sz="0" w:space="0" w:color="auto"/>
                        <w:right w:val="none" w:sz="0" w:space="0" w:color="auto"/>
                      </w:divBdr>
                    </w:div>
                    <w:div w:id="1014307797">
                      <w:marLeft w:val="45"/>
                      <w:marRight w:val="0"/>
                      <w:marTop w:val="150"/>
                      <w:marBottom w:val="0"/>
                      <w:divBdr>
                        <w:top w:val="none" w:sz="0" w:space="0" w:color="auto"/>
                        <w:left w:val="none" w:sz="0" w:space="0" w:color="auto"/>
                        <w:bottom w:val="none" w:sz="0" w:space="0" w:color="auto"/>
                        <w:right w:val="none" w:sz="0" w:space="0" w:color="auto"/>
                      </w:divBdr>
                    </w:div>
                    <w:div w:id="935479005">
                      <w:marLeft w:val="45"/>
                      <w:marRight w:val="0"/>
                      <w:marTop w:val="150"/>
                      <w:marBottom w:val="0"/>
                      <w:divBdr>
                        <w:top w:val="none" w:sz="0" w:space="0" w:color="auto"/>
                        <w:left w:val="none" w:sz="0" w:space="0" w:color="auto"/>
                        <w:bottom w:val="none" w:sz="0" w:space="0" w:color="auto"/>
                        <w:right w:val="none" w:sz="0" w:space="0" w:color="auto"/>
                      </w:divBdr>
                    </w:div>
                    <w:div w:id="1003170323">
                      <w:marLeft w:val="45"/>
                      <w:marRight w:val="0"/>
                      <w:marTop w:val="150"/>
                      <w:marBottom w:val="0"/>
                      <w:divBdr>
                        <w:top w:val="none" w:sz="0" w:space="0" w:color="auto"/>
                        <w:left w:val="none" w:sz="0" w:space="0" w:color="auto"/>
                        <w:bottom w:val="none" w:sz="0" w:space="0" w:color="auto"/>
                        <w:right w:val="none" w:sz="0" w:space="0" w:color="auto"/>
                      </w:divBdr>
                    </w:div>
                    <w:div w:id="1271356405">
                      <w:marLeft w:val="300"/>
                      <w:marRight w:val="300"/>
                      <w:marTop w:val="300"/>
                      <w:marBottom w:val="300"/>
                      <w:divBdr>
                        <w:top w:val="none" w:sz="0" w:space="0" w:color="auto"/>
                        <w:left w:val="none" w:sz="0" w:space="0" w:color="auto"/>
                        <w:bottom w:val="none" w:sz="0" w:space="0" w:color="auto"/>
                        <w:right w:val="none" w:sz="0" w:space="0" w:color="auto"/>
                      </w:divBdr>
                      <w:divsChild>
                        <w:div w:id="656543343">
                          <w:marLeft w:val="0"/>
                          <w:marRight w:val="0"/>
                          <w:marTop w:val="0"/>
                          <w:marBottom w:val="0"/>
                          <w:divBdr>
                            <w:top w:val="none" w:sz="0" w:space="0" w:color="auto"/>
                            <w:left w:val="none" w:sz="0" w:space="0" w:color="auto"/>
                            <w:bottom w:val="none" w:sz="0" w:space="0" w:color="auto"/>
                            <w:right w:val="none" w:sz="0" w:space="0" w:color="auto"/>
                          </w:divBdr>
                        </w:div>
                      </w:divsChild>
                    </w:div>
                    <w:div w:id="1487739662">
                      <w:marLeft w:val="45"/>
                      <w:marRight w:val="0"/>
                      <w:marTop w:val="150"/>
                      <w:marBottom w:val="0"/>
                      <w:divBdr>
                        <w:top w:val="none" w:sz="0" w:space="0" w:color="auto"/>
                        <w:left w:val="none" w:sz="0" w:space="0" w:color="auto"/>
                        <w:bottom w:val="none" w:sz="0" w:space="0" w:color="auto"/>
                        <w:right w:val="none" w:sz="0" w:space="0" w:color="auto"/>
                      </w:divBdr>
                    </w:div>
                    <w:div w:id="1975483762">
                      <w:marLeft w:val="45"/>
                      <w:marRight w:val="0"/>
                      <w:marTop w:val="150"/>
                      <w:marBottom w:val="0"/>
                      <w:divBdr>
                        <w:top w:val="none" w:sz="0" w:space="0" w:color="auto"/>
                        <w:left w:val="none" w:sz="0" w:space="0" w:color="auto"/>
                        <w:bottom w:val="none" w:sz="0" w:space="0" w:color="auto"/>
                        <w:right w:val="none" w:sz="0" w:space="0" w:color="auto"/>
                      </w:divBdr>
                    </w:div>
                    <w:div w:id="494807500">
                      <w:marLeft w:val="45"/>
                      <w:marRight w:val="0"/>
                      <w:marTop w:val="150"/>
                      <w:marBottom w:val="0"/>
                      <w:divBdr>
                        <w:top w:val="none" w:sz="0" w:space="0" w:color="auto"/>
                        <w:left w:val="none" w:sz="0" w:space="0" w:color="auto"/>
                        <w:bottom w:val="none" w:sz="0" w:space="0" w:color="auto"/>
                        <w:right w:val="none" w:sz="0" w:space="0" w:color="auto"/>
                      </w:divBdr>
                    </w:div>
                    <w:div w:id="300504702">
                      <w:marLeft w:val="45"/>
                      <w:marRight w:val="0"/>
                      <w:marTop w:val="150"/>
                      <w:marBottom w:val="0"/>
                      <w:divBdr>
                        <w:top w:val="none" w:sz="0" w:space="0" w:color="auto"/>
                        <w:left w:val="none" w:sz="0" w:space="0" w:color="auto"/>
                        <w:bottom w:val="none" w:sz="0" w:space="0" w:color="auto"/>
                        <w:right w:val="none" w:sz="0" w:space="0" w:color="auto"/>
                      </w:divBdr>
                    </w:div>
                    <w:div w:id="1045449616">
                      <w:marLeft w:val="45"/>
                      <w:marRight w:val="0"/>
                      <w:marTop w:val="150"/>
                      <w:marBottom w:val="0"/>
                      <w:divBdr>
                        <w:top w:val="none" w:sz="0" w:space="0" w:color="auto"/>
                        <w:left w:val="none" w:sz="0" w:space="0" w:color="auto"/>
                        <w:bottom w:val="none" w:sz="0" w:space="0" w:color="auto"/>
                        <w:right w:val="none" w:sz="0" w:space="0" w:color="auto"/>
                      </w:divBdr>
                    </w:div>
                    <w:div w:id="1613004469">
                      <w:marLeft w:val="45"/>
                      <w:marRight w:val="0"/>
                      <w:marTop w:val="150"/>
                      <w:marBottom w:val="0"/>
                      <w:divBdr>
                        <w:top w:val="none" w:sz="0" w:space="0" w:color="auto"/>
                        <w:left w:val="none" w:sz="0" w:space="0" w:color="auto"/>
                        <w:bottom w:val="none" w:sz="0" w:space="0" w:color="auto"/>
                        <w:right w:val="none" w:sz="0" w:space="0" w:color="auto"/>
                      </w:divBdr>
                    </w:div>
                    <w:div w:id="471096115">
                      <w:marLeft w:val="45"/>
                      <w:marRight w:val="0"/>
                      <w:marTop w:val="150"/>
                      <w:marBottom w:val="0"/>
                      <w:divBdr>
                        <w:top w:val="none" w:sz="0" w:space="0" w:color="auto"/>
                        <w:left w:val="none" w:sz="0" w:space="0" w:color="auto"/>
                        <w:bottom w:val="none" w:sz="0" w:space="0" w:color="auto"/>
                        <w:right w:val="none" w:sz="0" w:space="0" w:color="auto"/>
                      </w:divBdr>
                    </w:div>
                    <w:div w:id="1735930971">
                      <w:marLeft w:val="45"/>
                      <w:marRight w:val="0"/>
                      <w:marTop w:val="150"/>
                      <w:marBottom w:val="0"/>
                      <w:divBdr>
                        <w:top w:val="none" w:sz="0" w:space="0" w:color="auto"/>
                        <w:left w:val="none" w:sz="0" w:space="0" w:color="auto"/>
                        <w:bottom w:val="none" w:sz="0" w:space="0" w:color="auto"/>
                        <w:right w:val="none" w:sz="0" w:space="0" w:color="auto"/>
                      </w:divBdr>
                    </w:div>
                    <w:div w:id="517041029">
                      <w:marLeft w:val="45"/>
                      <w:marRight w:val="0"/>
                      <w:marTop w:val="150"/>
                      <w:marBottom w:val="0"/>
                      <w:divBdr>
                        <w:top w:val="none" w:sz="0" w:space="0" w:color="auto"/>
                        <w:left w:val="none" w:sz="0" w:space="0" w:color="auto"/>
                        <w:bottom w:val="none" w:sz="0" w:space="0" w:color="auto"/>
                        <w:right w:val="none" w:sz="0" w:space="0" w:color="auto"/>
                      </w:divBdr>
                    </w:div>
                  </w:divsChild>
                </w:div>
                <w:div w:id="374235468">
                  <w:marLeft w:val="0"/>
                  <w:marRight w:val="0"/>
                  <w:marTop w:val="0"/>
                  <w:marBottom w:val="0"/>
                  <w:divBdr>
                    <w:top w:val="none" w:sz="0" w:space="0" w:color="auto"/>
                    <w:left w:val="none" w:sz="0" w:space="0" w:color="auto"/>
                    <w:bottom w:val="none" w:sz="0" w:space="0" w:color="auto"/>
                    <w:right w:val="none" w:sz="0" w:space="0" w:color="auto"/>
                  </w:divBdr>
                  <w:divsChild>
                    <w:div w:id="83840927">
                      <w:marLeft w:val="0"/>
                      <w:marRight w:val="0"/>
                      <w:marTop w:val="0"/>
                      <w:marBottom w:val="0"/>
                      <w:divBdr>
                        <w:top w:val="none" w:sz="0" w:space="0" w:color="auto"/>
                        <w:left w:val="none" w:sz="0" w:space="0" w:color="auto"/>
                        <w:bottom w:val="none" w:sz="0" w:space="0" w:color="auto"/>
                        <w:right w:val="none" w:sz="0" w:space="0" w:color="auto"/>
                      </w:divBdr>
                    </w:div>
                    <w:div w:id="2130392401">
                      <w:marLeft w:val="0"/>
                      <w:marRight w:val="0"/>
                      <w:marTop w:val="0"/>
                      <w:marBottom w:val="0"/>
                      <w:divBdr>
                        <w:top w:val="none" w:sz="0" w:space="0" w:color="auto"/>
                        <w:left w:val="none" w:sz="0" w:space="0" w:color="auto"/>
                        <w:bottom w:val="none" w:sz="0" w:space="0" w:color="auto"/>
                        <w:right w:val="none" w:sz="0" w:space="0" w:color="auto"/>
                      </w:divBdr>
                      <w:divsChild>
                        <w:div w:id="1957129737">
                          <w:marLeft w:val="0"/>
                          <w:marRight w:val="0"/>
                          <w:marTop w:val="0"/>
                          <w:marBottom w:val="0"/>
                          <w:divBdr>
                            <w:top w:val="none" w:sz="0" w:space="0" w:color="auto"/>
                            <w:left w:val="none" w:sz="0" w:space="0" w:color="auto"/>
                            <w:bottom w:val="none" w:sz="0" w:space="0" w:color="auto"/>
                            <w:right w:val="none" w:sz="0" w:space="0" w:color="auto"/>
                          </w:divBdr>
                        </w:div>
                      </w:divsChild>
                    </w:div>
                    <w:div w:id="1904214046">
                      <w:marLeft w:val="0"/>
                      <w:marRight w:val="0"/>
                      <w:marTop w:val="0"/>
                      <w:marBottom w:val="0"/>
                      <w:divBdr>
                        <w:top w:val="none" w:sz="0" w:space="0" w:color="auto"/>
                        <w:left w:val="none" w:sz="0" w:space="0" w:color="auto"/>
                        <w:bottom w:val="none" w:sz="0" w:space="0" w:color="auto"/>
                        <w:right w:val="none" w:sz="0" w:space="0" w:color="auto"/>
                      </w:divBdr>
                      <w:divsChild>
                        <w:div w:id="1878472414">
                          <w:marLeft w:val="0"/>
                          <w:marRight w:val="0"/>
                          <w:marTop w:val="0"/>
                          <w:marBottom w:val="0"/>
                          <w:divBdr>
                            <w:top w:val="none" w:sz="0" w:space="0" w:color="auto"/>
                            <w:left w:val="none" w:sz="0" w:space="0" w:color="auto"/>
                            <w:bottom w:val="none" w:sz="0" w:space="0" w:color="auto"/>
                            <w:right w:val="none" w:sz="0" w:space="0" w:color="auto"/>
                          </w:divBdr>
                        </w:div>
                      </w:divsChild>
                    </w:div>
                    <w:div w:id="1679505278">
                      <w:marLeft w:val="0"/>
                      <w:marRight w:val="0"/>
                      <w:marTop w:val="0"/>
                      <w:marBottom w:val="0"/>
                      <w:divBdr>
                        <w:top w:val="none" w:sz="0" w:space="0" w:color="auto"/>
                        <w:left w:val="none" w:sz="0" w:space="0" w:color="auto"/>
                        <w:bottom w:val="none" w:sz="0" w:space="0" w:color="auto"/>
                        <w:right w:val="none" w:sz="0" w:space="0" w:color="auto"/>
                      </w:divBdr>
                      <w:divsChild>
                        <w:div w:id="1956060518">
                          <w:marLeft w:val="0"/>
                          <w:marRight w:val="0"/>
                          <w:marTop w:val="0"/>
                          <w:marBottom w:val="0"/>
                          <w:divBdr>
                            <w:top w:val="none" w:sz="0" w:space="0" w:color="auto"/>
                            <w:left w:val="none" w:sz="0" w:space="0" w:color="auto"/>
                            <w:bottom w:val="none" w:sz="0" w:space="0" w:color="auto"/>
                            <w:right w:val="none" w:sz="0" w:space="0" w:color="auto"/>
                          </w:divBdr>
                        </w:div>
                      </w:divsChild>
                    </w:div>
                    <w:div w:id="1986743104">
                      <w:marLeft w:val="0"/>
                      <w:marRight w:val="0"/>
                      <w:marTop w:val="0"/>
                      <w:marBottom w:val="0"/>
                      <w:divBdr>
                        <w:top w:val="none" w:sz="0" w:space="0" w:color="auto"/>
                        <w:left w:val="none" w:sz="0" w:space="0" w:color="auto"/>
                        <w:bottom w:val="none" w:sz="0" w:space="0" w:color="auto"/>
                        <w:right w:val="none" w:sz="0" w:space="0" w:color="auto"/>
                      </w:divBdr>
                      <w:divsChild>
                        <w:div w:id="1899700593">
                          <w:marLeft w:val="0"/>
                          <w:marRight w:val="0"/>
                          <w:marTop w:val="0"/>
                          <w:marBottom w:val="0"/>
                          <w:divBdr>
                            <w:top w:val="none" w:sz="0" w:space="0" w:color="auto"/>
                            <w:left w:val="none" w:sz="0" w:space="0" w:color="auto"/>
                            <w:bottom w:val="none" w:sz="0" w:space="0" w:color="auto"/>
                            <w:right w:val="none" w:sz="0" w:space="0" w:color="auto"/>
                          </w:divBdr>
                        </w:div>
                      </w:divsChild>
                    </w:div>
                    <w:div w:id="795221302">
                      <w:marLeft w:val="0"/>
                      <w:marRight w:val="0"/>
                      <w:marTop w:val="0"/>
                      <w:marBottom w:val="0"/>
                      <w:divBdr>
                        <w:top w:val="none" w:sz="0" w:space="0" w:color="auto"/>
                        <w:left w:val="none" w:sz="0" w:space="0" w:color="auto"/>
                        <w:bottom w:val="none" w:sz="0" w:space="0" w:color="auto"/>
                        <w:right w:val="none" w:sz="0" w:space="0" w:color="auto"/>
                      </w:divBdr>
                      <w:divsChild>
                        <w:div w:id="100761507">
                          <w:marLeft w:val="0"/>
                          <w:marRight w:val="0"/>
                          <w:marTop w:val="0"/>
                          <w:marBottom w:val="0"/>
                          <w:divBdr>
                            <w:top w:val="none" w:sz="0" w:space="0" w:color="auto"/>
                            <w:left w:val="none" w:sz="0" w:space="0" w:color="auto"/>
                            <w:bottom w:val="none" w:sz="0" w:space="0" w:color="auto"/>
                            <w:right w:val="none" w:sz="0" w:space="0" w:color="auto"/>
                          </w:divBdr>
                        </w:div>
                      </w:divsChild>
                    </w:div>
                    <w:div w:id="590626684">
                      <w:marLeft w:val="0"/>
                      <w:marRight w:val="0"/>
                      <w:marTop w:val="0"/>
                      <w:marBottom w:val="0"/>
                      <w:divBdr>
                        <w:top w:val="none" w:sz="0" w:space="0" w:color="auto"/>
                        <w:left w:val="none" w:sz="0" w:space="0" w:color="auto"/>
                        <w:bottom w:val="none" w:sz="0" w:space="0" w:color="auto"/>
                        <w:right w:val="none" w:sz="0" w:space="0" w:color="auto"/>
                      </w:divBdr>
                      <w:divsChild>
                        <w:div w:id="708721959">
                          <w:marLeft w:val="0"/>
                          <w:marRight w:val="0"/>
                          <w:marTop w:val="0"/>
                          <w:marBottom w:val="0"/>
                          <w:divBdr>
                            <w:top w:val="none" w:sz="0" w:space="0" w:color="auto"/>
                            <w:left w:val="none" w:sz="0" w:space="0" w:color="auto"/>
                            <w:bottom w:val="none" w:sz="0" w:space="0" w:color="auto"/>
                            <w:right w:val="none" w:sz="0" w:space="0" w:color="auto"/>
                          </w:divBdr>
                        </w:div>
                      </w:divsChild>
                    </w:div>
                    <w:div w:id="1577667720">
                      <w:marLeft w:val="0"/>
                      <w:marRight w:val="0"/>
                      <w:marTop w:val="0"/>
                      <w:marBottom w:val="0"/>
                      <w:divBdr>
                        <w:top w:val="none" w:sz="0" w:space="0" w:color="auto"/>
                        <w:left w:val="none" w:sz="0" w:space="0" w:color="auto"/>
                        <w:bottom w:val="none" w:sz="0" w:space="0" w:color="auto"/>
                        <w:right w:val="none" w:sz="0" w:space="0" w:color="auto"/>
                      </w:divBdr>
                      <w:divsChild>
                        <w:div w:id="65684921">
                          <w:marLeft w:val="0"/>
                          <w:marRight w:val="0"/>
                          <w:marTop w:val="0"/>
                          <w:marBottom w:val="0"/>
                          <w:divBdr>
                            <w:top w:val="none" w:sz="0" w:space="0" w:color="auto"/>
                            <w:left w:val="none" w:sz="0" w:space="0" w:color="auto"/>
                            <w:bottom w:val="none" w:sz="0" w:space="0" w:color="auto"/>
                            <w:right w:val="none" w:sz="0" w:space="0" w:color="auto"/>
                          </w:divBdr>
                        </w:div>
                      </w:divsChild>
                    </w:div>
                    <w:div w:id="1317303272">
                      <w:marLeft w:val="0"/>
                      <w:marRight w:val="0"/>
                      <w:marTop w:val="0"/>
                      <w:marBottom w:val="0"/>
                      <w:divBdr>
                        <w:top w:val="none" w:sz="0" w:space="0" w:color="auto"/>
                        <w:left w:val="none" w:sz="0" w:space="0" w:color="auto"/>
                        <w:bottom w:val="none" w:sz="0" w:space="0" w:color="auto"/>
                        <w:right w:val="none" w:sz="0" w:space="0" w:color="auto"/>
                      </w:divBdr>
                      <w:divsChild>
                        <w:div w:id="310057714">
                          <w:marLeft w:val="0"/>
                          <w:marRight w:val="0"/>
                          <w:marTop w:val="0"/>
                          <w:marBottom w:val="0"/>
                          <w:divBdr>
                            <w:top w:val="none" w:sz="0" w:space="0" w:color="auto"/>
                            <w:left w:val="none" w:sz="0" w:space="0" w:color="auto"/>
                            <w:bottom w:val="none" w:sz="0" w:space="0" w:color="auto"/>
                            <w:right w:val="none" w:sz="0" w:space="0" w:color="auto"/>
                          </w:divBdr>
                        </w:div>
                      </w:divsChild>
                    </w:div>
                    <w:div w:id="1539975393">
                      <w:marLeft w:val="0"/>
                      <w:marRight w:val="0"/>
                      <w:marTop w:val="0"/>
                      <w:marBottom w:val="0"/>
                      <w:divBdr>
                        <w:top w:val="none" w:sz="0" w:space="0" w:color="auto"/>
                        <w:left w:val="none" w:sz="0" w:space="0" w:color="auto"/>
                        <w:bottom w:val="none" w:sz="0" w:space="0" w:color="auto"/>
                        <w:right w:val="none" w:sz="0" w:space="0" w:color="auto"/>
                      </w:divBdr>
                      <w:divsChild>
                        <w:div w:id="1149439059">
                          <w:marLeft w:val="0"/>
                          <w:marRight w:val="0"/>
                          <w:marTop w:val="0"/>
                          <w:marBottom w:val="0"/>
                          <w:divBdr>
                            <w:top w:val="none" w:sz="0" w:space="0" w:color="auto"/>
                            <w:left w:val="none" w:sz="0" w:space="0" w:color="auto"/>
                            <w:bottom w:val="none" w:sz="0" w:space="0" w:color="auto"/>
                            <w:right w:val="none" w:sz="0" w:space="0" w:color="auto"/>
                          </w:divBdr>
                        </w:div>
                      </w:divsChild>
                    </w:div>
                    <w:div w:id="2125616863">
                      <w:marLeft w:val="0"/>
                      <w:marRight w:val="0"/>
                      <w:marTop w:val="0"/>
                      <w:marBottom w:val="0"/>
                      <w:divBdr>
                        <w:top w:val="none" w:sz="0" w:space="0" w:color="auto"/>
                        <w:left w:val="none" w:sz="0" w:space="0" w:color="auto"/>
                        <w:bottom w:val="none" w:sz="0" w:space="0" w:color="auto"/>
                        <w:right w:val="none" w:sz="0" w:space="0" w:color="auto"/>
                      </w:divBdr>
                      <w:divsChild>
                        <w:div w:id="1208879842">
                          <w:marLeft w:val="0"/>
                          <w:marRight w:val="0"/>
                          <w:marTop w:val="0"/>
                          <w:marBottom w:val="0"/>
                          <w:divBdr>
                            <w:top w:val="none" w:sz="0" w:space="0" w:color="auto"/>
                            <w:left w:val="none" w:sz="0" w:space="0" w:color="auto"/>
                            <w:bottom w:val="none" w:sz="0" w:space="0" w:color="auto"/>
                            <w:right w:val="none" w:sz="0" w:space="0" w:color="auto"/>
                          </w:divBdr>
                        </w:div>
                      </w:divsChild>
                    </w:div>
                    <w:div w:id="1161896816">
                      <w:marLeft w:val="0"/>
                      <w:marRight w:val="0"/>
                      <w:marTop w:val="0"/>
                      <w:marBottom w:val="0"/>
                      <w:divBdr>
                        <w:top w:val="none" w:sz="0" w:space="0" w:color="auto"/>
                        <w:left w:val="none" w:sz="0" w:space="0" w:color="auto"/>
                        <w:bottom w:val="none" w:sz="0" w:space="0" w:color="auto"/>
                        <w:right w:val="none" w:sz="0" w:space="0" w:color="auto"/>
                      </w:divBdr>
                      <w:divsChild>
                        <w:div w:id="1027564569">
                          <w:marLeft w:val="0"/>
                          <w:marRight w:val="0"/>
                          <w:marTop w:val="0"/>
                          <w:marBottom w:val="0"/>
                          <w:divBdr>
                            <w:top w:val="none" w:sz="0" w:space="0" w:color="auto"/>
                            <w:left w:val="none" w:sz="0" w:space="0" w:color="auto"/>
                            <w:bottom w:val="none" w:sz="0" w:space="0" w:color="auto"/>
                            <w:right w:val="none" w:sz="0" w:space="0" w:color="auto"/>
                          </w:divBdr>
                        </w:div>
                      </w:divsChild>
                    </w:div>
                    <w:div w:id="659969810">
                      <w:marLeft w:val="0"/>
                      <w:marRight w:val="0"/>
                      <w:marTop w:val="0"/>
                      <w:marBottom w:val="0"/>
                      <w:divBdr>
                        <w:top w:val="none" w:sz="0" w:space="0" w:color="auto"/>
                        <w:left w:val="none" w:sz="0" w:space="0" w:color="auto"/>
                        <w:bottom w:val="none" w:sz="0" w:space="0" w:color="auto"/>
                        <w:right w:val="none" w:sz="0" w:space="0" w:color="auto"/>
                      </w:divBdr>
                      <w:divsChild>
                        <w:div w:id="350305876">
                          <w:marLeft w:val="0"/>
                          <w:marRight w:val="0"/>
                          <w:marTop w:val="0"/>
                          <w:marBottom w:val="0"/>
                          <w:divBdr>
                            <w:top w:val="none" w:sz="0" w:space="0" w:color="auto"/>
                            <w:left w:val="none" w:sz="0" w:space="0" w:color="auto"/>
                            <w:bottom w:val="none" w:sz="0" w:space="0" w:color="auto"/>
                            <w:right w:val="none" w:sz="0" w:space="0" w:color="auto"/>
                          </w:divBdr>
                        </w:div>
                      </w:divsChild>
                    </w:div>
                    <w:div w:id="1298100291">
                      <w:marLeft w:val="0"/>
                      <w:marRight w:val="0"/>
                      <w:marTop w:val="0"/>
                      <w:marBottom w:val="0"/>
                      <w:divBdr>
                        <w:top w:val="none" w:sz="0" w:space="0" w:color="auto"/>
                        <w:left w:val="none" w:sz="0" w:space="0" w:color="auto"/>
                        <w:bottom w:val="none" w:sz="0" w:space="0" w:color="auto"/>
                        <w:right w:val="none" w:sz="0" w:space="0" w:color="auto"/>
                      </w:divBdr>
                      <w:divsChild>
                        <w:div w:id="2117484213">
                          <w:marLeft w:val="0"/>
                          <w:marRight w:val="0"/>
                          <w:marTop w:val="0"/>
                          <w:marBottom w:val="0"/>
                          <w:divBdr>
                            <w:top w:val="none" w:sz="0" w:space="0" w:color="auto"/>
                            <w:left w:val="none" w:sz="0" w:space="0" w:color="auto"/>
                            <w:bottom w:val="none" w:sz="0" w:space="0" w:color="auto"/>
                            <w:right w:val="none" w:sz="0" w:space="0" w:color="auto"/>
                          </w:divBdr>
                        </w:div>
                      </w:divsChild>
                    </w:div>
                    <w:div w:id="1567494454">
                      <w:marLeft w:val="0"/>
                      <w:marRight w:val="0"/>
                      <w:marTop w:val="0"/>
                      <w:marBottom w:val="0"/>
                      <w:divBdr>
                        <w:top w:val="none" w:sz="0" w:space="0" w:color="auto"/>
                        <w:left w:val="none" w:sz="0" w:space="0" w:color="auto"/>
                        <w:bottom w:val="none" w:sz="0" w:space="0" w:color="auto"/>
                        <w:right w:val="none" w:sz="0" w:space="0" w:color="auto"/>
                      </w:divBdr>
                      <w:divsChild>
                        <w:div w:id="1857115788">
                          <w:marLeft w:val="0"/>
                          <w:marRight w:val="0"/>
                          <w:marTop w:val="0"/>
                          <w:marBottom w:val="0"/>
                          <w:divBdr>
                            <w:top w:val="none" w:sz="0" w:space="0" w:color="auto"/>
                            <w:left w:val="none" w:sz="0" w:space="0" w:color="auto"/>
                            <w:bottom w:val="none" w:sz="0" w:space="0" w:color="auto"/>
                            <w:right w:val="none" w:sz="0" w:space="0" w:color="auto"/>
                          </w:divBdr>
                        </w:div>
                      </w:divsChild>
                    </w:div>
                    <w:div w:id="68701538">
                      <w:marLeft w:val="0"/>
                      <w:marRight w:val="0"/>
                      <w:marTop w:val="0"/>
                      <w:marBottom w:val="0"/>
                      <w:divBdr>
                        <w:top w:val="none" w:sz="0" w:space="0" w:color="auto"/>
                        <w:left w:val="none" w:sz="0" w:space="0" w:color="auto"/>
                        <w:bottom w:val="none" w:sz="0" w:space="0" w:color="auto"/>
                        <w:right w:val="none" w:sz="0" w:space="0" w:color="auto"/>
                      </w:divBdr>
                      <w:divsChild>
                        <w:div w:id="1539855032">
                          <w:marLeft w:val="0"/>
                          <w:marRight w:val="0"/>
                          <w:marTop w:val="0"/>
                          <w:marBottom w:val="0"/>
                          <w:divBdr>
                            <w:top w:val="none" w:sz="0" w:space="0" w:color="auto"/>
                            <w:left w:val="none" w:sz="0" w:space="0" w:color="auto"/>
                            <w:bottom w:val="none" w:sz="0" w:space="0" w:color="auto"/>
                            <w:right w:val="none" w:sz="0" w:space="0" w:color="auto"/>
                          </w:divBdr>
                        </w:div>
                      </w:divsChild>
                    </w:div>
                    <w:div w:id="1380083525">
                      <w:marLeft w:val="0"/>
                      <w:marRight w:val="0"/>
                      <w:marTop w:val="0"/>
                      <w:marBottom w:val="0"/>
                      <w:divBdr>
                        <w:top w:val="none" w:sz="0" w:space="0" w:color="auto"/>
                        <w:left w:val="none" w:sz="0" w:space="0" w:color="auto"/>
                        <w:bottom w:val="none" w:sz="0" w:space="0" w:color="auto"/>
                        <w:right w:val="none" w:sz="0" w:space="0" w:color="auto"/>
                      </w:divBdr>
                      <w:divsChild>
                        <w:div w:id="1062410083">
                          <w:marLeft w:val="0"/>
                          <w:marRight w:val="0"/>
                          <w:marTop w:val="0"/>
                          <w:marBottom w:val="0"/>
                          <w:divBdr>
                            <w:top w:val="none" w:sz="0" w:space="0" w:color="auto"/>
                            <w:left w:val="none" w:sz="0" w:space="0" w:color="auto"/>
                            <w:bottom w:val="none" w:sz="0" w:space="0" w:color="auto"/>
                            <w:right w:val="none" w:sz="0" w:space="0" w:color="auto"/>
                          </w:divBdr>
                        </w:div>
                      </w:divsChild>
                    </w:div>
                    <w:div w:id="1382485344">
                      <w:marLeft w:val="0"/>
                      <w:marRight w:val="0"/>
                      <w:marTop w:val="0"/>
                      <w:marBottom w:val="0"/>
                      <w:divBdr>
                        <w:top w:val="none" w:sz="0" w:space="0" w:color="auto"/>
                        <w:left w:val="none" w:sz="0" w:space="0" w:color="auto"/>
                        <w:bottom w:val="none" w:sz="0" w:space="0" w:color="auto"/>
                        <w:right w:val="none" w:sz="0" w:space="0" w:color="auto"/>
                      </w:divBdr>
                      <w:divsChild>
                        <w:div w:id="1473214338">
                          <w:marLeft w:val="0"/>
                          <w:marRight w:val="0"/>
                          <w:marTop w:val="0"/>
                          <w:marBottom w:val="0"/>
                          <w:divBdr>
                            <w:top w:val="none" w:sz="0" w:space="0" w:color="auto"/>
                            <w:left w:val="none" w:sz="0" w:space="0" w:color="auto"/>
                            <w:bottom w:val="none" w:sz="0" w:space="0" w:color="auto"/>
                            <w:right w:val="none" w:sz="0" w:space="0" w:color="auto"/>
                          </w:divBdr>
                        </w:div>
                      </w:divsChild>
                    </w:div>
                    <w:div w:id="808589557">
                      <w:marLeft w:val="0"/>
                      <w:marRight w:val="0"/>
                      <w:marTop w:val="0"/>
                      <w:marBottom w:val="0"/>
                      <w:divBdr>
                        <w:top w:val="none" w:sz="0" w:space="0" w:color="auto"/>
                        <w:left w:val="none" w:sz="0" w:space="0" w:color="auto"/>
                        <w:bottom w:val="none" w:sz="0" w:space="0" w:color="auto"/>
                        <w:right w:val="none" w:sz="0" w:space="0" w:color="auto"/>
                      </w:divBdr>
                      <w:divsChild>
                        <w:div w:id="417136968">
                          <w:marLeft w:val="0"/>
                          <w:marRight w:val="0"/>
                          <w:marTop w:val="0"/>
                          <w:marBottom w:val="0"/>
                          <w:divBdr>
                            <w:top w:val="none" w:sz="0" w:space="0" w:color="auto"/>
                            <w:left w:val="none" w:sz="0" w:space="0" w:color="auto"/>
                            <w:bottom w:val="none" w:sz="0" w:space="0" w:color="auto"/>
                            <w:right w:val="none" w:sz="0" w:space="0" w:color="auto"/>
                          </w:divBdr>
                        </w:div>
                      </w:divsChild>
                    </w:div>
                    <w:div w:id="1185437592">
                      <w:marLeft w:val="0"/>
                      <w:marRight w:val="0"/>
                      <w:marTop w:val="0"/>
                      <w:marBottom w:val="0"/>
                      <w:divBdr>
                        <w:top w:val="none" w:sz="0" w:space="0" w:color="auto"/>
                        <w:left w:val="none" w:sz="0" w:space="0" w:color="auto"/>
                        <w:bottom w:val="none" w:sz="0" w:space="0" w:color="auto"/>
                        <w:right w:val="none" w:sz="0" w:space="0" w:color="auto"/>
                      </w:divBdr>
                      <w:divsChild>
                        <w:div w:id="2054847548">
                          <w:marLeft w:val="0"/>
                          <w:marRight w:val="0"/>
                          <w:marTop w:val="0"/>
                          <w:marBottom w:val="0"/>
                          <w:divBdr>
                            <w:top w:val="none" w:sz="0" w:space="0" w:color="auto"/>
                            <w:left w:val="none" w:sz="0" w:space="0" w:color="auto"/>
                            <w:bottom w:val="none" w:sz="0" w:space="0" w:color="auto"/>
                            <w:right w:val="none" w:sz="0" w:space="0" w:color="auto"/>
                          </w:divBdr>
                        </w:div>
                      </w:divsChild>
                    </w:div>
                    <w:div w:id="396708561">
                      <w:marLeft w:val="0"/>
                      <w:marRight w:val="0"/>
                      <w:marTop w:val="0"/>
                      <w:marBottom w:val="0"/>
                      <w:divBdr>
                        <w:top w:val="none" w:sz="0" w:space="0" w:color="auto"/>
                        <w:left w:val="none" w:sz="0" w:space="0" w:color="auto"/>
                        <w:bottom w:val="none" w:sz="0" w:space="0" w:color="auto"/>
                        <w:right w:val="none" w:sz="0" w:space="0" w:color="auto"/>
                      </w:divBdr>
                      <w:divsChild>
                        <w:div w:id="189689237">
                          <w:marLeft w:val="0"/>
                          <w:marRight w:val="0"/>
                          <w:marTop w:val="0"/>
                          <w:marBottom w:val="0"/>
                          <w:divBdr>
                            <w:top w:val="none" w:sz="0" w:space="0" w:color="auto"/>
                            <w:left w:val="none" w:sz="0" w:space="0" w:color="auto"/>
                            <w:bottom w:val="none" w:sz="0" w:space="0" w:color="auto"/>
                            <w:right w:val="none" w:sz="0" w:space="0" w:color="auto"/>
                          </w:divBdr>
                        </w:div>
                      </w:divsChild>
                    </w:div>
                    <w:div w:id="636186752">
                      <w:marLeft w:val="0"/>
                      <w:marRight w:val="0"/>
                      <w:marTop w:val="0"/>
                      <w:marBottom w:val="0"/>
                      <w:divBdr>
                        <w:top w:val="none" w:sz="0" w:space="0" w:color="auto"/>
                        <w:left w:val="none" w:sz="0" w:space="0" w:color="auto"/>
                        <w:bottom w:val="none" w:sz="0" w:space="0" w:color="auto"/>
                        <w:right w:val="none" w:sz="0" w:space="0" w:color="auto"/>
                      </w:divBdr>
                      <w:divsChild>
                        <w:div w:id="1206676205">
                          <w:marLeft w:val="0"/>
                          <w:marRight w:val="0"/>
                          <w:marTop w:val="0"/>
                          <w:marBottom w:val="0"/>
                          <w:divBdr>
                            <w:top w:val="none" w:sz="0" w:space="0" w:color="auto"/>
                            <w:left w:val="none" w:sz="0" w:space="0" w:color="auto"/>
                            <w:bottom w:val="none" w:sz="0" w:space="0" w:color="auto"/>
                            <w:right w:val="none" w:sz="0" w:space="0" w:color="auto"/>
                          </w:divBdr>
                        </w:div>
                      </w:divsChild>
                    </w:div>
                    <w:div w:id="603921534">
                      <w:marLeft w:val="0"/>
                      <w:marRight w:val="0"/>
                      <w:marTop w:val="0"/>
                      <w:marBottom w:val="0"/>
                      <w:divBdr>
                        <w:top w:val="none" w:sz="0" w:space="0" w:color="auto"/>
                        <w:left w:val="none" w:sz="0" w:space="0" w:color="auto"/>
                        <w:bottom w:val="none" w:sz="0" w:space="0" w:color="auto"/>
                        <w:right w:val="none" w:sz="0" w:space="0" w:color="auto"/>
                      </w:divBdr>
                      <w:divsChild>
                        <w:div w:id="2051762027">
                          <w:marLeft w:val="0"/>
                          <w:marRight w:val="0"/>
                          <w:marTop w:val="0"/>
                          <w:marBottom w:val="0"/>
                          <w:divBdr>
                            <w:top w:val="none" w:sz="0" w:space="0" w:color="auto"/>
                            <w:left w:val="none" w:sz="0" w:space="0" w:color="auto"/>
                            <w:bottom w:val="none" w:sz="0" w:space="0" w:color="auto"/>
                            <w:right w:val="none" w:sz="0" w:space="0" w:color="auto"/>
                          </w:divBdr>
                        </w:div>
                      </w:divsChild>
                    </w:div>
                    <w:div w:id="1908110724">
                      <w:marLeft w:val="0"/>
                      <w:marRight w:val="0"/>
                      <w:marTop w:val="0"/>
                      <w:marBottom w:val="0"/>
                      <w:divBdr>
                        <w:top w:val="none" w:sz="0" w:space="0" w:color="auto"/>
                        <w:left w:val="none" w:sz="0" w:space="0" w:color="auto"/>
                        <w:bottom w:val="none" w:sz="0" w:space="0" w:color="auto"/>
                        <w:right w:val="none" w:sz="0" w:space="0" w:color="auto"/>
                      </w:divBdr>
                      <w:divsChild>
                        <w:div w:id="670178412">
                          <w:marLeft w:val="0"/>
                          <w:marRight w:val="0"/>
                          <w:marTop w:val="0"/>
                          <w:marBottom w:val="0"/>
                          <w:divBdr>
                            <w:top w:val="none" w:sz="0" w:space="0" w:color="auto"/>
                            <w:left w:val="none" w:sz="0" w:space="0" w:color="auto"/>
                            <w:bottom w:val="none" w:sz="0" w:space="0" w:color="auto"/>
                            <w:right w:val="none" w:sz="0" w:space="0" w:color="auto"/>
                          </w:divBdr>
                        </w:div>
                      </w:divsChild>
                    </w:div>
                    <w:div w:id="1808475706">
                      <w:marLeft w:val="0"/>
                      <w:marRight w:val="0"/>
                      <w:marTop w:val="0"/>
                      <w:marBottom w:val="0"/>
                      <w:divBdr>
                        <w:top w:val="none" w:sz="0" w:space="0" w:color="auto"/>
                        <w:left w:val="none" w:sz="0" w:space="0" w:color="auto"/>
                        <w:bottom w:val="none" w:sz="0" w:space="0" w:color="auto"/>
                        <w:right w:val="none" w:sz="0" w:space="0" w:color="auto"/>
                      </w:divBdr>
                      <w:divsChild>
                        <w:div w:id="1938443792">
                          <w:marLeft w:val="0"/>
                          <w:marRight w:val="0"/>
                          <w:marTop w:val="0"/>
                          <w:marBottom w:val="0"/>
                          <w:divBdr>
                            <w:top w:val="none" w:sz="0" w:space="0" w:color="auto"/>
                            <w:left w:val="none" w:sz="0" w:space="0" w:color="auto"/>
                            <w:bottom w:val="none" w:sz="0" w:space="0" w:color="auto"/>
                            <w:right w:val="none" w:sz="0" w:space="0" w:color="auto"/>
                          </w:divBdr>
                        </w:div>
                      </w:divsChild>
                    </w:div>
                    <w:div w:id="1370178698">
                      <w:marLeft w:val="0"/>
                      <w:marRight w:val="0"/>
                      <w:marTop w:val="0"/>
                      <w:marBottom w:val="0"/>
                      <w:divBdr>
                        <w:top w:val="none" w:sz="0" w:space="0" w:color="auto"/>
                        <w:left w:val="none" w:sz="0" w:space="0" w:color="auto"/>
                        <w:bottom w:val="none" w:sz="0" w:space="0" w:color="auto"/>
                        <w:right w:val="none" w:sz="0" w:space="0" w:color="auto"/>
                      </w:divBdr>
                      <w:divsChild>
                        <w:div w:id="329605359">
                          <w:marLeft w:val="0"/>
                          <w:marRight w:val="0"/>
                          <w:marTop w:val="0"/>
                          <w:marBottom w:val="0"/>
                          <w:divBdr>
                            <w:top w:val="none" w:sz="0" w:space="0" w:color="auto"/>
                            <w:left w:val="none" w:sz="0" w:space="0" w:color="auto"/>
                            <w:bottom w:val="none" w:sz="0" w:space="0" w:color="auto"/>
                            <w:right w:val="none" w:sz="0" w:space="0" w:color="auto"/>
                          </w:divBdr>
                        </w:div>
                      </w:divsChild>
                    </w:div>
                    <w:div w:id="1287783054">
                      <w:marLeft w:val="0"/>
                      <w:marRight w:val="0"/>
                      <w:marTop w:val="0"/>
                      <w:marBottom w:val="0"/>
                      <w:divBdr>
                        <w:top w:val="none" w:sz="0" w:space="0" w:color="auto"/>
                        <w:left w:val="none" w:sz="0" w:space="0" w:color="auto"/>
                        <w:bottom w:val="none" w:sz="0" w:space="0" w:color="auto"/>
                        <w:right w:val="none" w:sz="0" w:space="0" w:color="auto"/>
                      </w:divBdr>
                      <w:divsChild>
                        <w:div w:id="2058699602">
                          <w:marLeft w:val="0"/>
                          <w:marRight w:val="0"/>
                          <w:marTop w:val="0"/>
                          <w:marBottom w:val="0"/>
                          <w:divBdr>
                            <w:top w:val="none" w:sz="0" w:space="0" w:color="auto"/>
                            <w:left w:val="none" w:sz="0" w:space="0" w:color="auto"/>
                            <w:bottom w:val="none" w:sz="0" w:space="0" w:color="auto"/>
                            <w:right w:val="none" w:sz="0" w:space="0" w:color="auto"/>
                          </w:divBdr>
                        </w:div>
                      </w:divsChild>
                    </w:div>
                    <w:div w:id="864487001">
                      <w:marLeft w:val="0"/>
                      <w:marRight w:val="0"/>
                      <w:marTop w:val="0"/>
                      <w:marBottom w:val="0"/>
                      <w:divBdr>
                        <w:top w:val="none" w:sz="0" w:space="0" w:color="auto"/>
                        <w:left w:val="none" w:sz="0" w:space="0" w:color="auto"/>
                        <w:bottom w:val="none" w:sz="0" w:space="0" w:color="auto"/>
                        <w:right w:val="none" w:sz="0" w:space="0" w:color="auto"/>
                      </w:divBdr>
                      <w:divsChild>
                        <w:div w:id="5208494">
                          <w:marLeft w:val="0"/>
                          <w:marRight w:val="0"/>
                          <w:marTop w:val="0"/>
                          <w:marBottom w:val="0"/>
                          <w:divBdr>
                            <w:top w:val="none" w:sz="0" w:space="0" w:color="auto"/>
                            <w:left w:val="none" w:sz="0" w:space="0" w:color="auto"/>
                            <w:bottom w:val="none" w:sz="0" w:space="0" w:color="auto"/>
                            <w:right w:val="none" w:sz="0" w:space="0" w:color="auto"/>
                          </w:divBdr>
                        </w:div>
                      </w:divsChild>
                    </w:div>
                    <w:div w:id="979578746">
                      <w:marLeft w:val="0"/>
                      <w:marRight w:val="0"/>
                      <w:marTop w:val="0"/>
                      <w:marBottom w:val="0"/>
                      <w:divBdr>
                        <w:top w:val="none" w:sz="0" w:space="0" w:color="auto"/>
                        <w:left w:val="none" w:sz="0" w:space="0" w:color="auto"/>
                        <w:bottom w:val="none" w:sz="0" w:space="0" w:color="auto"/>
                        <w:right w:val="none" w:sz="0" w:space="0" w:color="auto"/>
                      </w:divBdr>
                      <w:divsChild>
                        <w:div w:id="2110349797">
                          <w:marLeft w:val="0"/>
                          <w:marRight w:val="0"/>
                          <w:marTop w:val="0"/>
                          <w:marBottom w:val="0"/>
                          <w:divBdr>
                            <w:top w:val="none" w:sz="0" w:space="0" w:color="auto"/>
                            <w:left w:val="none" w:sz="0" w:space="0" w:color="auto"/>
                            <w:bottom w:val="none" w:sz="0" w:space="0" w:color="auto"/>
                            <w:right w:val="none" w:sz="0" w:space="0" w:color="auto"/>
                          </w:divBdr>
                        </w:div>
                      </w:divsChild>
                    </w:div>
                    <w:div w:id="1168639523">
                      <w:marLeft w:val="0"/>
                      <w:marRight w:val="0"/>
                      <w:marTop w:val="0"/>
                      <w:marBottom w:val="0"/>
                      <w:divBdr>
                        <w:top w:val="none" w:sz="0" w:space="0" w:color="auto"/>
                        <w:left w:val="none" w:sz="0" w:space="0" w:color="auto"/>
                        <w:bottom w:val="none" w:sz="0" w:space="0" w:color="auto"/>
                        <w:right w:val="none" w:sz="0" w:space="0" w:color="auto"/>
                      </w:divBdr>
                      <w:divsChild>
                        <w:div w:id="2126848838">
                          <w:marLeft w:val="0"/>
                          <w:marRight w:val="0"/>
                          <w:marTop w:val="0"/>
                          <w:marBottom w:val="0"/>
                          <w:divBdr>
                            <w:top w:val="none" w:sz="0" w:space="0" w:color="auto"/>
                            <w:left w:val="none" w:sz="0" w:space="0" w:color="auto"/>
                            <w:bottom w:val="none" w:sz="0" w:space="0" w:color="auto"/>
                            <w:right w:val="none" w:sz="0" w:space="0" w:color="auto"/>
                          </w:divBdr>
                        </w:div>
                      </w:divsChild>
                    </w:div>
                    <w:div w:id="233324874">
                      <w:marLeft w:val="0"/>
                      <w:marRight w:val="0"/>
                      <w:marTop w:val="0"/>
                      <w:marBottom w:val="0"/>
                      <w:divBdr>
                        <w:top w:val="none" w:sz="0" w:space="0" w:color="auto"/>
                        <w:left w:val="none" w:sz="0" w:space="0" w:color="auto"/>
                        <w:bottom w:val="none" w:sz="0" w:space="0" w:color="auto"/>
                        <w:right w:val="none" w:sz="0" w:space="0" w:color="auto"/>
                      </w:divBdr>
                      <w:divsChild>
                        <w:div w:id="107160969">
                          <w:marLeft w:val="0"/>
                          <w:marRight w:val="0"/>
                          <w:marTop w:val="0"/>
                          <w:marBottom w:val="0"/>
                          <w:divBdr>
                            <w:top w:val="none" w:sz="0" w:space="0" w:color="auto"/>
                            <w:left w:val="none" w:sz="0" w:space="0" w:color="auto"/>
                            <w:bottom w:val="none" w:sz="0" w:space="0" w:color="auto"/>
                            <w:right w:val="none" w:sz="0" w:space="0" w:color="auto"/>
                          </w:divBdr>
                        </w:div>
                      </w:divsChild>
                    </w:div>
                    <w:div w:id="441844375">
                      <w:marLeft w:val="0"/>
                      <w:marRight w:val="0"/>
                      <w:marTop w:val="0"/>
                      <w:marBottom w:val="0"/>
                      <w:divBdr>
                        <w:top w:val="none" w:sz="0" w:space="0" w:color="auto"/>
                        <w:left w:val="none" w:sz="0" w:space="0" w:color="auto"/>
                        <w:bottom w:val="none" w:sz="0" w:space="0" w:color="auto"/>
                        <w:right w:val="none" w:sz="0" w:space="0" w:color="auto"/>
                      </w:divBdr>
                      <w:divsChild>
                        <w:div w:id="1277296994">
                          <w:marLeft w:val="0"/>
                          <w:marRight w:val="0"/>
                          <w:marTop w:val="0"/>
                          <w:marBottom w:val="0"/>
                          <w:divBdr>
                            <w:top w:val="none" w:sz="0" w:space="0" w:color="auto"/>
                            <w:left w:val="none" w:sz="0" w:space="0" w:color="auto"/>
                            <w:bottom w:val="none" w:sz="0" w:space="0" w:color="auto"/>
                            <w:right w:val="none" w:sz="0" w:space="0" w:color="auto"/>
                          </w:divBdr>
                        </w:div>
                      </w:divsChild>
                    </w:div>
                    <w:div w:id="1551916458">
                      <w:marLeft w:val="0"/>
                      <w:marRight w:val="0"/>
                      <w:marTop w:val="0"/>
                      <w:marBottom w:val="0"/>
                      <w:divBdr>
                        <w:top w:val="none" w:sz="0" w:space="0" w:color="auto"/>
                        <w:left w:val="none" w:sz="0" w:space="0" w:color="auto"/>
                        <w:bottom w:val="none" w:sz="0" w:space="0" w:color="auto"/>
                        <w:right w:val="none" w:sz="0" w:space="0" w:color="auto"/>
                      </w:divBdr>
                      <w:divsChild>
                        <w:div w:id="1468208272">
                          <w:marLeft w:val="0"/>
                          <w:marRight w:val="0"/>
                          <w:marTop w:val="0"/>
                          <w:marBottom w:val="0"/>
                          <w:divBdr>
                            <w:top w:val="none" w:sz="0" w:space="0" w:color="auto"/>
                            <w:left w:val="none" w:sz="0" w:space="0" w:color="auto"/>
                            <w:bottom w:val="none" w:sz="0" w:space="0" w:color="auto"/>
                            <w:right w:val="none" w:sz="0" w:space="0" w:color="auto"/>
                          </w:divBdr>
                        </w:div>
                      </w:divsChild>
                    </w:div>
                    <w:div w:id="433474960">
                      <w:marLeft w:val="0"/>
                      <w:marRight w:val="0"/>
                      <w:marTop w:val="0"/>
                      <w:marBottom w:val="0"/>
                      <w:divBdr>
                        <w:top w:val="none" w:sz="0" w:space="0" w:color="auto"/>
                        <w:left w:val="none" w:sz="0" w:space="0" w:color="auto"/>
                        <w:bottom w:val="none" w:sz="0" w:space="0" w:color="auto"/>
                        <w:right w:val="none" w:sz="0" w:space="0" w:color="auto"/>
                      </w:divBdr>
                      <w:divsChild>
                        <w:div w:id="1611619498">
                          <w:marLeft w:val="0"/>
                          <w:marRight w:val="0"/>
                          <w:marTop w:val="0"/>
                          <w:marBottom w:val="0"/>
                          <w:divBdr>
                            <w:top w:val="none" w:sz="0" w:space="0" w:color="auto"/>
                            <w:left w:val="none" w:sz="0" w:space="0" w:color="auto"/>
                            <w:bottom w:val="none" w:sz="0" w:space="0" w:color="auto"/>
                            <w:right w:val="none" w:sz="0" w:space="0" w:color="auto"/>
                          </w:divBdr>
                        </w:div>
                      </w:divsChild>
                    </w:div>
                    <w:div w:id="30427663">
                      <w:marLeft w:val="0"/>
                      <w:marRight w:val="0"/>
                      <w:marTop w:val="0"/>
                      <w:marBottom w:val="0"/>
                      <w:divBdr>
                        <w:top w:val="none" w:sz="0" w:space="0" w:color="auto"/>
                        <w:left w:val="none" w:sz="0" w:space="0" w:color="auto"/>
                        <w:bottom w:val="none" w:sz="0" w:space="0" w:color="auto"/>
                        <w:right w:val="none" w:sz="0" w:space="0" w:color="auto"/>
                      </w:divBdr>
                      <w:divsChild>
                        <w:div w:id="761685713">
                          <w:marLeft w:val="0"/>
                          <w:marRight w:val="0"/>
                          <w:marTop w:val="0"/>
                          <w:marBottom w:val="0"/>
                          <w:divBdr>
                            <w:top w:val="none" w:sz="0" w:space="0" w:color="auto"/>
                            <w:left w:val="none" w:sz="0" w:space="0" w:color="auto"/>
                            <w:bottom w:val="none" w:sz="0" w:space="0" w:color="auto"/>
                            <w:right w:val="none" w:sz="0" w:space="0" w:color="auto"/>
                          </w:divBdr>
                        </w:div>
                      </w:divsChild>
                    </w:div>
                    <w:div w:id="1098520960">
                      <w:marLeft w:val="0"/>
                      <w:marRight w:val="0"/>
                      <w:marTop w:val="0"/>
                      <w:marBottom w:val="0"/>
                      <w:divBdr>
                        <w:top w:val="none" w:sz="0" w:space="0" w:color="auto"/>
                        <w:left w:val="none" w:sz="0" w:space="0" w:color="auto"/>
                        <w:bottom w:val="none" w:sz="0" w:space="0" w:color="auto"/>
                        <w:right w:val="none" w:sz="0" w:space="0" w:color="auto"/>
                      </w:divBdr>
                      <w:divsChild>
                        <w:div w:id="1266812873">
                          <w:marLeft w:val="0"/>
                          <w:marRight w:val="0"/>
                          <w:marTop w:val="0"/>
                          <w:marBottom w:val="0"/>
                          <w:divBdr>
                            <w:top w:val="none" w:sz="0" w:space="0" w:color="auto"/>
                            <w:left w:val="none" w:sz="0" w:space="0" w:color="auto"/>
                            <w:bottom w:val="none" w:sz="0" w:space="0" w:color="auto"/>
                            <w:right w:val="none" w:sz="0" w:space="0" w:color="auto"/>
                          </w:divBdr>
                        </w:div>
                      </w:divsChild>
                    </w:div>
                    <w:div w:id="1445887198">
                      <w:marLeft w:val="0"/>
                      <w:marRight w:val="0"/>
                      <w:marTop w:val="0"/>
                      <w:marBottom w:val="0"/>
                      <w:divBdr>
                        <w:top w:val="none" w:sz="0" w:space="0" w:color="auto"/>
                        <w:left w:val="none" w:sz="0" w:space="0" w:color="auto"/>
                        <w:bottom w:val="none" w:sz="0" w:space="0" w:color="auto"/>
                        <w:right w:val="none" w:sz="0" w:space="0" w:color="auto"/>
                      </w:divBdr>
                      <w:divsChild>
                        <w:div w:id="1601060914">
                          <w:marLeft w:val="0"/>
                          <w:marRight w:val="0"/>
                          <w:marTop w:val="0"/>
                          <w:marBottom w:val="0"/>
                          <w:divBdr>
                            <w:top w:val="none" w:sz="0" w:space="0" w:color="auto"/>
                            <w:left w:val="none" w:sz="0" w:space="0" w:color="auto"/>
                            <w:bottom w:val="none" w:sz="0" w:space="0" w:color="auto"/>
                            <w:right w:val="none" w:sz="0" w:space="0" w:color="auto"/>
                          </w:divBdr>
                        </w:div>
                      </w:divsChild>
                    </w:div>
                    <w:div w:id="1150751513">
                      <w:marLeft w:val="0"/>
                      <w:marRight w:val="0"/>
                      <w:marTop w:val="0"/>
                      <w:marBottom w:val="0"/>
                      <w:divBdr>
                        <w:top w:val="none" w:sz="0" w:space="0" w:color="auto"/>
                        <w:left w:val="none" w:sz="0" w:space="0" w:color="auto"/>
                        <w:bottom w:val="none" w:sz="0" w:space="0" w:color="auto"/>
                        <w:right w:val="none" w:sz="0" w:space="0" w:color="auto"/>
                      </w:divBdr>
                      <w:divsChild>
                        <w:div w:id="1804928105">
                          <w:marLeft w:val="0"/>
                          <w:marRight w:val="0"/>
                          <w:marTop w:val="0"/>
                          <w:marBottom w:val="0"/>
                          <w:divBdr>
                            <w:top w:val="none" w:sz="0" w:space="0" w:color="auto"/>
                            <w:left w:val="none" w:sz="0" w:space="0" w:color="auto"/>
                            <w:bottom w:val="none" w:sz="0" w:space="0" w:color="auto"/>
                            <w:right w:val="none" w:sz="0" w:space="0" w:color="auto"/>
                          </w:divBdr>
                        </w:div>
                      </w:divsChild>
                    </w:div>
                    <w:div w:id="1747990902">
                      <w:marLeft w:val="0"/>
                      <w:marRight w:val="0"/>
                      <w:marTop w:val="0"/>
                      <w:marBottom w:val="0"/>
                      <w:divBdr>
                        <w:top w:val="none" w:sz="0" w:space="0" w:color="auto"/>
                        <w:left w:val="none" w:sz="0" w:space="0" w:color="auto"/>
                        <w:bottom w:val="none" w:sz="0" w:space="0" w:color="auto"/>
                        <w:right w:val="none" w:sz="0" w:space="0" w:color="auto"/>
                      </w:divBdr>
                      <w:divsChild>
                        <w:div w:id="569966941">
                          <w:marLeft w:val="0"/>
                          <w:marRight w:val="0"/>
                          <w:marTop w:val="0"/>
                          <w:marBottom w:val="0"/>
                          <w:divBdr>
                            <w:top w:val="none" w:sz="0" w:space="0" w:color="auto"/>
                            <w:left w:val="none" w:sz="0" w:space="0" w:color="auto"/>
                            <w:bottom w:val="none" w:sz="0" w:space="0" w:color="auto"/>
                            <w:right w:val="none" w:sz="0" w:space="0" w:color="auto"/>
                          </w:divBdr>
                        </w:div>
                      </w:divsChild>
                    </w:div>
                    <w:div w:id="637954015">
                      <w:marLeft w:val="0"/>
                      <w:marRight w:val="0"/>
                      <w:marTop w:val="0"/>
                      <w:marBottom w:val="0"/>
                      <w:divBdr>
                        <w:top w:val="none" w:sz="0" w:space="0" w:color="auto"/>
                        <w:left w:val="none" w:sz="0" w:space="0" w:color="auto"/>
                        <w:bottom w:val="none" w:sz="0" w:space="0" w:color="auto"/>
                        <w:right w:val="none" w:sz="0" w:space="0" w:color="auto"/>
                      </w:divBdr>
                      <w:divsChild>
                        <w:div w:id="1878199918">
                          <w:marLeft w:val="0"/>
                          <w:marRight w:val="0"/>
                          <w:marTop w:val="0"/>
                          <w:marBottom w:val="0"/>
                          <w:divBdr>
                            <w:top w:val="none" w:sz="0" w:space="0" w:color="auto"/>
                            <w:left w:val="none" w:sz="0" w:space="0" w:color="auto"/>
                            <w:bottom w:val="none" w:sz="0" w:space="0" w:color="auto"/>
                            <w:right w:val="none" w:sz="0" w:space="0" w:color="auto"/>
                          </w:divBdr>
                        </w:div>
                      </w:divsChild>
                    </w:div>
                    <w:div w:id="1235625829">
                      <w:marLeft w:val="0"/>
                      <w:marRight w:val="0"/>
                      <w:marTop w:val="0"/>
                      <w:marBottom w:val="0"/>
                      <w:divBdr>
                        <w:top w:val="none" w:sz="0" w:space="0" w:color="auto"/>
                        <w:left w:val="none" w:sz="0" w:space="0" w:color="auto"/>
                        <w:bottom w:val="none" w:sz="0" w:space="0" w:color="auto"/>
                        <w:right w:val="none" w:sz="0" w:space="0" w:color="auto"/>
                      </w:divBdr>
                      <w:divsChild>
                        <w:div w:id="109671681">
                          <w:marLeft w:val="0"/>
                          <w:marRight w:val="0"/>
                          <w:marTop w:val="0"/>
                          <w:marBottom w:val="0"/>
                          <w:divBdr>
                            <w:top w:val="none" w:sz="0" w:space="0" w:color="auto"/>
                            <w:left w:val="none" w:sz="0" w:space="0" w:color="auto"/>
                            <w:bottom w:val="none" w:sz="0" w:space="0" w:color="auto"/>
                            <w:right w:val="none" w:sz="0" w:space="0" w:color="auto"/>
                          </w:divBdr>
                        </w:div>
                      </w:divsChild>
                    </w:div>
                    <w:div w:id="443429381">
                      <w:marLeft w:val="0"/>
                      <w:marRight w:val="0"/>
                      <w:marTop w:val="0"/>
                      <w:marBottom w:val="0"/>
                      <w:divBdr>
                        <w:top w:val="none" w:sz="0" w:space="0" w:color="auto"/>
                        <w:left w:val="none" w:sz="0" w:space="0" w:color="auto"/>
                        <w:bottom w:val="none" w:sz="0" w:space="0" w:color="auto"/>
                        <w:right w:val="none" w:sz="0" w:space="0" w:color="auto"/>
                      </w:divBdr>
                      <w:divsChild>
                        <w:div w:id="1798061668">
                          <w:marLeft w:val="0"/>
                          <w:marRight w:val="0"/>
                          <w:marTop w:val="0"/>
                          <w:marBottom w:val="0"/>
                          <w:divBdr>
                            <w:top w:val="none" w:sz="0" w:space="0" w:color="auto"/>
                            <w:left w:val="none" w:sz="0" w:space="0" w:color="auto"/>
                            <w:bottom w:val="none" w:sz="0" w:space="0" w:color="auto"/>
                            <w:right w:val="none" w:sz="0" w:space="0" w:color="auto"/>
                          </w:divBdr>
                        </w:div>
                      </w:divsChild>
                    </w:div>
                    <w:div w:id="59598111">
                      <w:marLeft w:val="0"/>
                      <w:marRight w:val="0"/>
                      <w:marTop w:val="0"/>
                      <w:marBottom w:val="0"/>
                      <w:divBdr>
                        <w:top w:val="none" w:sz="0" w:space="0" w:color="auto"/>
                        <w:left w:val="none" w:sz="0" w:space="0" w:color="auto"/>
                        <w:bottom w:val="none" w:sz="0" w:space="0" w:color="auto"/>
                        <w:right w:val="none" w:sz="0" w:space="0" w:color="auto"/>
                      </w:divBdr>
                      <w:divsChild>
                        <w:div w:id="1839344683">
                          <w:marLeft w:val="0"/>
                          <w:marRight w:val="0"/>
                          <w:marTop w:val="0"/>
                          <w:marBottom w:val="0"/>
                          <w:divBdr>
                            <w:top w:val="none" w:sz="0" w:space="0" w:color="auto"/>
                            <w:left w:val="none" w:sz="0" w:space="0" w:color="auto"/>
                            <w:bottom w:val="none" w:sz="0" w:space="0" w:color="auto"/>
                            <w:right w:val="none" w:sz="0" w:space="0" w:color="auto"/>
                          </w:divBdr>
                        </w:div>
                      </w:divsChild>
                    </w:div>
                    <w:div w:id="701370034">
                      <w:marLeft w:val="0"/>
                      <w:marRight w:val="0"/>
                      <w:marTop w:val="0"/>
                      <w:marBottom w:val="0"/>
                      <w:divBdr>
                        <w:top w:val="none" w:sz="0" w:space="0" w:color="auto"/>
                        <w:left w:val="none" w:sz="0" w:space="0" w:color="auto"/>
                        <w:bottom w:val="none" w:sz="0" w:space="0" w:color="auto"/>
                        <w:right w:val="none" w:sz="0" w:space="0" w:color="auto"/>
                      </w:divBdr>
                      <w:divsChild>
                        <w:div w:id="133135496">
                          <w:marLeft w:val="0"/>
                          <w:marRight w:val="0"/>
                          <w:marTop w:val="0"/>
                          <w:marBottom w:val="0"/>
                          <w:divBdr>
                            <w:top w:val="none" w:sz="0" w:space="0" w:color="auto"/>
                            <w:left w:val="none" w:sz="0" w:space="0" w:color="auto"/>
                            <w:bottom w:val="none" w:sz="0" w:space="0" w:color="auto"/>
                            <w:right w:val="none" w:sz="0" w:space="0" w:color="auto"/>
                          </w:divBdr>
                        </w:div>
                      </w:divsChild>
                    </w:div>
                    <w:div w:id="646711679">
                      <w:marLeft w:val="0"/>
                      <w:marRight w:val="0"/>
                      <w:marTop w:val="0"/>
                      <w:marBottom w:val="0"/>
                      <w:divBdr>
                        <w:top w:val="none" w:sz="0" w:space="0" w:color="auto"/>
                        <w:left w:val="none" w:sz="0" w:space="0" w:color="auto"/>
                        <w:bottom w:val="none" w:sz="0" w:space="0" w:color="auto"/>
                        <w:right w:val="none" w:sz="0" w:space="0" w:color="auto"/>
                      </w:divBdr>
                      <w:divsChild>
                        <w:div w:id="1018964966">
                          <w:marLeft w:val="0"/>
                          <w:marRight w:val="0"/>
                          <w:marTop w:val="0"/>
                          <w:marBottom w:val="0"/>
                          <w:divBdr>
                            <w:top w:val="none" w:sz="0" w:space="0" w:color="auto"/>
                            <w:left w:val="none" w:sz="0" w:space="0" w:color="auto"/>
                            <w:bottom w:val="none" w:sz="0" w:space="0" w:color="auto"/>
                            <w:right w:val="none" w:sz="0" w:space="0" w:color="auto"/>
                          </w:divBdr>
                        </w:div>
                      </w:divsChild>
                    </w:div>
                    <w:div w:id="1735814553">
                      <w:marLeft w:val="0"/>
                      <w:marRight w:val="0"/>
                      <w:marTop w:val="0"/>
                      <w:marBottom w:val="0"/>
                      <w:divBdr>
                        <w:top w:val="none" w:sz="0" w:space="0" w:color="auto"/>
                        <w:left w:val="none" w:sz="0" w:space="0" w:color="auto"/>
                        <w:bottom w:val="none" w:sz="0" w:space="0" w:color="auto"/>
                        <w:right w:val="none" w:sz="0" w:space="0" w:color="auto"/>
                      </w:divBdr>
                      <w:divsChild>
                        <w:div w:id="1483813824">
                          <w:marLeft w:val="0"/>
                          <w:marRight w:val="0"/>
                          <w:marTop w:val="0"/>
                          <w:marBottom w:val="0"/>
                          <w:divBdr>
                            <w:top w:val="none" w:sz="0" w:space="0" w:color="auto"/>
                            <w:left w:val="none" w:sz="0" w:space="0" w:color="auto"/>
                            <w:bottom w:val="none" w:sz="0" w:space="0" w:color="auto"/>
                            <w:right w:val="none" w:sz="0" w:space="0" w:color="auto"/>
                          </w:divBdr>
                        </w:div>
                      </w:divsChild>
                    </w:div>
                    <w:div w:id="1336691927">
                      <w:marLeft w:val="0"/>
                      <w:marRight w:val="0"/>
                      <w:marTop w:val="0"/>
                      <w:marBottom w:val="0"/>
                      <w:divBdr>
                        <w:top w:val="none" w:sz="0" w:space="0" w:color="auto"/>
                        <w:left w:val="none" w:sz="0" w:space="0" w:color="auto"/>
                        <w:bottom w:val="none" w:sz="0" w:space="0" w:color="auto"/>
                        <w:right w:val="none" w:sz="0" w:space="0" w:color="auto"/>
                      </w:divBdr>
                      <w:divsChild>
                        <w:div w:id="628173575">
                          <w:marLeft w:val="0"/>
                          <w:marRight w:val="0"/>
                          <w:marTop w:val="0"/>
                          <w:marBottom w:val="0"/>
                          <w:divBdr>
                            <w:top w:val="none" w:sz="0" w:space="0" w:color="auto"/>
                            <w:left w:val="none" w:sz="0" w:space="0" w:color="auto"/>
                            <w:bottom w:val="none" w:sz="0" w:space="0" w:color="auto"/>
                            <w:right w:val="none" w:sz="0" w:space="0" w:color="auto"/>
                          </w:divBdr>
                        </w:div>
                      </w:divsChild>
                    </w:div>
                    <w:div w:id="1131099381">
                      <w:marLeft w:val="0"/>
                      <w:marRight w:val="0"/>
                      <w:marTop w:val="0"/>
                      <w:marBottom w:val="0"/>
                      <w:divBdr>
                        <w:top w:val="none" w:sz="0" w:space="0" w:color="auto"/>
                        <w:left w:val="none" w:sz="0" w:space="0" w:color="auto"/>
                        <w:bottom w:val="none" w:sz="0" w:space="0" w:color="auto"/>
                        <w:right w:val="none" w:sz="0" w:space="0" w:color="auto"/>
                      </w:divBdr>
                      <w:divsChild>
                        <w:div w:id="1859390220">
                          <w:marLeft w:val="0"/>
                          <w:marRight w:val="0"/>
                          <w:marTop w:val="0"/>
                          <w:marBottom w:val="0"/>
                          <w:divBdr>
                            <w:top w:val="none" w:sz="0" w:space="0" w:color="auto"/>
                            <w:left w:val="none" w:sz="0" w:space="0" w:color="auto"/>
                            <w:bottom w:val="none" w:sz="0" w:space="0" w:color="auto"/>
                            <w:right w:val="none" w:sz="0" w:space="0" w:color="auto"/>
                          </w:divBdr>
                        </w:div>
                      </w:divsChild>
                    </w:div>
                    <w:div w:id="2060784916">
                      <w:marLeft w:val="0"/>
                      <w:marRight w:val="0"/>
                      <w:marTop w:val="0"/>
                      <w:marBottom w:val="0"/>
                      <w:divBdr>
                        <w:top w:val="none" w:sz="0" w:space="0" w:color="auto"/>
                        <w:left w:val="none" w:sz="0" w:space="0" w:color="auto"/>
                        <w:bottom w:val="none" w:sz="0" w:space="0" w:color="auto"/>
                        <w:right w:val="none" w:sz="0" w:space="0" w:color="auto"/>
                      </w:divBdr>
                      <w:divsChild>
                        <w:div w:id="886182262">
                          <w:marLeft w:val="0"/>
                          <w:marRight w:val="0"/>
                          <w:marTop w:val="0"/>
                          <w:marBottom w:val="0"/>
                          <w:divBdr>
                            <w:top w:val="none" w:sz="0" w:space="0" w:color="auto"/>
                            <w:left w:val="none" w:sz="0" w:space="0" w:color="auto"/>
                            <w:bottom w:val="none" w:sz="0" w:space="0" w:color="auto"/>
                            <w:right w:val="none" w:sz="0" w:space="0" w:color="auto"/>
                          </w:divBdr>
                        </w:div>
                      </w:divsChild>
                    </w:div>
                    <w:div w:id="274870987">
                      <w:marLeft w:val="0"/>
                      <w:marRight w:val="0"/>
                      <w:marTop w:val="0"/>
                      <w:marBottom w:val="0"/>
                      <w:divBdr>
                        <w:top w:val="none" w:sz="0" w:space="0" w:color="auto"/>
                        <w:left w:val="none" w:sz="0" w:space="0" w:color="auto"/>
                        <w:bottom w:val="none" w:sz="0" w:space="0" w:color="auto"/>
                        <w:right w:val="none" w:sz="0" w:space="0" w:color="auto"/>
                      </w:divBdr>
                      <w:divsChild>
                        <w:div w:id="632827521">
                          <w:marLeft w:val="0"/>
                          <w:marRight w:val="0"/>
                          <w:marTop w:val="0"/>
                          <w:marBottom w:val="0"/>
                          <w:divBdr>
                            <w:top w:val="none" w:sz="0" w:space="0" w:color="auto"/>
                            <w:left w:val="none" w:sz="0" w:space="0" w:color="auto"/>
                            <w:bottom w:val="none" w:sz="0" w:space="0" w:color="auto"/>
                            <w:right w:val="none" w:sz="0" w:space="0" w:color="auto"/>
                          </w:divBdr>
                        </w:div>
                      </w:divsChild>
                    </w:div>
                    <w:div w:id="934940438">
                      <w:marLeft w:val="0"/>
                      <w:marRight w:val="0"/>
                      <w:marTop w:val="0"/>
                      <w:marBottom w:val="0"/>
                      <w:divBdr>
                        <w:top w:val="none" w:sz="0" w:space="0" w:color="auto"/>
                        <w:left w:val="none" w:sz="0" w:space="0" w:color="auto"/>
                        <w:bottom w:val="none" w:sz="0" w:space="0" w:color="auto"/>
                        <w:right w:val="none" w:sz="0" w:space="0" w:color="auto"/>
                      </w:divBdr>
                      <w:divsChild>
                        <w:div w:id="473064066">
                          <w:marLeft w:val="0"/>
                          <w:marRight w:val="0"/>
                          <w:marTop w:val="0"/>
                          <w:marBottom w:val="0"/>
                          <w:divBdr>
                            <w:top w:val="none" w:sz="0" w:space="0" w:color="auto"/>
                            <w:left w:val="none" w:sz="0" w:space="0" w:color="auto"/>
                            <w:bottom w:val="none" w:sz="0" w:space="0" w:color="auto"/>
                            <w:right w:val="none" w:sz="0" w:space="0" w:color="auto"/>
                          </w:divBdr>
                        </w:div>
                      </w:divsChild>
                    </w:div>
                    <w:div w:id="1260257654">
                      <w:marLeft w:val="0"/>
                      <w:marRight w:val="0"/>
                      <w:marTop w:val="0"/>
                      <w:marBottom w:val="0"/>
                      <w:divBdr>
                        <w:top w:val="none" w:sz="0" w:space="0" w:color="auto"/>
                        <w:left w:val="none" w:sz="0" w:space="0" w:color="auto"/>
                        <w:bottom w:val="none" w:sz="0" w:space="0" w:color="auto"/>
                        <w:right w:val="none" w:sz="0" w:space="0" w:color="auto"/>
                      </w:divBdr>
                      <w:divsChild>
                        <w:div w:id="1346008491">
                          <w:marLeft w:val="0"/>
                          <w:marRight w:val="0"/>
                          <w:marTop w:val="0"/>
                          <w:marBottom w:val="0"/>
                          <w:divBdr>
                            <w:top w:val="none" w:sz="0" w:space="0" w:color="auto"/>
                            <w:left w:val="none" w:sz="0" w:space="0" w:color="auto"/>
                            <w:bottom w:val="none" w:sz="0" w:space="0" w:color="auto"/>
                            <w:right w:val="none" w:sz="0" w:space="0" w:color="auto"/>
                          </w:divBdr>
                        </w:div>
                      </w:divsChild>
                    </w:div>
                    <w:div w:id="1821312918">
                      <w:marLeft w:val="0"/>
                      <w:marRight w:val="0"/>
                      <w:marTop w:val="0"/>
                      <w:marBottom w:val="0"/>
                      <w:divBdr>
                        <w:top w:val="none" w:sz="0" w:space="0" w:color="auto"/>
                        <w:left w:val="none" w:sz="0" w:space="0" w:color="auto"/>
                        <w:bottom w:val="none" w:sz="0" w:space="0" w:color="auto"/>
                        <w:right w:val="none" w:sz="0" w:space="0" w:color="auto"/>
                      </w:divBdr>
                      <w:divsChild>
                        <w:div w:id="255552132">
                          <w:marLeft w:val="0"/>
                          <w:marRight w:val="0"/>
                          <w:marTop w:val="0"/>
                          <w:marBottom w:val="0"/>
                          <w:divBdr>
                            <w:top w:val="none" w:sz="0" w:space="0" w:color="auto"/>
                            <w:left w:val="none" w:sz="0" w:space="0" w:color="auto"/>
                            <w:bottom w:val="none" w:sz="0" w:space="0" w:color="auto"/>
                            <w:right w:val="none" w:sz="0" w:space="0" w:color="auto"/>
                          </w:divBdr>
                        </w:div>
                      </w:divsChild>
                    </w:div>
                    <w:div w:id="898785944">
                      <w:marLeft w:val="0"/>
                      <w:marRight w:val="0"/>
                      <w:marTop w:val="0"/>
                      <w:marBottom w:val="0"/>
                      <w:divBdr>
                        <w:top w:val="none" w:sz="0" w:space="0" w:color="auto"/>
                        <w:left w:val="none" w:sz="0" w:space="0" w:color="auto"/>
                        <w:bottom w:val="none" w:sz="0" w:space="0" w:color="auto"/>
                        <w:right w:val="none" w:sz="0" w:space="0" w:color="auto"/>
                      </w:divBdr>
                      <w:divsChild>
                        <w:div w:id="532772984">
                          <w:marLeft w:val="0"/>
                          <w:marRight w:val="0"/>
                          <w:marTop w:val="0"/>
                          <w:marBottom w:val="0"/>
                          <w:divBdr>
                            <w:top w:val="none" w:sz="0" w:space="0" w:color="auto"/>
                            <w:left w:val="none" w:sz="0" w:space="0" w:color="auto"/>
                            <w:bottom w:val="none" w:sz="0" w:space="0" w:color="auto"/>
                            <w:right w:val="none" w:sz="0" w:space="0" w:color="auto"/>
                          </w:divBdr>
                        </w:div>
                      </w:divsChild>
                    </w:div>
                    <w:div w:id="807819182">
                      <w:marLeft w:val="0"/>
                      <w:marRight w:val="0"/>
                      <w:marTop w:val="0"/>
                      <w:marBottom w:val="0"/>
                      <w:divBdr>
                        <w:top w:val="none" w:sz="0" w:space="0" w:color="auto"/>
                        <w:left w:val="none" w:sz="0" w:space="0" w:color="auto"/>
                        <w:bottom w:val="none" w:sz="0" w:space="0" w:color="auto"/>
                        <w:right w:val="none" w:sz="0" w:space="0" w:color="auto"/>
                      </w:divBdr>
                      <w:divsChild>
                        <w:div w:id="250240655">
                          <w:marLeft w:val="0"/>
                          <w:marRight w:val="0"/>
                          <w:marTop w:val="0"/>
                          <w:marBottom w:val="0"/>
                          <w:divBdr>
                            <w:top w:val="none" w:sz="0" w:space="0" w:color="auto"/>
                            <w:left w:val="none" w:sz="0" w:space="0" w:color="auto"/>
                            <w:bottom w:val="none" w:sz="0" w:space="0" w:color="auto"/>
                            <w:right w:val="none" w:sz="0" w:space="0" w:color="auto"/>
                          </w:divBdr>
                        </w:div>
                      </w:divsChild>
                    </w:div>
                    <w:div w:id="178202969">
                      <w:marLeft w:val="0"/>
                      <w:marRight w:val="0"/>
                      <w:marTop w:val="0"/>
                      <w:marBottom w:val="0"/>
                      <w:divBdr>
                        <w:top w:val="none" w:sz="0" w:space="0" w:color="auto"/>
                        <w:left w:val="none" w:sz="0" w:space="0" w:color="auto"/>
                        <w:bottom w:val="none" w:sz="0" w:space="0" w:color="auto"/>
                        <w:right w:val="none" w:sz="0" w:space="0" w:color="auto"/>
                      </w:divBdr>
                      <w:divsChild>
                        <w:div w:id="1607730954">
                          <w:marLeft w:val="0"/>
                          <w:marRight w:val="0"/>
                          <w:marTop w:val="0"/>
                          <w:marBottom w:val="0"/>
                          <w:divBdr>
                            <w:top w:val="none" w:sz="0" w:space="0" w:color="auto"/>
                            <w:left w:val="none" w:sz="0" w:space="0" w:color="auto"/>
                            <w:bottom w:val="none" w:sz="0" w:space="0" w:color="auto"/>
                            <w:right w:val="none" w:sz="0" w:space="0" w:color="auto"/>
                          </w:divBdr>
                        </w:div>
                      </w:divsChild>
                    </w:div>
                    <w:div w:id="1621187635">
                      <w:marLeft w:val="0"/>
                      <w:marRight w:val="0"/>
                      <w:marTop w:val="0"/>
                      <w:marBottom w:val="0"/>
                      <w:divBdr>
                        <w:top w:val="none" w:sz="0" w:space="0" w:color="auto"/>
                        <w:left w:val="none" w:sz="0" w:space="0" w:color="auto"/>
                        <w:bottom w:val="none" w:sz="0" w:space="0" w:color="auto"/>
                        <w:right w:val="none" w:sz="0" w:space="0" w:color="auto"/>
                      </w:divBdr>
                      <w:divsChild>
                        <w:div w:id="1017776341">
                          <w:marLeft w:val="0"/>
                          <w:marRight w:val="0"/>
                          <w:marTop w:val="0"/>
                          <w:marBottom w:val="0"/>
                          <w:divBdr>
                            <w:top w:val="none" w:sz="0" w:space="0" w:color="auto"/>
                            <w:left w:val="none" w:sz="0" w:space="0" w:color="auto"/>
                            <w:bottom w:val="none" w:sz="0" w:space="0" w:color="auto"/>
                            <w:right w:val="none" w:sz="0" w:space="0" w:color="auto"/>
                          </w:divBdr>
                        </w:div>
                      </w:divsChild>
                    </w:div>
                    <w:div w:id="1081024975">
                      <w:marLeft w:val="0"/>
                      <w:marRight w:val="0"/>
                      <w:marTop w:val="0"/>
                      <w:marBottom w:val="0"/>
                      <w:divBdr>
                        <w:top w:val="none" w:sz="0" w:space="0" w:color="auto"/>
                        <w:left w:val="none" w:sz="0" w:space="0" w:color="auto"/>
                        <w:bottom w:val="none" w:sz="0" w:space="0" w:color="auto"/>
                        <w:right w:val="none" w:sz="0" w:space="0" w:color="auto"/>
                      </w:divBdr>
                      <w:divsChild>
                        <w:div w:id="904989858">
                          <w:marLeft w:val="0"/>
                          <w:marRight w:val="0"/>
                          <w:marTop w:val="0"/>
                          <w:marBottom w:val="0"/>
                          <w:divBdr>
                            <w:top w:val="none" w:sz="0" w:space="0" w:color="auto"/>
                            <w:left w:val="none" w:sz="0" w:space="0" w:color="auto"/>
                            <w:bottom w:val="none" w:sz="0" w:space="0" w:color="auto"/>
                            <w:right w:val="none" w:sz="0" w:space="0" w:color="auto"/>
                          </w:divBdr>
                        </w:div>
                      </w:divsChild>
                    </w:div>
                    <w:div w:id="1093668480">
                      <w:marLeft w:val="0"/>
                      <w:marRight w:val="0"/>
                      <w:marTop w:val="0"/>
                      <w:marBottom w:val="0"/>
                      <w:divBdr>
                        <w:top w:val="none" w:sz="0" w:space="0" w:color="auto"/>
                        <w:left w:val="none" w:sz="0" w:space="0" w:color="auto"/>
                        <w:bottom w:val="none" w:sz="0" w:space="0" w:color="auto"/>
                        <w:right w:val="none" w:sz="0" w:space="0" w:color="auto"/>
                      </w:divBdr>
                      <w:divsChild>
                        <w:div w:id="267861008">
                          <w:marLeft w:val="0"/>
                          <w:marRight w:val="0"/>
                          <w:marTop w:val="0"/>
                          <w:marBottom w:val="0"/>
                          <w:divBdr>
                            <w:top w:val="none" w:sz="0" w:space="0" w:color="auto"/>
                            <w:left w:val="none" w:sz="0" w:space="0" w:color="auto"/>
                            <w:bottom w:val="none" w:sz="0" w:space="0" w:color="auto"/>
                            <w:right w:val="none" w:sz="0" w:space="0" w:color="auto"/>
                          </w:divBdr>
                        </w:div>
                      </w:divsChild>
                    </w:div>
                    <w:div w:id="1860970621">
                      <w:marLeft w:val="0"/>
                      <w:marRight w:val="0"/>
                      <w:marTop w:val="0"/>
                      <w:marBottom w:val="0"/>
                      <w:divBdr>
                        <w:top w:val="none" w:sz="0" w:space="0" w:color="auto"/>
                        <w:left w:val="none" w:sz="0" w:space="0" w:color="auto"/>
                        <w:bottom w:val="none" w:sz="0" w:space="0" w:color="auto"/>
                        <w:right w:val="none" w:sz="0" w:space="0" w:color="auto"/>
                      </w:divBdr>
                      <w:divsChild>
                        <w:div w:id="1328053823">
                          <w:marLeft w:val="0"/>
                          <w:marRight w:val="0"/>
                          <w:marTop w:val="0"/>
                          <w:marBottom w:val="0"/>
                          <w:divBdr>
                            <w:top w:val="none" w:sz="0" w:space="0" w:color="auto"/>
                            <w:left w:val="none" w:sz="0" w:space="0" w:color="auto"/>
                            <w:bottom w:val="none" w:sz="0" w:space="0" w:color="auto"/>
                            <w:right w:val="none" w:sz="0" w:space="0" w:color="auto"/>
                          </w:divBdr>
                        </w:div>
                      </w:divsChild>
                    </w:div>
                    <w:div w:id="583495757">
                      <w:marLeft w:val="0"/>
                      <w:marRight w:val="0"/>
                      <w:marTop w:val="0"/>
                      <w:marBottom w:val="0"/>
                      <w:divBdr>
                        <w:top w:val="none" w:sz="0" w:space="0" w:color="auto"/>
                        <w:left w:val="none" w:sz="0" w:space="0" w:color="auto"/>
                        <w:bottom w:val="none" w:sz="0" w:space="0" w:color="auto"/>
                        <w:right w:val="none" w:sz="0" w:space="0" w:color="auto"/>
                      </w:divBdr>
                      <w:divsChild>
                        <w:div w:id="1750157888">
                          <w:marLeft w:val="0"/>
                          <w:marRight w:val="0"/>
                          <w:marTop w:val="0"/>
                          <w:marBottom w:val="0"/>
                          <w:divBdr>
                            <w:top w:val="none" w:sz="0" w:space="0" w:color="auto"/>
                            <w:left w:val="none" w:sz="0" w:space="0" w:color="auto"/>
                            <w:bottom w:val="none" w:sz="0" w:space="0" w:color="auto"/>
                            <w:right w:val="none" w:sz="0" w:space="0" w:color="auto"/>
                          </w:divBdr>
                        </w:div>
                      </w:divsChild>
                    </w:div>
                    <w:div w:id="1140920649">
                      <w:marLeft w:val="0"/>
                      <w:marRight w:val="0"/>
                      <w:marTop w:val="0"/>
                      <w:marBottom w:val="0"/>
                      <w:divBdr>
                        <w:top w:val="none" w:sz="0" w:space="0" w:color="auto"/>
                        <w:left w:val="none" w:sz="0" w:space="0" w:color="auto"/>
                        <w:bottom w:val="none" w:sz="0" w:space="0" w:color="auto"/>
                        <w:right w:val="none" w:sz="0" w:space="0" w:color="auto"/>
                      </w:divBdr>
                      <w:divsChild>
                        <w:div w:id="1736277680">
                          <w:marLeft w:val="0"/>
                          <w:marRight w:val="0"/>
                          <w:marTop w:val="0"/>
                          <w:marBottom w:val="0"/>
                          <w:divBdr>
                            <w:top w:val="none" w:sz="0" w:space="0" w:color="auto"/>
                            <w:left w:val="none" w:sz="0" w:space="0" w:color="auto"/>
                            <w:bottom w:val="none" w:sz="0" w:space="0" w:color="auto"/>
                            <w:right w:val="none" w:sz="0" w:space="0" w:color="auto"/>
                          </w:divBdr>
                        </w:div>
                      </w:divsChild>
                    </w:div>
                    <w:div w:id="712966269">
                      <w:marLeft w:val="0"/>
                      <w:marRight w:val="0"/>
                      <w:marTop w:val="0"/>
                      <w:marBottom w:val="0"/>
                      <w:divBdr>
                        <w:top w:val="none" w:sz="0" w:space="0" w:color="auto"/>
                        <w:left w:val="none" w:sz="0" w:space="0" w:color="auto"/>
                        <w:bottom w:val="none" w:sz="0" w:space="0" w:color="auto"/>
                        <w:right w:val="none" w:sz="0" w:space="0" w:color="auto"/>
                      </w:divBdr>
                      <w:divsChild>
                        <w:div w:id="959453397">
                          <w:marLeft w:val="0"/>
                          <w:marRight w:val="0"/>
                          <w:marTop w:val="0"/>
                          <w:marBottom w:val="0"/>
                          <w:divBdr>
                            <w:top w:val="none" w:sz="0" w:space="0" w:color="auto"/>
                            <w:left w:val="none" w:sz="0" w:space="0" w:color="auto"/>
                            <w:bottom w:val="none" w:sz="0" w:space="0" w:color="auto"/>
                            <w:right w:val="none" w:sz="0" w:space="0" w:color="auto"/>
                          </w:divBdr>
                        </w:div>
                      </w:divsChild>
                    </w:div>
                    <w:div w:id="2063405682">
                      <w:marLeft w:val="0"/>
                      <w:marRight w:val="0"/>
                      <w:marTop w:val="0"/>
                      <w:marBottom w:val="0"/>
                      <w:divBdr>
                        <w:top w:val="none" w:sz="0" w:space="0" w:color="auto"/>
                        <w:left w:val="none" w:sz="0" w:space="0" w:color="auto"/>
                        <w:bottom w:val="none" w:sz="0" w:space="0" w:color="auto"/>
                        <w:right w:val="none" w:sz="0" w:space="0" w:color="auto"/>
                      </w:divBdr>
                      <w:divsChild>
                        <w:div w:id="1137604129">
                          <w:marLeft w:val="0"/>
                          <w:marRight w:val="0"/>
                          <w:marTop w:val="0"/>
                          <w:marBottom w:val="0"/>
                          <w:divBdr>
                            <w:top w:val="none" w:sz="0" w:space="0" w:color="auto"/>
                            <w:left w:val="none" w:sz="0" w:space="0" w:color="auto"/>
                            <w:bottom w:val="none" w:sz="0" w:space="0" w:color="auto"/>
                            <w:right w:val="none" w:sz="0" w:space="0" w:color="auto"/>
                          </w:divBdr>
                        </w:div>
                      </w:divsChild>
                    </w:div>
                    <w:div w:id="1521620639">
                      <w:marLeft w:val="0"/>
                      <w:marRight w:val="0"/>
                      <w:marTop w:val="0"/>
                      <w:marBottom w:val="0"/>
                      <w:divBdr>
                        <w:top w:val="none" w:sz="0" w:space="0" w:color="auto"/>
                        <w:left w:val="none" w:sz="0" w:space="0" w:color="auto"/>
                        <w:bottom w:val="none" w:sz="0" w:space="0" w:color="auto"/>
                        <w:right w:val="none" w:sz="0" w:space="0" w:color="auto"/>
                      </w:divBdr>
                      <w:divsChild>
                        <w:div w:id="625694481">
                          <w:marLeft w:val="0"/>
                          <w:marRight w:val="0"/>
                          <w:marTop w:val="0"/>
                          <w:marBottom w:val="0"/>
                          <w:divBdr>
                            <w:top w:val="none" w:sz="0" w:space="0" w:color="auto"/>
                            <w:left w:val="none" w:sz="0" w:space="0" w:color="auto"/>
                            <w:bottom w:val="none" w:sz="0" w:space="0" w:color="auto"/>
                            <w:right w:val="none" w:sz="0" w:space="0" w:color="auto"/>
                          </w:divBdr>
                        </w:div>
                      </w:divsChild>
                    </w:div>
                    <w:div w:id="1905799859">
                      <w:marLeft w:val="0"/>
                      <w:marRight w:val="0"/>
                      <w:marTop w:val="0"/>
                      <w:marBottom w:val="0"/>
                      <w:divBdr>
                        <w:top w:val="none" w:sz="0" w:space="0" w:color="auto"/>
                        <w:left w:val="none" w:sz="0" w:space="0" w:color="auto"/>
                        <w:bottom w:val="none" w:sz="0" w:space="0" w:color="auto"/>
                        <w:right w:val="none" w:sz="0" w:space="0" w:color="auto"/>
                      </w:divBdr>
                      <w:divsChild>
                        <w:div w:id="1296370044">
                          <w:marLeft w:val="0"/>
                          <w:marRight w:val="0"/>
                          <w:marTop w:val="0"/>
                          <w:marBottom w:val="0"/>
                          <w:divBdr>
                            <w:top w:val="none" w:sz="0" w:space="0" w:color="auto"/>
                            <w:left w:val="none" w:sz="0" w:space="0" w:color="auto"/>
                            <w:bottom w:val="none" w:sz="0" w:space="0" w:color="auto"/>
                            <w:right w:val="none" w:sz="0" w:space="0" w:color="auto"/>
                          </w:divBdr>
                        </w:div>
                      </w:divsChild>
                    </w:div>
                    <w:div w:id="1647396082">
                      <w:marLeft w:val="0"/>
                      <w:marRight w:val="0"/>
                      <w:marTop w:val="0"/>
                      <w:marBottom w:val="0"/>
                      <w:divBdr>
                        <w:top w:val="none" w:sz="0" w:space="0" w:color="auto"/>
                        <w:left w:val="none" w:sz="0" w:space="0" w:color="auto"/>
                        <w:bottom w:val="none" w:sz="0" w:space="0" w:color="auto"/>
                        <w:right w:val="none" w:sz="0" w:space="0" w:color="auto"/>
                      </w:divBdr>
                      <w:divsChild>
                        <w:div w:id="273290110">
                          <w:marLeft w:val="0"/>
                          <w:marRight w:val="0"/>
                          <w:marTop w:val="0"/>
                          <w:marBottom w:val="0"/>
                          <w:divBdr>
                            <w:top w:val="none" w:sz="0" w:space="0" w:color="auto"/>
                            <w:left w:val="none" w:sz="0" w:space="0" w:color="auto"/>
                            <w:bottom w:val="none" w:sz="0" w:space="0" w:color="auto"/>
                            <w:right w:val="none" w:sz="0" w:space="0" w:color="auto"/>
                          </w:divBdr>
                        </w:div>
                      </w:divsChild>
                    </w:div>
                    <w:div w:id="1242831758">
                      <w:marLeft w:val="0"/>
                      <w:marRight w:val="0"/>
                      <w:marTop w:val="0"/>
                      <w:marBottom w:val="0"/>
                      <w:divBdr>
                        <w:top w:val="none" w:sz="0" w:space="0" w:color="auto"/>
                        <w:left w:val="none" w:sz="0" w:space="0" w:color="auto"/>
                        <w:bottom w:val="none" w:sz="0" w:space="0" w:color="auto"/>
                        <w:right w:val="none" w:sz="0" w:space="0" w:color="auto"/>
                      </w:divBdr>
                      <w:divsChild>
                        <w:div w:id="192811061">
                          <w:marLeft w:val="0"/>
                          <w:marRight w:val="0"/>
                          <w:marTop w:val="0"/>
                          <w:marBottom w:val="0"/>
                          <w:divBdr>
                            <w:top w:val="none" w:sz="0" w:space="0" w:color="auto"/>
                            <w:left w:val="none" w:sz="0" w:space="0" w:color="auto"/>
                            <w:bottom w:val="none" w:sz="0" w:space="0" w:color="auto"/>
                            <w:right w:val="none" w:sz="0" w:space="0" w:color="auto"/>
                          </w:divBdr>
                        </w:div>
                      </w:divsChild>
                    </w:div>
                    <w:div w:id="1522084426">
                      <w:marLeft w:val="0"/>
                      <w:marRight w:val="0"/>
                      <w:marTop w:val="0"/>
                      <w:marBottom w:val="0"/>
                      <w:divBdr>
                        <w:top w:val="none" w:sz="0" w:space="0" w:color="auto"/>
                        <w:left w:val="none" w:sz="0" w:space="0" w:color="auto"/>
                        <w:bottom w:val="none" w:sz="0" w:space="0" w:color="auto"/>
                        <w:right w:val="none" w:sz="0" w:space="0" w:color="auto"/>
                      </w:divBdr>
                      <w:divsChild>
                        <w:div w:id="479813821">
                          <w:marLeft w:val="0"/>
                          <w:marRight w:val="0"/>
                          <w:marTop w:val="0"/>
                          <w:marBottom w:val="0"/>
                          <w:divBdr>
                            <w:top w:val="none" w:sz="0" w:space="0" w:color="auto"/>
                            <w:left w:val="none" w:sz="0" w:space="0" w:color="auto"/>
                            <w:bottom w:val="none" w:sz="0" w:space="0" w:color="auto"/>
                            <w:right w:val="none" w:sz="0" w:space="0" w:color="auto"/>
                          </w:divBdr>
                        </w:div>
                      </w:divsChild>
                    </w:div>
                    <w:div w:id="1574044103">
                      <w:marLeft w:val="0"/>
                      <w:marRight w:val="0"/>
                      <w:marTop w:val="0"/>
                      <w:marBottom w:val="0"/>
                      <w:divBdr>
                        <w:top w:val="none" w:sz="0" w:space="0" w:color="auto"/>
                        <w:left w:val="none" w:sz="0" w:space="0" w:color="auto"/>
                        <w:bottom w:val="none" w:sz="0" w:space="0" w:color="auto"/>
                        <w:right w:val="none" w:sz="0" w:space="0" w:color="auto"/>
                      </w:divBdr>
                      <w:divsChild>
                        <w:div w:id="1913730878">
                          <w:marLeft w:val="0"/>
                          <w:marRight w:val="0"/>
                          <w:marTop w:val="0"/>
                          <w:marBottom w:val="0"/>
                          <w:divBdr>
                            <w:top w:val="none" w:sz="0" w:space="0" w:color="auto"/>
                            <w:left w:val="none" w:sz="0" w:space="0" w:color="auto"/>
                            <w:bottom w:val="none" w:sz="0" w:space="0" w:color="auto"/>
                            <w:right w:val="none" w:sz="0" w:space="0" w:color="auto"/>
                          </w:divBdr>
                        </w:div>
                      </w:divsChild>
                    </w:div>
                    <w:div w:id="1471702608">
                      <w:marLeft w:val="0"/>
                      <w:marRight w:val="0"/>
                      <w:marTop w:val="0"/>
                      <w:marBottom w:val="0"/>
                      <w:divBdr>
                        <w:top w:val="none" w:sz="0" w:space="0" w:color="auto"/>
                        <w:left w:val="none" w:sz="0" w:space="0" w:color="auto"/>
                        <w:bottom w:val="none" w:sz="0" w:space="0" w:color="auto"/>
                        <w:right w:val="none" w:sz="0" w:space="0" w:color="auto"/>
                      </w:divBdr>
                      <w:divsChild>
                        <w:div w:id="767969681">
                          <w:marLeft w:val="0"/>
                          <w:marRight w:val="0"/>
                          <w:marTop w:val="0"/>
                          <w:marBottom w:val="0"/>
                          <w:divBdr>
                            <w:top w:val="none" w:sz="0" w:space="0" w:color="auto"/>
                            <w:left w:val="none" w:sz="0" w:space="0" w:color="auto"/>
                            <w:bottom w:val="none" w:sz="0" w:space="0" w:color="auto"/>
                            <w:right w:val="none" w:sz="0" w:space="0" w:color="auto"/>
                          </w:divBdr>
                        </w:div>
                      </w:divsChild>
                    </w:div>
                    <w:div w:id="1120301166">
                      <w:marLeft w:val="0"/>
                      <w:marRight w:val="0"/>
                      <w:marTop w:val="0"/>
                      <w:marBottom w:val="0"/>
                      <w:divBdr>
                        <w:top w:val="none" w:sz="0" w:space="0" w:color="auto"/>
                        <w:left w:val="none" w:sz="0" w:space="0" w:color="auto"/>
                        <w:bottom w:val="none" w:sz="0" w:space="0" w:color="auto"/>
                        <w:right w:val="none" w:sz="0" w:space="0" w:color="auto"/>
                      </w:divBdr>
                      <w:divsChild>
                        <w:div w:id="594828032">
                          <w:marLeft w:val="0"/>
                          <w:marRight w:val="0"/>
                          <w:marTop w:val="0"/>
                          <w:marBottom w:val="0"/>
                          <w:divBdr>
                            <w:top w:val="none" w:sz="0" w:space="0" w:color="auto"/>
                            <w:left w:val="none" w:sz="0" w:space="0" w:color="auto"/>
                            <w:bottom w:val="none" w:sz="0" w:space="0" w:color="auto"/>
                            <w:right w:val="none" w:sz="0" w:space="0" w:color="auto"/>
                          </w:divBdr>
                        </w:div>
                      </w:divsChild>
                    </w:div>
                    <w:div w:id="1660500037">
                      <w:marLeft w:val="0"/>
                      <w:marRight w:val="0"/>
                      <w:marTop w:val="0"/>
                      <w:marBottom w:val="0"/>
                      <w:divBdr>
                        <w:top w:val="none" w:sz="0" w:space="0" w:color="auto"/>
                        <w:left w:val="none" w:sz="0" w:space="0" w:color="auto"/>
                        <w:bottom w:val="none" w:sz="0" w:space="0" w:color="auto"/>
                        <w:right w:val="none" w:sz="0" w:space="0" w:color="auto"/>
                      </w:divBdr>
                      <w:divsChild>
                        <w:div w:id="1692485516">
                          <w:marLeft w:val="0"/>
                          <w:marRight w:val="0"/>
                          <w:marTop w:val="0"/>
                          <w:marBottom w:val="0"/>
                          <w:divBdr>
                            <w:top w:val="none" w:sz="0" w:space="0" w:color="auto"/>
                            <w:left w:val="none" w:sz="0" w:space="0" w:color="auto"/>
                            <w:bottom w:val="none" w:sz="0" w:space="0" w:color="auto"/>
                            <w:right w:val="none" w:sz="0" w:space="0" w:color="auto"/>
                          </w:divBdr>
                        </w:div>
                      </w:divsChild>
                    </w:div>
                    <w:div w:id="1160465998">
                      <w:marLeft w:val="0"/>
                      <w:marRight w:val="0"/>
                      <w:marTop w:val="0"/>
                      <w:marBottom w:val="0"/>
                      <w:divBdr>
                        <w:top w:val="none" w:sz="0" w:space="0" w:color="auto"/>
                        <w:left w:val="none" w:sz="0" w:space="0" w:color="auto"/>
                        <w:bottom w:val="none" w:sz="0" w:space="0" w:color="auto"/>
                        <w:right w:val="none" w:sz="0" w:space="0" w:color="auto"/>
                      </w:divBdr>
                      <w:divsChild>
                        <w:div w:id="1004431706">
                          <w:marLeft w:val="0"/>
                          <w:marRight w:val="0"/>
                          <w:marTop w:val="0"/>
                          <w:marBottom w:val="0"/>
                          <w:divBdr>
                            <w:top w:val="none" w:sz="0" w:space="0" w:color="auto"/>
                            <w:left w:val="none" w:sz="0" w:space="0" w:color="auto"/>
                            <w:bottom w:val="none" w:sz="0" w:space="0" w:color="auto"/>
                            <w:right w:val="none" w:sz="0" w:space="0" w:color="auto"/>
                          </w:divBdr>
                        </w:div>
                      </w:divsChild>
                    </w:div>
                    <w:div w:id="666633597">
                      <w:marLeft w:val="0"/>
                      <w:marRight w:val="0"/>
                      <w:marTop w:val="0"/>
                      <w:marBottom w:val="0"/>
                      <w:divBdr>
                        <w:top w:val="none" w:sz="0" w:space="0" w:color="auto"/>
                        <w:left w:val="none" w:sz="0" w:space="0" w:color="auto"/>
                        <w:bottom w:val="none" w:sz="0" w:space="0" w:color="auto"/>
                        <w:right w:val="none" w:sz="0" w:space="0" w:color="auto"/>
                      </w:divBdr>
                      <w:divsChild>
                        <w:div w:id="755709126">
                          <w:marLeft w:val="0"/>
                          <w:marRight w:val="0"/>
                          <w:marTop w:val="0"/>
                          <w:marBottom w:val="0"/>
                          <w:divBdr>
                            <w:top w:val="none" w:sz="0" w:space="0" w:color="auto"/>
                            <w:left w:val="none" w:sz="0" w:space="0" w:color="auto"/>
                            <w:bottom w:val="none" w:sz="0" w:space="0" w:color="auto"/>
                            <w:right w:val="none" w:sz="0" w:space="0" w:color="auto"/>
                          </w:divBdr>
                        </w:div>
                      </w:divsChild>
                    </w:div>
                    <w:div w:id="284120775">
                      <w:marLeft w:val="0"/>
                      <w:marRight w:val="0"/>
                      <w:marTop w:val="0"/>
                      <w:marBottom w:val="0"/>
                      <w:divBdr>
                        <w:top w:val="none" w:sz="0" w:space="0" w:color="auto"/>
                        <w:left w:val="none" w:sz="0" w:space="0" w:color="auto"/>
                        <w:bottom w:val="none" w:sz="0" w:space="0" w:color="auto"/>
                        <w:right w:val="none" w:sz="0" w:space="0" w:color="auto"/>
                      </w:divBdr>
                      <w:divsChild>
                        <w:div w:id="455369689">
                          <w:marLeft w:val="0"/>
                          <w:marRight w:val="0"/>
                          <w:marTop w:val="0"/>
                          <w:marBottom w:val="0"/>
                          <w:divBdr>
                            <w:top w:val="none" w:sz="0" w:space="0" w:color="auto"/>
                            <w:left w:val="none" w:sz="0" w:space="0" w:color="auto"/>
                            <w:bottom w:val="none" w:sz="0" w:space="0" w:color="auto"/>
                            <w:right w:val="none" w:sz="0" w:space="0" w:color="auto"/>
                          </w:divBdr>
                        </w:div>
                      </w:divsChild>
                    </w:div>
                    <w:div w:id="2057003348">
                      <w:marLeft w:val="0"/>
                      <w:marRight w:val="0"/>
                      <w:marTop w:val="0"/>
                      <w:marBottom w:val="0"/>
                      <w:divBdr>
                        <w:top w:val="none" w:sz="0" w:space="0" w:color="auto"/>
                        <w:left w:val="none" w:sz="0" w:space="0" w:color="auto"/>
                        <w:bottom w:val="none" w:sz="0" w:space="0" w:color="auto"/>
                        <w:right w:val="none" w:sz="0" w:space="0" w:color="auto"/>
                      </w:divBdr>
                      <w:divsChild>
                        <w:div w:id="867715644">
                          <w:marLeft w:val="0"/>
                          <w:marRight w:val="0"/>
                          <w:marTop w:val="0"/>
                          <w:marBottom w:val="0"/>
                          <w:divBdr>
                            <w:top w:val="none" w:sz="0" w:space="0" w:color="auto"/>
                            <w:left w:val="none" w:sz="0" w:space="0" w:color="auto"/>
                            <w:bottom w:val="none" w:sz="0" w:space="0" w:color="auto"/>
                            <w:right w:val="none" w:sz="0" w:space="0" w:color="auto"/>
                          </w:divBdr>
                        </w:div>
                      </w:divsChild>
                    </w:div>
                    <w:div w:id="604777312">
                      <w:marLeft w:val="0"/>
                      <w:marRight w:val="0"/>
                      <w:marTop w:val="0"/>
                      <w:marBottom w:val="0"/>
                      <w:divBdr>
                        <w:top w:val="none" w:sz="0" w:space="0" w:color="auto"/>
                        <w:left w:val="none" w:sz="0" w:space="0" w:color="auto"/>
                        <w:bottom w:val="none" w:sz="0" w:space="0" w:color="auto"/>
                        <w:right w:val="none" w:sz="0" w:space="0" w:color="auto"/>
                      </w:divBdr>
                      <w:divsChild>
                        <w:div w:id="120344746">
                          <w:marLeft w:val="0"/>
                          <w:marRight w:val="0"/>
                          <w:marTop w:val="0"/>
                          <w:marBottom w:val="0"/>
                          <w:divBdr>
                            <w:top w:val="none" w:sz="0" w:space="0" w:color="auto"/>
                            <w:left w:val="none" w:sz="0" w:space="0" w:color="auto"/>
                            <w:bottom w:val="none" w:sz="0" w:space="0" w:color="auto"/>
                            <w:right w:val="none" w:sz="0" w:space="0" w:color="auto"/>
                          </w:divBdr>
                        </w:div>
                      </w:divsChild>
                    </w:div>
                    <w:div w:id="1971281870">
                      <w:marLeft w:val="0"/>
                      <w:marRight w:val="0"/>
                      <w:marTop w:val="0"/>
                      <w:marBottom w:val="0"/>
                      <w:divBdr>
                        <w:top w:val="none" w:sz="0" w:space="0" w:color="auto"/>
                        <w:left w:val="none" w:sz="0" w:space="0" w:color="auto"/>
                        <w:bottom w:val="none" w:sz="0" w:space="0" w:color="auto"/>
                        <w:right w:val="none" w:sz="0" w:space="0" w:color="auto"/>
                      </w:divBdr>
                      <w:divsChild>
                        <w:div w:id="500702560">
                          <w:marLeft w:val="0"/>
                          <w:marRight w:val="0"/>
                          <w:marTop w:val="0"/>
                          <w:marBottom w:val="0"/>
                          <w:divBdr>
                            <w:top w:val="none" w:sz="0" w:space="0" w:color="auto"/>
                            <w:left w:val="none" w:sz="0" w:space="0" w:color="auto"/>
                            <w:bottom w:val="none" w:sz="0" w:space="0" w:color="auto"/>
                            <w:right w:val="none" w:sz="0" w:space="0" w:color="auto"/>
                          </w:divBdr>
                        </w:div>
                      </w:divsChild>
                    </w:div>
                    <w:div w:id="522206428">
                      <w:marLeft w:val="0"/>
                      <w:marRight w:val="0"/>
                      <w:marTop w:val="0"/>
                      <w:marBottom w:val="0"/>
                      <w:divBdr>
                        <w:top w:val="none" w:sz="0" w:space="0" w:color="auto"/>
                        <w:left w:val="none" w:sz="0" w:space="0" w:color="auto"/>
                        <w:bottom w:val="none" w:sz="0" w:space="0" w:color="auto"/>
                        <w:right w:val="none" w:sz="0" w:space="0" w:color="auto"/>
                      </w:divBdr>
                      <w:divsChild>
                        <w:div w:id="1980459046">
                          <w:marLeft w:val="0"/>
                          <w:marRight w:val="0"/>
                          <w:marTop w:val="0"/>
                          <w:marBottom w:val="0"/>
                          <w:divBdr>
                            <w:top w:val="none" w:sz="0" w:space="0" w:color="auto"/>
                            <w:left w:val="none" w:sz="0" w:space="0" w:color="auto"/>
                            <w:bottom w:val="none" w:sz="0" w:space="0" w:color="auto"/>
                            <w:right w:val="none" w:sz="0" w:space="0" w:color="auto"/>
                          </w:divBdr>
                        </w:div>
                      </w:divsChild>
                    </w:div>
                    <w:div w:id="1474371890">
                      <w:marLeft w:val="0"/>
                      <w:marRight w:val="0"/>
                      <w:marTop w:val="0"/>
                      <w:marBottom w:val="0"/>
                      <w:divBdr>
                        <w:top w:val="none" w:sz="0" w:space="0" w:color="auto"/>
                        <w:left w:val="none" w:sz="0" w:space="0" w:color="auto"/>
                        <w:bottom w:val="none" w:sz="0" w:space="0" w:color="auto"/>
                        <w:right w:val="none" w:sz="0" w:space="0" w:color="auto"/>
                      </w:divBdr>
                      <w:divsChild>
                        <w:div w:id="1341156752">
                          <w:marLeft w:val="0"/>
                          <w:marRight w:val="0"/>
                          <w:marTop w:val="0"/>
                          <w:marBottom w:val="0"/>
                          <w:divBdr>
                            <w:top w:val="none" w:sz="0" w:space="0" w:color="auto"/>
                            <w:left w:val="none" w:sz="0" w:space="0" w:color="auto"/>
                            <w:bottom w:val="none" w:sz="0" w:space="0" w:color="auto"/>
                            <w:right w:val="none" w:sz="0" w:space="0" w:color="auto"/>
                          </w:divBdr>
                        </w:div>
                      </w:divsChild>
                    </w:div>
                    <w:div w:id="558250533">
                      <w:marLeft w:val="0"/>
                      <w:marRight w:val="0"/>
                      <w:marTop w:val="0"/>
                      <w:marBottom w:val="0"/>
                      <w:divBdr>
                        <w:top w:val="none" w:sz="0" w:space="0" w:color="auto"/>
                        <w:left w:val="none" w:sz="0" w:space="0" w:color="auto"/>
                        <w:bottom w:val="none" w:sz="0" w:space="0" w:color="auto"/>
                        <w:right w:val="none" w:sz="0" w:space="0" w:color="auto"/>
                      </w:divBdr>
                      <w:divsChild>
                        <w:div w:id="145514870">
                          <w:marLeft w:val="0"/>
                          <w:marRight w:val="0"/>
                          <w:marTop w:val="0"/>
                          <w:marBottom w:val="0"/>
                          <w:divBdr>
                            <w:top w:val="none" w:sz="0" w:space="0" w:color="auto"/>
                            <w:left w:val="none" w:sz="0" w:space="0" w:color="auto"/>
                            <w:bottom w:val="none" w:sz="0" w:space="0" w:color="auto"/>
                            <w:right w:val="none" w:sz="0" w:space="0" w:color="auto"/>
                          </w:divBdr>
                        </w:div>
                      </w:divsChild>
                    </w:div>
                    <w:div w:id="646937612">
                      <w:marLeft w:val="0"/>
                      <w:marRight w:val="0"/>
                      <w:marTop w:val="0"/>
                      <w:marBottom w:val="0"/>
                      <w:divBdr>
                        <w:top w:val="none" w:sz="0" w:space="0" w:color="auto"/>
                        <w:left w:val="none" w:sz="0" w:space="0" w:color="auto"/>
                        <w:bottom w:val="none" w:sz="0" w:space="0" w:color="auto"/>
                        <w:right w:val="none" w:sz="0" w:space="0" w:color="auto"/>
                      </w:divBdr>
                      <w:divsChild>
                        <w:div w:id="656811502">
                          <w:marLeft w:val="0"/>
                          <w:marRight w:val="0"/>
                          <w:marTop w:val="0"/>
                          <w:marBottom w:val="0"/>
                          <w:divBdr>
                            <w:top w:val="none" w:sz="0" w:space="0" w:color="auto"/>
                            <w:left w:val="none" w:sz="0" w:space="0" w:color="auto"/>
                            <w:bottom w:val="none" w:sz="0" w:space="0" w:color="auto"/>
                            <w:right w:val="none" w:sz="0" w:space="0" w:color="auto"/>
                          </w:divBdr>
                        </w:div>
                      </w:divsChild>
                    </w:div>
                    <w:div w:id="1966497871">
                      <w:marLeft w:val="0"/>
                      <w:marRight w:val="0"/>
                      <w:marTop w:val="0"/>
                      <w:marBottom w:val="0"/>
                      <w:divBdr>
                        <w:top w:val="none" w:sz="0" w:space="0" w:color="auto"/>
                        <w:left w:val="none" w:sz="0" w:space="0" w:color="auto"/>
                        <w:bottom w:val="none" w:sz="0" w:space="0" w:color="auto"/>
                        <w:right w:val="none" w:sz="0" w:space="0" w:color="auto"/>
                      </w:divBdr>
                      <w:divsChild>
                        <w:div w:id="2120250629">
                          <w:marLeft w:val="0"/>
                          <w:marRight w:val="0"/>
                          <w:marTop w:val="0"/>
                          <w:marBottom w:val="0"/>
                          <w:divBdr>
                            <w:top w:val="none" w:sz="0" w:space="0" w:color="auto"/>
                            <w:left w:val="none" w:sz="0" w:space="0" w:color="auto"/>
                            <w:bottom w:val="none" w:sz="0" w:space="0" w:color="auto"/>
                            <w:right w:val="none" w:sz="0" w:space="0" w:color="auto"/>
                          </w:divBdr>
                        </w:div>
                      </w:divsChild>
                    </w:div>
                    <w:div w:id="95832629">
                      <w:marLeft w:val="0"/>
                      <w:marRight w:val="0"/>
                      <w:marTop w:val="0"/>
                      <w:marBottom w:val="0"/>
                      <w:divBdr>
                        <w:top w:val="none" w:sz="0" w:space="0" w:color="auto"/>
                        <w:left w:val="none" w:sz="0" w:space="0" w:color="auto"/>
                        <w:bottom w:val="none" w:sz="0" w:space="0" w:color="auto"/>
                        <w:right w:val="none" w:sz="0" w:space="0" w:color="auto"/>
                      </w:divBdr>
                      <w:divsChild>
                        <w:div w:id="1273128520">
                          <w:marLeft w:val="0"/>
                          <w:marRight w:val="0"/>
                          <w:marTop w:val="0"/>
                          <w:marBottom w:val="0"/>
                          <w:divBdr>
                            <w:top w:val="none" w:sz="0" w:space="0" w:color="auto"/>
                            <w:left w:val="none" w:sz="0" w:space="0" w:color="auto"/>
                            <w:bottom w:val="none" w:sz="0" w:space="0" w:color="auto"/>
                            <w:right w:val="none" w:sz="0" w:space="0" w:color="auto"/>
                          </w:divBdr>
                        </w:div>
                      </w:divsChild>
                    </w:div>
                    <w:div w:id="543293454">
                      <w:marLeft w:val="0"/>
                      <w:marRight w:val="0"/>
                      <w:marTop w:val="0"/>
                      <w:marBottom w:val="0"/>
                      <w:divBdr>
                        <w:top w:val="none" w:sz="0" w:space="0" w:color="auto"/>
                        <w:left w:val="none" w:sz="0" w:space="0" w:color="auto"/>
                        <w:bottom w:val="none" w:sz="0" w:space="0" w:color="auto"/>
                        <w:right w:val="none" w:sz="0" w:space="0" w:color="auto"/>
                      </w:divBdr>
                      <w:divsChild>
                        <w:div w:id="1684238712">
                          <w:marLeft w:val="0"/>
                          <w:marRight w:val="0"/>
                          <w:marTop w:val="0"/>
                          <w:marBottom w:val="0"/>
                          <w:divBdr>
                            <w:top w:val="none" w:sz="0" w:space="0" w:color="auto"/>
                            <w:left w:val="none" w:sz="0" w:space="0" w:color="auto"/>
                            <w:bottom w:val="none" w:sz="0" w:space="0" w:color="auto"/>
                            <w:right w:val="none" w:sz="0" w:space="0" w:color="auto"/>
                          </w:divBdr>
                        </w:div>
                      </w:divsChild>
                    </w:div>
                    <w:div w:id="1529176608">
                      <w:marLeft w:val="0"/>
                      <w:marRight w:val="0"/>
                      <w:marTop w:val="0"/>
                      <w:marBottom w:val="0"/>
                      <w:divBdr>
                        <w:top w:val="none" w:sz="0" w:space="0" w:color="auto"/>
                        <w:left w:val="none" w:sz="0" w:space="0" w:color="auto"/>
                        <w:bottom w:val="none" w:sz="0" w:space="0" w:color="auto"/>
                        <w:right w:val="none" w:sz="0" w:space="0" w:color="auto"/>
                      </w:divBdr>
                      <w:divsChild>
                        <w:div w:id="621347979">
                          <w:marLeft w:val="0"/>
                          <w:marRight w:val="0"/>
                          <w:marTop w:val="0"/>
                          <w:marBottom w:val="0"/>
                          <w:divBdr>
                            <w:top w:val="none" w:sz="0" w:space="0" w:color="auto"/>
                            <w:left w:val="none" w:sz="0" w:space="0" w:color="auto"/>
                            <w:bottom w:val="none" w:sz="0" w:space="0" w:color="auto"/>
                            <w:right w:val="none" w:sz="0" w:space="0" w:color="auto"/>
                          </w:divBdr>
                        </w:div>
                      </w:divsChild>
                    </w:div>
                    <w:div w:id="1622882689">
                      <w:marLeft w:val="0"/>
                      <w:marRight w:val="0"/>
                      <w:marTop w:val="0"/>
                      <w:marBottom w:val="0"/>
                      <w:divBdr>
                        <w:top w:val="none" w:sz="0" w:space="0" w:color="auto"/>
                        <w:left w:val="none" w:sz="0" w:space="0" w:color="auto"/>
                        <w:bottom w:val="none" w:sz="0" w:space="0" w:color="auto"/>
                        <w:right w:val="none" w:sz="0" w:space="0" w:color="auto"/>
                      </w:divBdr>
                      <w:divsChild>
                        <w:div w:id="72969733">
                          <w:marLeft w:val="0"/>
                          <w:marRight w:val="0"/>
                          <w:marTop w:val="0"/>
                          <w:marBottom w:val="0"/>
                          <w:divBdr>
                            <w:top w:val="none" w:sz="0" w:space="0" w:color="auto"/>
                            <w:left w:val="none" w:sz="0" w:space="0" w:color="auto"/>
                            <w:bottom w:val="none" w:sz="0" w:space="0" w:color="auto"/>
                            <w:right w:val="none" w:sz="0" w:space="0" w:color="auto"/>
                          </w:divBdr>
                        </w:div>
                      </w:divsChild>
                    </w:div>
                    <w:div w:id="1513252661">
                      <w:marLeft w:val="0"/>
                      <w:marRight w:val="0"/>
                      <w:marTop w:val="0"/>
                      <w:marBottom w:val="0"/>
                      <w:divBdr>
                        <w:top w:val="none" w:sz="0" w:space="0" w:color="auto"/>
                        <w:left w:val="none" w:sz="0" w:space="0" w:color="auto"/>
                        <w:bottom w:val="none" w:sz="0" w:space="0" w:color="auto"/>
                        <w:right w:val="none" w:sz="0" w:space="0" w:color="auto"/>
                      </w:divBdr>
                      <w:divsChild>
                        <w:div w:id="733888929">
                          <w:marLeft w:val="0"/>
                          <w:marRight w:val="0"/>
                          <w:marTop w:val="0"/>
                          <w:marBottom w:val="0"/>
                          <w:divBdr>
                            <w:top w:val="none" w:sz="0" w:space="0" w:color="auto"/>
                            <w:left w:val="none" w:sz="0" w:space="0" w:color="auto"/>
                            <w:bottom w:val="none" w:sz="0" w:space="0" w:color="auto"/>
                            <w:right w:val="none" w:sz="0" w:space="0" w:color="auto"/>
                          </w:divBdr>
                        </w:div>
                      </w:divsChild>
                    </w:div>
                    <w:div w:id="838884939">
                      <w:marLeft w:val="0"/>
                      <w:marRight w:val="0"/>
                      <w:marTop w:val="0"/>
                      <w:marBottom w:val="0"/>
                      <w:divBdr>
                        <w:top w:val="none" w:sz="0" w:space="0" w:color="auto"/>
                        <w:left w:val="none" w:sz="0" w:space="0" w:color="auto"/>
                        <w:bottom w:val="none" w:sz="0" w:space="0" w:color="auto"/>
                        <w:right w:val="none" w:sz="0" w:space="0" w:color="auto"/>
                      </w:divBdr>
                      <w:divsChild>
                        <w:div w:id="115681971">
                          <w:marLeft w:val="0"/>
                          <w:marRight w:val="0"/>
                          <w:marTop w:val="0"/>
                          <w:marBottom w:val="0"/>
                          <w:divBdr>
                            <w:top w:val="none" w:sz="0" w:space="0" w:color="auto"/>
                            <w:left w:val="none" w:sz="0" w:space="0" w:color="auto"/>
                            <w:bottom w:val="none" w:sz="0" w:space="0" w:color="auto"/>
                            <w:right w:val="none" w:sz="0" w:space="0" w:color="auto"/>
                          </w:divBdr>
                        </w:div>
                      </w:divsChild>
                    </w:div>
                    <w:div w:id="1054475510">
                      <w:marLeft w:val="0"/>
                      <w:marRight w:val="0"/>
                      <w:marTop w:val="0"/>
                      <w:marBottom w:val="0"/>
                      <w:divBdr>
                        <w:top w:val="none" w:sz="0" w:space="0" w:color="auto"/>
                        <w:left w:val="none" w:sz="0" w:space="0" w:color="auto"/>
                        <w:bottom w:val="none" w:sz="0" w:space="0" w:color="auto"/>
                        <w:right w:val="none" w:sz="0" w:space="0" w:color="auto"/>
                      </w:divBdr>
                      <w:divsChild>
                        <w:div w:id="397749339">
                          <w:marLeft w:val="0"/>
                          <w:marRight w:val="0"/>
                          <w:marTop w:val="0"/>
                          <w:marBottom w:val="0"/>
                          <w:divBdr>
                            <w:top w:val="none" w:sz="0" w:space="0" w:color="auto"/>
                            <w:left w:val="none" w:sz="0" w:space="0" w:color="auto"/>
                            <w:bottom w:val="none" w:sz="0" w:space="0" w:color="auto"/>
                            <w:right w:val="none" w:sz="0" w:space="0" w:color="auto"/>
                          </w:divBdr>
                        </w:div>
                      </w:divsChild>
                    </w:div>
                    <w:div w:id="396251152">
                      <w:marLeft w:val="0"/>
                      <w:marRight w:val="0"/>
                      <w:marTop w:val="0"/>
                      <w:marBottom w:val="0"/>
                      <w:divBdr>
                        <w:top w:val="none" w:sz="0" w:space="0" w:color="auto"/>
                        <w:left w:val="none" w:sz="0" w:space="0" w:color="auto"/>
                        <w:bottom w:val="none" w:sz="0" w:space="0" w:color="auto"/>
                        <w:right w:val="none" w:sz="0" w:space="0" w:color="auto"/>
                      </w:divBdr>
                      <w:divsChild>
                        <w:div w:id="1547259833">
                          <w:marLeft w:val="0"/>
                          <w:marRight w:val="0"/>
                          <w:marTop w:val="0"/>
                          <w:marBottom w:val="0"/>
                          <w:divBdr>
                            <w:top w:val="none" w:sz="0" w:space="0" w:color="auto"/>
                            <w:left w:val="none" w:sz="0" w:space="0" w:color="auto"/>
                            <w:bottom w:val="none" w:sz="0" w:space="0" w:color="auto"/>
                            <w:right w:val="none" w:sz="0" w:space="0" w:color="auto"/>
                          </w:divBdr>
                        </w:div>
                      </w:divsChild>
                    </w:div>
                    <w:div w:id="776608400">
                      <w:marLeft w:val="0"/>
                      <w:marRight w:val="0"/>
                      <w:marTop w:val="0"/>
                      <w:marBottom w:val="0"/>
                      <w:divBdr>
                        <w:top w:val="none" w:sz="0" w:space="0" w:color="auto"/>
                        <w:left w:val="none" w:sz="0" w:space="0" w:color="auto"/>
                        <w:bottom w:val="none" w:sz="0" w:space="0" w:color="auto"/>
                        <w:right w:val="none" w:sz="0" w:space="0" w:color="auto"/>
                      </w:divBdr>
                      <w:divsChild>
                        <w:div w:id="612591885">
                          <w:marLeft w:val="0"/>
                          <w:marRight w:val="0"/>
                          <w:marTop w:val="0"/>
                          <w:marBottom w:val="0"/>
                          <w:divBdr>
                            <w:top w:val="none" w:sz="0" w:space="0" w:color="auto"/>
                            <w:left w:val="none" w:sz="0" w:space="0" w:color="auto"/>
                            <w:bottom w:val="none" w:sz="0" w:space="0" w:color="auto"/>
                            <w:right w:val="none" w:sz="0" w:space="0" w:color="auto"/>
                          </w:divBdr>
                        </w:div>
                      </w:divsChild>
                    </w:div>
                    <w:div w:id="1466266513">
                      <w:marLeft w:val="0"/>
                      <w:marRight w:val="0"/>
                      <w:marTop w:val="0"/>
                      <w:marBottom w:val="0"/>
                      <w:divBdr>
                        <w:top w:val="none" w:sz="0" w:space="0" w:color="auto"/>
                        <w:left w:val="none" w:sz="0" w:space="0" w:color="auto"/>
                        <w:bottom w:val="none" w:sz="0" w:space="0" w:color="auto"/>
                        <w:right w:val="none" w:sz="0" w:space="0" w:color="auto"/>
                      </w:divBdr>
                      <w:divsChild>
                        <w:div w:id="336229683">
                          <w:marLeft w:val="0"/>
                          <w:marRight w:val="0"/>
                          <w:marTop w:val="0"/>
                          <w:marBottom w:val="0"/>
                          <w:divBdr>
                            <w:top w:val="none" w:sz="0" w:space="0" w:color="auto"/>
                            <w:left w:val="none" w:sz="0" w:space="0" w:color="auto"/>
                            <w:bottom w:val="none" w:sz="0" w:space="0" w:color="auto"/>
                            <w:right w:val="none" w:sz="0" w:space="0" w:color="auto"/>
                          </w:divBdr>
                        </w:div>
                      </w:divsChild>
                    </w:div>
                    <w:div w:id="867763350">
                      <w:marLeft w:val="0"/>
                      <w:marRight w:val="0"/>
                      <w:marTop w:val="0"/>
                      <w:marBottom w:val="0"/>
                      <w:divBdr>
                        <w:top w:val="none" w:sz="0" w:space="0" w:color="auto"/>
                        <w:left w:val="none" w:sz="0" w:space="0" w:color="auto"/>
                        <w:bottom w:val="none" w:sz="0" w:space="0" w:color="auto"/>
                        <w:right w:val="none" w:sz="0" w:space="0" w:color="auto"/>
                      </w:divBdr>
                      <w:divsChild>
                        <w:div w:id="637884967">
                          <w:marLeft w:val="0"/>
                          <w:marRight w:val="0"/>
                          <w:marTop w:val="0"/>
                          <w:marBottom w:val="0"/>
                          <w:divBdr>
                            <w:top w:val="none" w:sz="0" w:space="0" w:color="auto"/>
                            <w:left w:val="none" w:sz="0" w:space="0" w:color="auto"/>
                            <w:bottom w:val="none" w:sz="0" w:space="0" w:color="auto"/>
                            <w:right w:val="none" w:sz="0" w:space="0" w:color="auto"/>
                          </w:divBdr>
                        </w:div>
                      </w:divsChild>
                    </w:div>
                    <w:div w:id="900556595">
                      <w:marLeft w:val="0"/>
                      <w:marRight w:val="0"/>
                      <w:marTop w:val="0"/>
                      <w:marBottom w:val="0"/>
                      <w:divBdr>
                        <w:top w:val="none" w:sz="0" w:space="0" w:color="auto"/>
                        <w:left w:val="none" w:sz="0" w:space="0" w:color="auto"/>
                        <w:bottom w:val="none" w:sz="0" w:space="0" w:color="auto"/>
                        <w:right w:val="none" w:sz="0" w:space="0" w:color="auto"/>
                      </w:divBdr>
                      <w:divsChild>
                        <w:div w:id="4289906">
                          <w:marLeft w:val="0"/>
                          <w:marRight w:val="0"/>
                          <w:marTop w:val="0"/>
                          <w:marBottom w:val="0"/>
                          <w:divBdr>
                            <w:top w:val="none" w:sz="0" w:space="0" w:color="auto"/>
                            <w:left w:val="none" w:sz="0" w:space="0" w:color="auto"/>
                            <w:bottom w:val="none" w:sz="0" w:space="0" w:color="auto"/>
                            <w:right w:val="none" w:sz="0" w:space="0" w:color="auto"/>
                          </w:divBdr>
                        </w:div>
                      </w:divsChild>
                    </w:div>
                    <w:div w:id="1798067422">
                      <w:marLeft w:val="0"/>
                      <w:marRight w:val="0"/>
                      <w:marTop w:val="0"/>
                      <w:marBottom w:val="0"/>
                      <w:divBdr>
                        <w:top w:val="none" w:sz="0" w:space="0" w:color="auto"/>
                        <w:left w:val="none" w:sz="0" w:space="0" w:color="auto"/>
                        <w:bottom w:val="none" w:sz="0" w:space="0" w:color="auto"/>
                        <w:right w:val="none" w:sz="0" w:space="0" w:color="auto"/>
                      </w:divBdr>
                      <w:divsChild>
                        <w:div w:id="590699569">
                          <w:marLeft w:val="0"/>
                          <w:marRight w:val="0"/>
                          <w:marTop w:val="0"/>
                          <w:marBottom w:val="0"/>
                          <w:divBdr>
                            <w:top w:val="none" w:sz="0" w:space="0" w:color="auto"/>
                            <w:left w:val="none" w:sz="0" w:space="0" w:color="auto"/>
                            <w:bottom w:val="none" w:sz="0" w:space="0" w:color="auto"/>
                            <w:right w:val="none" w:sz="0" w:space="0" w:color="auto"/>
                          </w:divBdr>
                        </w:div>
                      </w:divsChild>
                    </w:div>
                    <w:div w:id="323707753">
                      <w:marLeft w:val="0"/>
                      <w:marRight w:val="0"/>
                      <w:marTop w:val="0"/>
                      <w:marBottom w:val="0"/>
                      <w:divBdr>
                        <w:top w:val="none" w:sz="0" w:space="0" w:color="auto"/>
                        <w:left w:val="none" w:sz="0" w:space="0" w:color="auto"/>
                        <w:bottom w:val="none" w:sz="0" w:space="0" w:color="auto"/>
                        <w:right w:val="none" w:sz="0" w:space="0" w:color="auto"/>
                      </w:divBdr>
                      <w:divsChild>
                        <w:div w:id="1956908537">
                          <w:marLeft w:val="0"/>
                          <w:marRight w:val="0"/>
                          <w:marTop w:val="0"/>
                          <w:marBottom w:val="0"/>
                          <w:divBdr>
                            <w:top w:val="none" w:sz="0" w:space="0" w:color="auto"/>
                            <w:left w:val="none" w:sz="0" w:space="0" w:color="auto"/>
                            <w:bottom w:val="none" w:sz="0" w:space="0" w:color="auto"/>
                            <w:right w:val="none" w:sz="0" w:space="0" w:color="auto"/>
                          </w:divBdr>
                        </w:div>
                      </w:divsChild>
                    </w:div>
                    <w:div w:id="274749579">
                      <w:marLeft w:val="0"/>
                      <w:marRight w:val="0"/>
                      <w:marTop w:val="0"/>
                      <w:marBottom w:val="0"/>
                      <w:divBdr>
                        <w:top w:val="none" w:sz="0" w:space="0" w:color="auto"/>
                        <w:left w:val="none" w:sz="0" w:space="0" w:color="auto"/>
                        <w:bottom w:val="none" w:sz="0" w:space="0" w:color="auto"/>
                        <w:right w:val="none" w:sz="0" w:space="0" w:color="auto"/>
                      </w:divBdr>
                      <w:divsChild>
                        <w:div w:id="1601067201">
                          <w:marLeft w:val="0"/>
                          <w:marRight w:val="0"/>
                          <w:marTop w:val="0"/>
                          <w:marBottom w:val="0"/>
                          <w:divBdr>
                            <w:top w:val="none" w:sz="0" w:space="0" w:color="auto"/>
                            <w:left w:val="none" w:sz="0" w:space="0" w:color="auto"/>
                            <w:bottom w:val="none" w:sz="0" w:space="0" w:color="auto"/>
                            <w:right w:val="none" w:sz="0" w:space="0" w:color="auto"/>
                          </w:divBdr>
                        </w:div>
                      </w:divsChild>
                    </w:div>
                    <w:div w:id="768356095">
                      <w:marLeft w:val="0"/>
                      <w:marRight w:val="0"/>
                      <w:marTop w:val="0"/>
                      <w:marBottom w:val="0"/>
                      <w:divBdr>
                        <w:top w:val="none" w:sz="0" w:space="0" w:color="auto"/>
                        <w:left w:val="none" w:sz="0" w:space="0" w:color="auto"/>
                        <w:bottom w:val="none" w:sz="0" w:space="0" w:color="auto"/>
                        <w:right w:val="none" w:sz="0" w:space="0" w:color="auto"/>
                      </w:divBdr>
                      <w:divsChild>
                        <w:div w:id="1672684694">
                          <w:marLeft w:val="0"/>
                          <w:marRight w:val="0"/>
                          <w:marTop w:val="0"/>
                          <w:marBottom w:val="0"/>
                          <w:divBdr>
                            <w:top w:val="none" w:sz="0" w:space="0" w:color="auto"/>
                            <w:left w:val="none" w:sz="0" w:space="0" w:color="auto"/>
                            <w:bottom w:val="none" w:sz="0" w:space="0" w:color="auto"/>
                            <w:right w:val="none" w:sz="0" w:space="0" w:color="auto"/>
                          </w:divBdr>
                        </w:div>
                      </w:divsChild>
                    </w:div>
                    <w:div w:id="1719360074">
                      <w:marLeft w:val="0"/>
                      <w:marRight w:val="0"/>
                      <w:marTop w:val="0"/>
                      <w:marBottom w:val="0"/>
                      <w:divBdr>
                        <w:top w:val="none" w:sz="0" w:space="0" w:color="auto"/>
                        <w:left w:val="none" w:sz="0" w:space="0" w:color="auto"/>
                        <w:bottom w:val="none" w:sz="0" w:space="0" w:color="auto"/>
                        <w:right w:val="none" w:sz="0" w:space="0" w:color="auto"/>
                      </w:divBdr>
                      <w:divsChild>
                        <w:div w:id="236283350">
                          <w:marLeft w:val="0"/>
                          <w:marRight w:val="0"/>
                          <w:marTop w:val="0"/>
                          <w:marBottom w:val="0"/>
                          <w:divBdr>
                            <w:top w:val="none" w:sz="0" w:space="0" w:color="auto"/>
                            <w:left w:val="none" w:sz="0" w:space="0" w:color="auto"/>
                            <w:bottom w:val="none" w:sz="0" w:space="0" w:color="auto"/>
                            <w:right w:val="none" w:sz="0" w:space="0" w:color="auto"/>
                          </w:divBdr>
                        </w:div>
                      </w:divsChild>
                    </w:div>
                    <w:div w:id="811948264">
                      <w:marLeft w:val="0"/>
                      <w:marRight w:val="0"/>
                      <w:marTop w:val="0"/>
                      <w:marBottom w:val="0"/>
                      <w:divBdr>
                        <w:top w:val="none" w:sz="0" w:space="0" w:color="auto"/>
                        <w:left w:val="none" w:sz="0" w:space="0" w:color="auto"/>
                        <w:bottom w:val="none" w:sz="0" w:space="0" w:color="auto"/>
                        <w:right w:val="none" w:sz="0" w:space="0" w:color="auto"/>
                      </w:divBdr>
                      <w:divsChild>
                        <w:div w:id="2001497540">
                          <w:marLeft w:val="0"/>
                          <w:marRight w:val="0"/>
                          <w:marTop w:val="0"/>
                          <w:marBottom w:val="0"/>
                          <w:divBdr>
                            <w:top w:val="none" w:sz="0" w:space="0" w:color="auto"/>
                            <w:left w:val="none" w:sz="0" w:space="0" w:color="auto"/>
                            <w:bottom w:val="none" w:sz="0" w:space="0" w:color="auto"/>
                            <w:right w:val="none" w:sz="0" w:space="0" w:color="auto"/>
                          </w:divBdr>
                        </w:div>
                      </w:divsChild>
                    </w:div>
                    <w:div w:id="198319271">
                      <w:marLeft w:val="0"/>
                      <w:marRight w:val="0"/>
                      <w:marTop w:val="0"/>
                      <w:marBottom w:val="0"/>
                      <w:divBdr>
                        <w:top w:val="none" w:sz="0" w:space="0" w:color="auto"/>
                        <w:left w:val="none" w:sz="0" w:space="0" w:color="auto"/>
                        <w:bottom w:val="none" w:sz="0" w:space="0" w:color="auto"/>
                        <w:right w:val="none" w:sz="0" w:space="0" w:color="auto"/>
                      </w:divBdr>
                      <w:divsChild>
                        <w:div w:id="1301767906">
                          <w:marLeft w:val="0"/>
                          <w:marRight w:val="0"/>
                          <w:marTop w:val="0"/>
                          <w:marBottom w:val="0"/>
                          <w:divBdr>
                            <w:top w:val="none" w:sz="0" w:space="0" w:color="auto"/>
                            <w:left w:val="none" w:sz="0" w:space="0" w:color="auto"/>
                            <w:bottom w:val="none" w:sz="0" w:space="0" w:color="auto"/>
                            <w:right w:val="none" w:sz="0" w:space="0" w:color="auto"/>
                          </w:divBdr>
                        </w:div>
                      </w:divsChild>
                    </w:div>
                    <w:div w:id="615528818">
                      <w:marLeft w:val="0"/>
                      <w:marRight w:val="0"/>
                      <w:marTop w:val="0"/>
                      <w:marBottom w:val="0"/>
                      <w:divBdr>
                        <w:top w:val="none" w:sz="0" w:space="0" w:color="auto"/>
                        <w:left w:val="none" w:sz="0" w:space="0" w:color="auto"/>
                        <w:bottom w:val="none" w:sz="0" w:space="0" w:color="auto"/>
                        <w:right w:val="none" w:sz="0" w:space="0" w:color="auto"/>
                      </w:divBdr>
                      <w:divsChild>
                        <w:div w:id="956062160">
                          <w:marLeft w:val="0"/>
                          <w:marRight w:val="0"/>
                          <w:marTop w:val="0"/>
                          <w:marBottom w:val="0"/>
                          <w:divBdr>
                            <w:top w:val="none" w:sz="0" w:space="0" w:color="auto"/>
                            <w:left w:val="none" w:sz="0" w:space="0" w:color="auto"/>
                            <w:bottom w:val="none" w:sz="0" w:space="0" w:color="auto"/>
                            <w:right w:val="none" w:sz="0" w:space="0" w:color="auto"/>
                          </w:divBdr>
                        </w:div>
                      </w:divsChild>
                    </w:div>
                    <w:div w:id="1240991000">
                      <w:marLeft w:val="0"/>
                      <w:marRight w:val="0"/>
                      <w:marTop w:val="0"/>
                      <w:marBottom w:val="0"/>
                      <w:divBdr>
                        <w:top w:val="none" w:sz="0" w:space="0" w:color="auto"/>
                        <w:left w:val="none" w:sz="0" w:space="0" w:color="auto"/>
                        <w:bottom w:val="none" w:sz="0" w:space="0" w:color="auto"/>
                        <w:right w:val="none" w:sz="0" w:space="0" w:color="auto"/>
                      </w:divBdr>
                      <w:divsChild>
                        <w:div w:id="1438790651">
                          <w:marLeft w:val="0"/>
                          <w:marRight w:val="0"/>
                          <w:marTop w:val="0"/>
                          <w:marBottom w:val="0"/>
                          <w:divBdr>
                            <w:top w:val="none" w:sz="0" w:space="0" w:color="auto"/>
                            <w:left w:val="none" w:sz="0" w:space="0" w:color="auto"/>
                            <w:bottom w:val="none" w:sz="0" w:space="0" w:color="auto"/>
                            <w:right w:val="none" w:sz="0" w:space="0" w:color="auto"/>
                          </w:divBdr>
                        </w:div>
                      </w:divsChild>
                    </w:div>
                    <w:div w:id="485781937">
                      <w:marLeft w:val="0"/>
                      <w:marRight w:val="0"/>
                      <w:marTop w:val="0"/>
                      <w:marBottom w:val="0"/>
                      <w:divBdr>
                        <w:top w:val="none" w:sz="0" w:space="0" w:color="auto"/>
                        <w:left w:val="none" w:sz="0" w:space="0" w:color="auto"/>
                        <w:bottom w:val="none" w:sz="0" w:space="0" w:color="auto"/>
                        <w:right w:val="none" w:sz="0" w:space="0" w:color="auto"/>
                      </w:divBdr>
                      <w:divsChild>
                        <w:div w:id="2099062744">
                          <w:marLeft w:val="0"/>
                          <w:marRight w:val="0"/>
                          <w:marTop w:val="0"/>
                          <w:marBottom w:val="0"/>
                          <w:divBdr>
                            <w:top w:val="none" w:sz="0" w:space="0" w:color="auto"/>
                            <w:left w:val="none" w:sz="0" w:space="0" w:color="auto"/>
                            <w:bottom w:val="none" w:sz="0" w:space="0" w:color="auto"/>
                            <w:right w:val="none" w:sz="0" w:space="0" w:color="auto"/>
                          </w:divBdr>
                        </w:div>
                      </w:divsChild>
                    </w:div>
                    <w:div w:id="1937202282">
                      <w:marLeft w:val="0"/>
                      <w:marRight w:val="0"/>
                      <w:marTop w:val="0"/>
                      <w:marBottom w:val="0"/>
                      <w:divBdr>
                        <w:top w:val="none" w:sz="0" w:space="0" w:color="auto"/>
                        <w:left w:val="none" w:sz="0" w:space="0" w:color="auto"/>
                        <w:bottom w:val="none" w:sz="0" w:space="0" w:color="auto"/>
                        <w:right w:val="none" w:sz="0" w:space="0" w:color="auto"/>
                      </w:divBdr>
                      <w:divsChild>
                        <w:div w:id="742944478">
                          <w:marLeft w:val="0"/>
                          <w:marRight w:val="0"/>
                          <w:marTop w:val="0"/>
                          <w:marBottom w:val="0"/>
                          <w:divBdr>
                            <w:top w:val="none" w:sz="0" w:space="0" w:color="auto"/>
                            <w:left w:val="none" w:sz="0" w:space="0" w:color="auto"/>
                            <w:bottom w:val="none" w:sz="0" w:space="0" w:color="auto"/>
                            <w:right w:val="none" w:sz="0" w:space="0" w:color="auto"/>
                          </w:divBdr>
                        </w:div>
                      </w:divsChild>
                    </w:div>
                    <w:div w:id="327680498">
                      <w:marLeft w:val="0"/>
                      <w:marRight w:val="0"/>
                      <w:marTop w:val="0"/>
                      <w:marBottom w:val="0"/>
                      <w:divBdr>
                        <w:top w:val="none" w:sz="0" w:space="0" w:color="auto"/>
                        <w:left w:val="none" w:sz="0" w:space="0" w:color="auto"/>
                        <w:bottom w:val="none" w:sz="0" w:space="0" w:color="auto"/>
                        <w:right w:val="none" w:sz="0" w:space="0" w:color="auto"/>
                      </w:divBdr>
                      <w:divsChild>
                        <w:div w:id="1760326608">
                          <w:marLeft w:val="0"/>
                          <w:marRight w:val="0"/>
                          <w:marTop w:val="0"/>
                          <w:marBottom w:val="0"/>
                          <w:divBdr>
                            <w:top w:val="none" w:sz="0" w:space="0" w:color="auto"/>
                            <w:left w:val="none" w:sz="0" w:space="0" w:color="auto"/>
                            <w:bottom w:val="none" w:sz="0" w:space="0" w:color="auto"/>
                            <w:right w:val="none" w:sz="0" w:space="0" w:color="auto"/>
                          </w:divBdr>
                        </w:div>
                      </w:divsChild>
                    </w:div>
                    <w:div w:id="809900356">
                      <w:marLeft w:val="0"/>
                      <w:marRight w:val="0"/>
                      <w:marTop w:val="0"/>
                      <w:marBottom w:val="0"/>
                      <w:divBdr>
                        <w:top w:val="none" w:sz="0" w:space="0" w:color="auto"/>
                        <w:left w:val="none" w:sz="0" w:space="0" w:color="auto"/>
                        <w:bottom w:val="none" w:sz="0" w:space="0" w:color="auto"/>
                        <w:right w:val="none" w:sz="0" w:space="0" w:color="auto"/>
                      </w:divBdr>
                      <w:divsChild>
                        <w:div w:id="754129426">
                          <w:marLeft w:val="0"/>
                          <w:marRight w:val="0"/>
                          <w:marTop w:val="0"/>
                          <w:marBottom w:val="0"/>
                          <w:divBdr>
                            <w:top w:val="none" w:sz="0" w:space="0" w:color="auto"/>
                            <w:left w:val="none" w:sz="0" w:space="0" w:color="auto"/>
                            <w:bottom w:val="none" w:sz="0" w:space="0" w:color="auto"/>
                            <w:right w:val="none" w:sz="0" w:space="0" w:color="auto"/>
                          </w:divBdr>
                        </w:div>
                      </w:divsChild>
                    </w:div>
                    <w:div w:id="1926917894">
                      <w:marLeft w:val="0"/>
                      <w:marRight w:val="0"/>
                      <w:marTop w:val="0"/>
                      <w:marBottom w:val="0"/>
                      <w:divBdr>
                        <w:top w:val="none" w:sz="0" w:space="0" w:color="auto"/>
                        <w:left w:val="none" w:sz="0" w:space="0" w:color="auto"/>
                        <w:bottom w:val="none" w:sz="0" w:space="0" w:color="auto"/>
                        <w:right w:val="none" w:sz="0" w:space="0" w:color="auto"/>
                      </w:divBdr>
                      <w:divsChild>
                        <w:div w:id="1131166810">
                          <w:marLeft w:val="0"/>
                          <w:marRight w:val="0"/>
                          <w:marTop w:val="0"/>
                          <w:marBottom w:val="0"/>
                          <w:divBdr>
                            <w:top w:val="none" w:sz="0" w:space="0" w:color="auto"/>
                            <w:left w:val="none" w:sz="0" w:space="0" w:color="auto"/>
                            <w:bottom w:val="none" w:sz="0" w:space="0" w:color="auto"/>
                            <w:right w:val="none" w:sz="0" w:space="0" w:color="auto"/>
                          </w:divBdr>
                        </w:div>
                      </w:divsChild>
                    </w:div>
                    <w:div w:id="640037189">
                      <w:marLeft w:val="0"/>
                      <w:marRight w:val="0"/>
                      <w:marTop w:val="0"/>
                      <w:marBottom w:val="0"/>
                      <w:divBdr>
                        <w:top w:val="none" w:sz="0" w:space="0" w:color="auto"/>
                        <w:left w:val="none" w:sz="0" w:space="0" w:color="auto"/>
                        <w:bottom w:val="none" w:sz="0" w:space="0" w:color="auto"/>
                        <w:right w:val="none" w:sz="0" w:space="0" w:color="auto"/>
                      </w:divBdr>
                      <w:divsChild>
                        <w:div w:id="1808619320">
                          <w:marLeft w:val="0"/>
                          <w:marRight w:val="0"/>
                          <w:marTop w:val="0"/>
                          <w:marBottom w:val="0"/>
                          <w:divBdr>
                            <w:top w:val="none" w:sz="0" w:space="0" w:color="auto"/>
                            <w:left w:val="none" w:sz="0" w:space="0" w:color="auto"/>
                            <w:bottom w:val="none" w:sz="0" w:space="0" w:color="auto"/>
                            <w:right w:val="none" w:sz="0" w:space="0" w:color="auto"/>
                          </w:divBdr>
                        </w:div>
                      </w:divsChild>
                    </w:div>
                    <w:div w:id="1301612812">
                      <w:marLeft w:val="0"/>
                      <w:marRight w:val="0"/>
                      <w:marTop w:val="0"/>
                      <w:marBottom w:val="0"/>
                      <w:divBdr>
                        <w:top w:val="none" w:sz="0" w:space="0" w:color="auto"/>
                        <w:left w:val="none" w:sz="0" w:space="0" w:color="auto"/>
                        <w:bottom w:val="none" w:sz="0" w:space="0" w:color="auto"/>
                        <w:right w:val="none" w:sz="0" w:space="0" w:color="auto"/>
                      </w:divBdr>
                      <w:divsChild>
                        <w:div w:id="1113287466">
                          <w:marLeft w:val="0"/>
                          <w:marRight w:val="0"/>
                          <w:marTop w:val="0"/>
                          <w:marBottom w:val="0"/>
                          <w:divBdr>
                            <w:top w:val="none" w:sz="0" w:space="0" w:color="auto"/>
                            <w:left w:val="none" w:sz="0" w:space="0" w:color="auto"/>
                            <w:bottom w:val="none" w:sz="0" w:space="0" w:color="auto"/>
                            <w:right w:val="none" w:sz="0" w:space="0" w:color="auto"/>
                          </w:divBdr>
                        </w:div>
                      </w:divsChild>
                    </w:div>
                    <w:div w:id="829561473">
                      <w:marLeft w:val="0"/>
                      <w:marRight w:val="0"/>
                      <w:marTop w:val="0"/>
                      <w:marBottom w:val="0"/>
                      <w:divBdr>
                        <w:top w:val="none" w:sz="0" w:space="0" w:color="auto"/>
                        <w:left w:val="none" w:sz="0" w:space="0" w:color="auto"/>
                        <w:bottom w:val="none" w:sz="0" w:space="0" w:color="auto"/>
                        <w:right w:val="none" w:sz="0" w:space="0" w:color="auto"/>
                      </w:divBdr>
                      <w:divsChild>
                        <w:div w:id="729813982">
                          <w:marLeft w:val="0"/>
                          <w:marRight w:val="0"/>
                          <w:marTop w:val="0"/>
                          <w:marBottom w:val="0"/>
                          <w:divBdr>
                            <w:top w:val="none" w:sz="0" w:space="0" w:color="auto"/>
                            <w:left w:val="none" w:sz="0" w:space="0" w:color="auto"/>
                            <w:bottom w:val="none" w:sz="0" w:space="0" w:color="auto"/>
                            <w:right w:val="none" w:sz="0" w:space="0" w:color="auto"/>
                          </w:divBdr>
                        </w:div>
                      </w:divsChild>
                    </w:div>
                    <w:div w:id="1875849102">
                      <w:marLeft w:val="0"/>
                      <w:marRight w:val="0"/>
                      <w:marTop w:val="0"/>
                      <w:marBottom w:val="0"/>
                      <w:divBdr>
                        <w:top w:val="none" w:sz="0" w:space="0" w:color="auto"/>
                        <w:left w:val="none" w:sz="0" w:space="0" w:color="auto"/>
                        <w:bottom w:val="none" w:sz="0" w:space="0" w:color="auto"/>
                        <w:right w:val="none" w:sz="0" w:space="0" w:color="auto"/>
                      </w:divBdr>
                      <w:divsChild>
                        <w:div w:id="1528061418">
                          <w:marLeft w:val="0"/>
                          <w:marRight w:val="0"/>
                          <w:marTop w:val="0"/>
                          <w:marBottom w:val="0"/>
                          <w:divBdr>
                            <w:top w:val="none" w:sz="0" w:space="0" w:color="auto"/>
                            <w:left w:val="none" w:sz="0" w:space="0" w:color="auto"/>
                            <w:bottom w:val="none" w:sz="0" w:space="0" w:color="auto"/>
                            <w:right w:val="none" w:sz="0" w:space="0" w:color="auto"/>
                          </w:divBdr>
                        </w:div>
                      </w:divsChild>
                    </w:div>
                    <w:div w:id="292560348">
                      <w:marLeft w:val="0"/>
                      <w:marRight w:val="0"/>
                      <w:marTop w:val="0"/>
                      <w:marBottom w:val="0"/>
                      <w:divBdr>
                        <w:top w:val="none" w:sz="0" w:space="0" w:color="auto"/>
                        <w:left w:val="none" w:sz="0" w:space="0" w:color="auto"/>
                        <w:bottom w:val="none" w:sz="0" w:space="0" w:color="auto"/>
                        <w:right w:val="none" w:sz="0" w:space="0" w:color="auto"/>
                      </w:divBdr>
                      <w:divsChild>
                        <w:div w:id="1659771533">
                          <w:marLeft w:val="0"/>
                          <w:marRight w:val="0"/>
                          <w:marTop w:val="0"/>
                          <w:marBottom w:val="0"/>
                          <w:divBdr>
                            <w:top w:val="none" w:sz="0" w:space="0" w:color="auto"/>
                            <w:left w:val="none" w:sz="0" w:space="0" w:color="auto"/>
                            <w:bottom w:val="none" w:sz="0" w:space="0" w:color="auto"/>
                            <w:right w:val="none" w:sz="0" w:space="0" w:color="auto"/>
                          </w:divBdr>
                        </w:div>
                      </w:divsChild>
                    </w:div>
                    <w:div w:id="847132524">
                      <w:marLeft w:val="0"/>
                      <w:marRight w:val="0"/>
                      <w:marTop w:val="0"/>
                      <w:marBottom w:val="0"/>
                      <w:divBdr>
                        <w:top w:val="none" w:sz="0" w:space="0" w:color="auto"/>
                        <w:left w:val="none" w:sz="0" w:space="0" w:color="auto"/>
                        <w:bottom w:val="none" w:sz="0" w:space="0" w:color="auto"/>
                        <w:right w:val="none" w:sz="0" w:space="0" w:color="auto"/>
                      </w:divBdr>
                      <w:divsChild>
                        <w:div w:id="192575958">
                          <w:marLeft w:val="0"/>
                          <w:marRight w:val="0"/>
                          <w:marTop w:val="0"/>
                          <w:marBottom w:val="0"/>
                          <w:divBdr>
                            <w:top w:val="none" w:sz="0" w:space="0" w:color="auto"/>
                            <w:left w:val="none" w:sz="0" w:space="0" w:color="auto"/>
                            <w:bottom w:val="none" w:sz="0" w:space="0" w:color="auto"/>
                            <w:right w:val="none" w:sz="0" w:space="0" w:color="auto"/>
                          </w:divBdr>
                        </w:div>
                      </w:divsChild>
                    </w:div>
                    <w:div w:id="187720189">
                      <w:marLeft w:val="0"/>
                      <w:marRight w:val="0"/>
                      <w:marTop w:val="0"/>
                      <w:marBottom w:val="0"/>
                      <w:divBdr>
                        <w:top w:val="none" w:sz="0" w:space="0" w:color="auto"/>
                        <w:left w:val="none" w:sz="0" w:space="0" w:color="auto"/>
                        <w:bottom w:val="none" w:sz="0" w:space="0" w:color="auto"/>
                        <w:right w:val="none" w:sz="0" w:space="0" w:color="auto"/>
                      </w:divBdr>
                      <w:divsChild>
                        <w:div w:id="1153643347">
                          <w:marLeft w:val="0"/>
                          <w:marRight w:val="0"/>
                          <w:marTop w:val="0"/>
                          <w:marBottom w:val="0"/>
                          <w:divBdr>
                            <w:top w:val="none" w:sz="0" w:space="0" w:color="auto"/>
                            <w:left w:val="none" w:sz="0" w:space="0" w:color="auto"/>
                            <w:bottom w:val="none" w:sz="0" w:space="0" w:color="auto"/>
                            <w:right w:val="none" w:sz="0" w:space="0" w:color="auto"/>
                          </w:divBdr>
                        </w:div>
                      </w:divsChild>
                    </w:div>
                    <w:div w:id="1905138692">
                      <w:marLeft w:val="0"/>
                      <w:marRight w:val="0"/>
                      <w:marTop w:val="0"/>
                      <w:marBottom w:val="0"/>
                      <w:divBdr>
                        <w:top w:val="none" w:sz="0" w:space="0" w:color="auto"/>
                        <w:left w:val="none" w:sz="0" w:space="0" w:color="auto"/>
                        <w:bottom w:val="none" w:sz="0" w:space="0" w:color="auto"/>
                        <w:right w:val="none" w:sz="0" w:space="0" w:color="auto"/>
                      </w:divBdr>
                      <w:divsChild>
                        <w:div w:id="1179394994">
                          <w:marLeft w:val="0"/>
                          <w:marRight w:val="0"/>
                          <w:marTop w:val="0"/>
                          <w:marBottom w:val="0"/>
                          <w:divBdr>
                            <w:top w:val="none" w:sz="0" w:space="0" w:color="auto"/>
                            <w:left w:val="none" w:sz="0" w:space="0" w:color="auto"/>
                            <w:bottom w:val="none" w:sz="0" w:space="0" w:color="auto"/>
                            <w:right w:val="none" w:sz="0" w:space="0" w:color="auto"/>
                          </w:divBdr>
                        </w:div>
                      </w:divsChild>
                    </w:div>
                    <w:div w:id="1295873178">
                      <w:marLeft w:val="0"/>
                      <w:marRight w:val="0"/>
                      <w:marTop w:val="0"/>
                      <w:marBottom w:val="0"/>
                      <w:divBdr>
                        <w:top w:val="none" w:sz="0" w:space="0" w:color="auto"/>
                        <w:left w:val="none" w:sz="0" w:space="0" w:color="auto"/>
                        <w:bottom w:val="none" w:sz="0" w:space="0" w:color="auto"/>
                        <w:right w:val="none" w:sz="0" w:space="0" w:color="auto"/>
                      </w:divBdr>
                      <w:divsChild>
                        <w:div w:id="1374117636">
                          <w:marLeft w:val="0"/>
                          <w:marRight w:val="0"/>
                          <w:marTop w:val="0"/>
                          <w:marBottom w:val="0"/>
                          <w:divBdr>
                            <w:top w:val="none" w:sz="0" w:space="0" w:color="auto"/>
                            <w:left w:val="none" w:sz="0" w:space="0" w:color="auto"/>
                            <w:bottom w:val="none" w:sz="0" w:space="0" w:color="auto"/>
                            <w:right w:val="none" w:sz="0" w:space="0" w:color="auto"/>
                          </w:divBdr>
                        </w:div>
                      </w:divsChild>
                    </w:div>
                    <w:div w:id="625434383">
                      <w:marLeft w:val="0"/>
                      <w:marRight w:val="0"/>
                      <w:marTop w:val="0"/>
                      <w:marBottom w:val="0"/>
                      <w:divBdr>
                        <w:top w:val="none" w:sz="0" w:space="0" w:color="auto"/>
                        <w:left w:val="none" w:sz="0" w:space="0" w:color="auto"/>
                        <w:bottom w:val="none" w:sz="0" w:space="0" w:color="auto"/>
                        <w:right w:val="none" w:sz="0" w:space="0" w:color="auto"/>
                      </w:divBdr>
                      <w:divsChild>
                        <w:div w:id="1365324978">
                          <w:marLeft w:val="0"/>
                          <w:marRight w:val="0"/>
                          <w:marTop w:val="0"/>
                          <w:marBottom w:val="0"/>
                          <w:divBdr>
                            <w:top w:val="none" w:sz="0" w:space="0" w:color="auto"/>
                            <w:left w:val="none" w:sz="0" w:space="0" w:color="auto"/>
                            <w:bottom w:val="none" w:sz="0" w:space="0" w:color="auto"/>
                            <w:right w:val="none" w:sz="0" w:space="0" w:color="auto"/>
                          </w:divBdr>
                        </w:div>
                      </w:divsChild>
                    </w:div>
                    <w:div w:id="1320579697">
                      <w:marLeft w:val="0"/>
                      <w:marRight w:val="0"/>
                      <w:marTop w:val="0"/>
                      <w:marBottom w:val="0"/>
                      <w:divBdr>
                        <w:top w:val="none" w:sz="0" w:space="0" w:color="auto"/>
                        <w:left w:val="none" w:sz="0" w:space="0" w:color="auto"/>
                        <w:bottom w:val="none" w:sz="0" w:space="0" w:color="auto"/>
                        <w:right w:val="none" w:sz="0" w:space="0" w:color="auto"/>
                      </w:divBdr>
                      <w:divsChild>
                        <w:div w:id="1764184348">
                          <w:marLeft w:val="0"/>
                          <w:marRight w:val="0"/>
                          <w:marTop w:val="0"/>
                          <w:marBottom w:val="0"/>
                          <w:divBdr>
                            <w:top w:val="none" w:sz="0" w:space="0" w:color="auto"/>
                            <w:left w:val="none" w:sz="0" w:space="0" w:color="auto"/>
                            <w:bottom w:val="none" w:sz="0" w:space="0" w:color="auto"/>
                            <w:right w:val="none" w:sz="0" w:space="0" w:color="auto"/>
                          </w:divBdr>
                        </w:div>
                      </w:divsChild>
                    </w:div>
                    <w:div w:id="111020549">
                      <w:marLeft w:val="0"/>
                      <w:marRight w:val="0"/>
                      <w:marTop w:val="0"/>
                      <w:marBottom w:val="0"/>
                      <w:divBdr>
                        <w:top w:val="none" w:sz="0" w:space="0" w:color="auto"/>
                        <w:left w:val="none" w:sz="0" w:space="0" w:color="auto"/>
                        <w:bottom w:val="none" w:sz="0" w:space="0" w:color="auto"/>
                        <w:right w:val="none" w:sz="0" w:space="0" w:color="auto"/>
                      </w:divBdr>
                      <w:divsChild>
                        <w:div w:id="1932157719">
                          <w:marLeft w:val="0"/>
                          <w:marRight w:val="0"/>
                          <w:marTop w:val="0"/>
                          <w:marBottom w:val="0"/>
                          <w:divBdr>
                            <w:top w:val="none" w:sz="0" w:space="0" w:color="auto"/>
                            <w:left w:val="none" w:sz="0" w:space="0" w:color="auto"/>
                            <w:bottom w:val="none" w:sz="0" w:space="0" w:color="auto"/>
                            <w:right w:val="none" w:sz="0" w:space="0" w:color="auto"/>
                          </w:divBdr>
                        </w:div>
                      </w:divsChild>
                    </w:div>
                    <w:div w:id="2021807941">
                      <w:marLeft w:val="0"/>
                      <w:marRight w:val="0"/>
                      <w:marTop w:val="0"/>
                      <w:marBottom w:val="0"/>
                      <w:divBdr>
                        <w:top w:val="none" w:sz="0" w:space="0" w:color="auto"/>
                        <w:left w:val="none" w:sz="0" w:space="0" w:color="auto"/>
                        <w:bottom w:val="none" w:sz="0" w:space="0" w:color="auto"/>
                        <w:right w:val="none" w:sz="0" w:space="0" w:color="auto"/>
                      </w:divBdr>
                      <w:divsChild>
                        <w:div w:id="1978412078">
                          <w:marLeft w:val="0"/>
                          <w:marRight w:val="0"/>
                          <w:marTop w:val="0"/>
                          <w:marBottom w:val="0"/>
                          <w:divBdr>
                            <w:top w:val="none" w:sz="0" w:space="0" w:color="auto"/>
                            <w:left w:val="none" w:sz="0" w:space="0" w:color="auto"/>
                            <w:bottom w:val="none" w:sz="0" w:space="0" w:color="auto"/>
                            <w:right w:val="none" w:sz="0" w:space="0" w:color="auto"/>
                          </w:divBdr>
                        </w:div>
                      </w:divsChild>
                    </w:div>
                    <w:div w:id="1347710560">
                      <w:marLeft w:val="0"/>
                      <w:marRight w:val="0"/>
                      <w:marTop w:val="0"/>
                      <w:marBottom w:val="0"/>
                      <w:divBdr>
                        <w:top w:val="none" w:sz="0" w:space="0" w:color="auto"/>
                        <w:left w:val="none" w:sz="0" w:space="0" w:color="auto"/>
                        <w:bottom w:val="none" w:sz="0" w:space="0" w:color="auto"/>
                        <w:right w:val="none" w:sz="0" w:space="0" w:color="auto"/>
                      </w:divBdr>
                      <w:divsChild>
                        <w:div w:id="234635768">
                          <w:marLeft w:val="0"/>
                          <w:marRight w:val="0"/>
                          <w:marTop w:val="0"/>
                          <w:marBottom w:val="0"/>
                          <w:divBdr>
                            <w:top w:val="none" w:sz="0" w:space="0" w:color="auto"/>
                            <w:left w:val="none" w:sz="0" w:space="0" w:color="auto"/>
                            <w:bottom w:val="none" w:sz="0" w:space="0" w:color="auto"/>
                            <w:right w:val="none" w:sz="0" w:space="0" w:color="auto"/>
                          </w:divBdr>
                        </w:div>
                      </w:divsChild>
                    </w:div>
                    <w:div w:id="1764298358">
                      <w:marLeft w:val="0"/>
                      <w:marRight w:val="0"/>
                      <w:marTop w:val="0"/>
                      <w:marBottom w:val="0"/>
                      <w:divBdr>
                        <w:top w:val="none" w:sz="0" w:space="0" w:color="auto"/>
                        <w:left w:val="none" w:sz="0" w:space="0" w:color="auto"/>
                        <w:bottom w:val="none" w:sz="0" w:space="0" w:color="auto"/>
                        <w:right w:val="none" w:sz="0" w:space="0" w:color="auto"/>
                      </w:divBdr>
                      <w:divsChild>
                        <w:div w:id="190925618">
                          <w:marLeft w:val="0"/>
                          <w:marRight w:val="0"/>
                          <w:marTop w:val="0"/>
                          <w:marBottom w:val="0"/>
                          <w:divBdr>
                            <w:top w:val="none" w:sz="0" w:space="0" w:color="auto"/>
                            <w:left w:val="none" w:sz="0" w:space="0" w:color="auto"/>
                            <w:bottom w:val="none" w:sz="0" w:space="0" w:color="auto"/>
                            <w:right w:val="none" w:sz="0" w:space="0" w:color="auto"/>
                          </w:divBdr>
                        </w:div>
                      </w:divsChild>
                    </w:div>
                    <w:div w:id="1985309073">
                      <w:marLeft w:val="0"/>
                      <w:marRight w:val="0"/>
                      <w:marTop w:val="0"/>
                      <w:marBottom w:val="0"/>
                      <w:divBdr>
                        <w:top w:val="none" w:sz="0" w:space="0" w:color="auto"/>
                        <w:left w:val="none" w:sz="0" w:space="0" w:color="auto"/>
                        <w:bottom w:val="none" w:sz="0" w:space="0" w:color="auto"/>
                        <w:right w:val="none" w:sz="0" w:space="0" w:color="auto"/>
                      </w:divBdr>
                      <w:divsChild>
                        <w:div w:id="1610701366">
                          <w:marLeft w:val="0"/>
                          <w:marRight w:val="0"/>
                          <w:marTop w:val="0"/>
                          <w:marBottom w:val="0"/>
                          <w:divBdr>
                            <w:top w:val="none" w:sz="0" w:space="0" w:color="auto"/>
                            <w:left w:val="none" w:sz="0" w:space="0" w:color="auto"/>
                            <w:bottom w:val="none" w:sz="0" w:space="0" w:color="auto"/>
                            <w:right w:val="none" w:sz="0" w:space="0" w:color="auto"/>
                          </w:divBdr>
                        </w:div>
                      </w:divsChild>
                    </w:div>
                    <w:div w:id="146021811">
                      <w:marLeft w:val="0"/>
                      <w:marRight w:val="0"/>
                      <w:marTop w:val="0"/>
                      <w:marBottom w:val="0"/>
                      <w:divBdr>
                        <w:top w:val="none" w:sz="0" w:space="0" w:color="auto"/>
                        <w:left w:val="none" w:sz="0" w:space="0" w:color="auto"/>
                        <w:bottom w:val="none" w:sz="0" w:space="0" w:color="auto"/>
                        <w:right w:val="none" w:sz="0" w:space="0" w:color="auto"/>
                      </w:divBdr>
                      <w:divsChild>
                        <w:div w:id="210070112">
                          <w:marLeft w:val="0"/>
                          <w:marRight w:val="0"/>
                          <w:marTop w:val="0"/>
                          <w:marBottom w:val="0"/>
                          <w:divBdr>
                            <w:top w:val="none" w:sz="0" w:space="0" w:color="auto"/>
                            <w:left w:val="none" w:sz="0" w:space="0" w:color="auto"/>
                            <w:bottom w:val="none" w:sz="0" w:space="0" w:color="auto"/>
                            <w:right w:val="none" w:sz="0" w:space="0" w:color="auto"/>
                          </w:divBdr>
                        </w:div>
                      </w:divsChild>
                    </w:div>
                    <w:div w:id="279341012">
                      <w:marLeft w:val="0"/>
                      <w:marRight w:val="0"/>
                      <w:marTop w:val="0"/>
                      <w:marBottom w:val="0"/>
                      <w:divBdr>
                        <w:top w:val="none" w:sz="0" w:space="0" w:color="auto"/>
                        <w:left w:val="none" w:sz="0" w:space="0" w:color="auto"/>
                        <w:bottom w:val="none" w:sz="0" w:space="0" w:color="auto"/>
                        <w:right w:val="none" w:sz="0" w:space="0" w:color="auto"/>
                      </w:divBdr>
                      <w:divsChild>
                        <w:div w:id="1550603640">
                          <w:marLeft w:val="0"/>
                          <w:marRight w:val="0"/>
                          <w:marTop w:val="0"/>
                          <w:marBottom w:val="0"/>
                          <w:divBdr>
                            <w:top w:val="none" w:sz="0" w:space="0" w:color="auto"/>
                            <w:left w:val="none" w:sz="0" w:space="0" w:color="auto"/>
                            <w:bottom w:val="none" w:sz="0" w:space="0" w:color="auto"/>
                            <w:right w:val="none" w:sz="0" w:space="0" w:color="auto"/>
                          </w:divBdr>
                        </w:div>
                      </w:divsChild>
                    </w:div>
                    <w:div w:id="1602956205">
                      <w:marLeft w:val="0"/>
                      <w:marRight w:val="0"/>
                      <w:marTop w:val="0"/>
                      <w:marBottom w:val="0"/>
                      <w:divBdr>
                        <w:top w:val="none" w:sz="0" w:space="0" w:color="auto"/>
                        <w:left w:val="none" w:sz="0" w:space="0" w:color="auto"/>
                        <w:bottom w:val="none" w:sz="0" w:space="0" w:color="auto"/>
                        <w:right w:val="none" w:sz="0" w:space="0" w:color="auto"/>
                      </w:divBdr>
                      <w:divsChild>
                        <w:div w:id="1411152266">
                          <w:marLeft w:val="0"/>
                          <w:marRight w:val="0"/>
                          <w:marTop w:val="0"/>
                          <w:marBottom w:val="0"/>
                          <w:divBdr>
                            <w:top w:val="none" w:sz="0" w:space="0" w:color="auto"/>
                            <w:left w:val="none" w:sz="0" w:space="0" w:color="auto"/>
                            <w:bottom w:val="none" w:sz="0" w:space="0" w:color="auto"/>
                            <w:right w:val="none" w:sz="0" w:space="0" w:color="auto"/>
                          </w:divBdr>
                        </w:div>
                      </w:divsChild>
                    </w:div>
                    <w:div w:id="986671280">
                      <w:marLeft w:val="0"/>
                      <w:marRight w:val="0"/>
                      <w:marTop w:val="0"/>
                      <w:marBottom w:val="0"/>
                      <w:divBdr>
                        <w:top w:val="none" w:sz="0" w:space="0" w:color="auto"/>
                        <w:left w:val="none" w:sz="0" w:space="0" w:color="auto"/>
                        <w:bottom w:val="none" w:sz="0" w:space="0" w:color="auto"/>
                        <w:right w:val="none" w:sz="0" w:space="0" w:color="auto"/>
                      </w:divBdr>
                      <w:divsChild>
                        <w:div w:id="358434679">
                          <w:marLeft w:val="0"/>
                          <w:marRight w:val="0"/>
                          <w:marTop w:val="0"/>
                          <w:marBottom w:val="0"/>
                          <w:divBdr>
                            <w:top w:val="none" w:sz="0" w:space="0" w:color="auto"/>
                            <w:left w:val="none" w:sz="0" w:space="0" w:color="auto"/>
                            <w:bottom w:val="none" w:sz="0" w:space="0" w:color="auto"/>
                            <w:right w:val="none" w:sz="0" w:space="0" w:color="auto"/>
                          </w:divBdr>
                        </w:div>
                      </w:divsChild>
                    </w:div>
                    <w:div w:id="371923605">
                      <w:marLeft w:val="0"/>
                      <w:marRight w:val="0"/>
                      <w:marTop w:val="0"/>
                      <w:marBottom w:val="0"/>
                      <w:divBdr>
                        <w:top w:val="none" w:sz="0" w:space="0" w:color="auto"/>
                        <w:left w:val="none" w:sz="0" w:space="0" w:color="auto"/>
                        <w:bottom w:val="none" w:sz="0" w:space="0" w:color="auto"/>
                        <w:right w:val="none" w:sz="0" w:space="0" w:color="auto"/>
                      </w:divBdr>
                      <w:divsChild>
                        <w:div w:id="1371029622">
                          <w:marLeft w:val="0"/>
                          <w:marRight w:val="0"/>
                          <w:marTop w:val="0"/>
                          <w:marBottom w:val="0"/>
                          <w:divBdr>
                            <w:top w:val="none" w:sz="0" w:space="0" w:color="auto"/>
                            <w:left w:val="none" w:sz="0" w:space="0" w:color="auto"/>
                            <w:bottom w:val="none" w:sz="0" w:space="0" w:color="auto"/>
                            <w:right w:val="none" w:sz="0" w:space="0" w:color="auto"/>
                          </w:divBdr>
                        </w:div>
                      </w:divsChild>
                    </w:div>
                    <w:div w:id="1755586820">
                      <w:marLeft w:val="0"/>
                      <w:marRight w:val="0"/>
                      <w:marTop w:val="0"/>
                      <w:marBottom w:val="0"/>
                      <w:divBdr>
                        <w:top w:val="none" w:sz="0" w:space="0" w:color="auto"/>
                        <w:left w:val="none" w:sz="0" w:space="0" w:color="auto"/>
                        <w:bottom w:val="none" w:sz="0" w:space="0" w:color="auto"/>
                        <w:right w:val="none" w:sz="0" w:space="0" w:color="auto"/>
                      </w:divBdr>
                      <w:divsChild>
                        <w:div w:id="1663005346">
                          <w:marLeft w:val="0"/>
                          <w:marRight w:val="0"/>
                          <w:marTop w:val="0"/>
                          <w:marBottom w:val="0"/>
                          <w:divBdr>
                            <w:top w:val="none" w:sz="0" w:space="0" w:color="auto"/>
                            <w:left w:val="none" w:sz="0" w:space="0" w:color="auto"/>
                            <w:bottom w:val="none" w:sz="0" w:space="0" w:color="auto"/>
                            <w:right w:val="none" w:sz="0" w:space="0" w:color="auto"/>
                          </w:divBdr>
                        </w:div>
                      </w:divsChild>
                    </w:div>
                    <w:div w:id="947396283">
                      <w:marLeft w:val="0"/>
                      <w:marRight w:val="0"/>
                      <w:marTop w:val="0"/>
                      <w:marBottom w:val="0"/>
                      <w:divBdr>
                        <w:top w:val="none" w:sz="0" w:space="0" w:color="auto"/>
                        <w:left w:val="none" w:sz="0" w:space="0" w:color="auto"/>
                        <w:bottom w:val="none" w:sz="0" w:space="0" w:color="auto"/>
                        <w:right w:val="none" w:sz="0" w:space="0" w:color="auto"/>
                      </w:divBdr>
                      <w:divsChild>
                        <w:div w:id="787621462">
                          <w:marLeft w:val="0"/>
                          <w:marRight w:val="0"/>
                          <w:marTop w:val="0"/>
                          <w:marBottom w:val="0"/>
                          <w:divBdr>
                            <w:top w:val="none" w:sz="0" w:space="0" w:color="auto"/>
                            <w:left w:val="none" w:sz="0" w:space="0" w:color="auto"/>
                            <w:bottom w:val="none" w:sz="0" w:space="0" w:color="auto"/>
                            <w:right w:val="none" w:sz="0" w:space="0" w:color="auto"/>
                          </w:divBdr>
                        </w:div>
                      </w:divsChild>
                    </w:div>
                    <w:div w:id="325204972">
                      <w:marLeft w:val="0"/>
                      <w:marRight w:val="0"/>
                      <w:marTop w:val="0"/>
                      <w:marBottom w:val="0"/>
                      <w:divBdr>
                        <w:top w:val="none" w:sz="0" w:space="0" w:color="auto"/>
                        <w:left w:val="none" w:sz="0" w:space="0" w:color="auto"/>
                        <w:bottom w:val="none" w:sz="0" w:space="0" w:color="auto"/>
                        <w:right w:val="none" w:sz="0" w:space="0" w:color="auto"/>
                      </w:divBdr>
                      <w:divsChild>
                        <w:div w:id="2104177881">
                          <w:marLeft w:val="0"/>
                          <w:marRight w:val="0"/>
                          <w:marTop w:val="0"/>
                          <w:marBottom w:val="0"/>
                          <w:divBdr>
                            <w:top w:val="none" w:sz="0" w:space="0" w:color="auto"/>
                            <w:left w:val="none" w:sz="0" w:space="0" w:color="auto"/>
                            <w:bottom w:val="none" w:sz="0" w:space="0" w:color="auto"/>
                            <w:right w:val="none" w:sz="0" w:space="0" w:color="auto"/>
                          </w:divBdr>
                        </w:div>
                      </w:divsChild>
                    </w:div>
                    <w:div w:id="73162503">
                      <w:marLeft w:val="0"/>
                      <w:marRight w:val="0"/>
                      <w:marTop w:val="0"/>
                      <w:marBottom w:val="0"/>
                      <w:divBdr>
                        <w:top w:val="none" w:sz="0" w:space="0" w:color="auto"/>
                        <w:left w:val="none" w:sz="0" w:space="0" w:color="auto"/>
                        <w:bottom w:val="none" w:sz="0" w:space="0" w:color="auto"/>
                        <w:right w:val="none" w:sz="0" w:space="0" w:color="auto"/>
                      </w:divBdr>
                      <w:divsChild>
                        <w:div w:id="1516847292">
                          <w:marLeft w:val="0"/>
                          <w:marRight w:val="0"/>
                          <w:marTop w:val="0"/>
                          <w:marBottom w:val="0"/>
                          <w:divBdr>
                            <w:top w:val="none" w:sz="0" w:space="0" w:color="auto"/>
                            <w:left w:val="none" w:sz="0" w:space="0" w:color="auto"/>
                            <w:bottom w:val="none" w:sz="0" w:space="0" w:color="auto"/>
                            <w:right w:val="none" w:sz="0" w:space="0" w:color="auto"/>
                          </w:divBdr>
                        </w:div>
                      </w:divsChild>
                    </w:div>
                    <w:div w:id="1097365064">
                      <w:marLeft w:val="0"/>
                      <w:marRight w:val="0"/>
                      <w:marTop w:val="0"/>
                      <w:marBottom w:val="0"/>
                      <w:divBdr>
                        <w:top w:val="none" w:sz="0" w:space="0" w:color="auto"/>
                        <w:left w:val="none" w:sz="0" w:space="0" w:color="auto"/>
                        <w:bottom w:val="none" w:sz="0" w:space="0" w:color="auto"/>
                        <w:right w:val="none" w:sz="0" w:space="0" w:color="auto"/>
                      </w:divBdr>
                      <w:divsChild>
                        <w:div w:id="1006980250">
                          <w:marLeft w:val="0"/>
                          <w:marRight w:val="0"/>
                          <w:marTop w:val="0"/>
                          <w:marBottom w:val="0"/>
                          <w:divBdr>
                            <w:top w:val="none" w:sz="0" w:space="0" w:color="auto"/>
                            <w:left w:val="none" w:sz="0" w:space="0" w:color="auto"/>
                            <w:bottom w:val="none" w:sz="0" w:space="0" w:color="auto"/>
                            <w:right w:val="none" w:sz="0" w:space="0" w:color="auto"/>
                          </w:divBdr>
                        </w:div>
                      </w:divsChild>
                    </w:div>
                    <w:div w:id="390202462">
                      <w:marLeft w:val="0"/>
                      <w:marRight w:val="0"/>
                      <w:marTop w:val="0"/>
                      <w:marBottom w:val="0"/>
                      <w:divBdr>
                        <w:top w:val="none" w:sz="0" w:space="0" w:color="auto"/>
                        <w:left w:val="none" w:sz="0" w:space="0" w:color="auto"/>
                        <w:bottom w:val="none" w:sz="0" w:space="0" w:color="auto"/>
                        <w:right w:val="none" w:sz="0" w:space="0" w:color="auto"/>
                      </w:divBdr>
                      <w:divsChild>
                        <w:div w:id="1360160756">
                          <w:marLeft w:val="0"/>
                          <w:marRight w:val="0"/>
                          <w:marTop w:val="0"/>
                          <w:marBottom w:val="0"/>
                          <w:divBdr>
                            <w:top w:val="none" w:sz="0" w:space="0" w:color="auto"/>
                            <w:left w:val="none" w:sz="0" w:space="0" w:color="auto"/>
                            <w:bottom w:val="none" w:sz="0" w:space="0" w:color="auto"/>
                            <w:right w:val="none" w:sz="0" w:space="0" w:color="auto"/>
                          </w:divBdr>
                        </w:div>
                      </w:divsChild>
                    </w:div>
                    <w:div w:id="1630933599">
                      <w:marLeft w:val="0"/>
                      <w:marRight w:val="0"/>
                      <w:marTop w:val="0"/>
                      <w:marBottom w:val="0"/>
                      <w:divBdr>
                        <w:top w:val="none" w:sz="0" w:space="0" w:color="auto"/>
                        <w:left w:val="none" w:sz="0" w:space="0" w:color="auto"/>
                        <w:bottom w:val="none" w:sz="0" w:space="0" w:color="auto"/>
                        <w:right w:val="none" w:sz="0" w:space="0" w:color="auto"/>
                      </w:divBdr>
                      <w:divsChild>
                        <w:div w:id="343286559">
                          <w:marLeft w:val="0"/>
                          <w:marRight w:val="0"/>
                          <w:marTop w:val="0"/>
                          <w:marBottom w:val="0"/>
                          <w:divBdr>
                            <w:top w:val="none" w:sz="0" w:space="0" w:color="auto"/>
                            <w:left w:val="none" w:sz="0" w:space="0" w:color="auto"/>
                            <w:bottom w:val="none" w:sz="0" w:space="0" w:color="auto"/>
                            <w:right w:val="none" w:sz="0" w:space="0" w:color="auto"/>
                          </w:divBdr>
                        </w:div>
                      </w:divsChild>
                    </w:div>
                    <w:div w:id="653416182">
                      <w:marLeft w:val="0"/>
                      <w:marRight w:val="0"/>
                      <w:marTop w:val="0"/>
                      <w:marBottom w:val="0"/>
                      <w:divBdr>
                        <w:top w:val="none" w:sz="0" w:space="0" w:color="auto"/>
                        <w:left w:val="none" w:sz="0" w:space="0" w:color="auto"/>
                        <w:bottom w:val="none" w:sz="0" w:space="0" w:color="auto"/>
                        <w:right w:val="none" w:sz="0" w:space="0" w:color="auto"/>
                      </w:divBdr>
                      <w:divsChild>
                        <w:div w:id="1223710253">
                          <w:marLeft w:val="0"/>
                          <w:marRight w:val="0"/>
                          <w:marTop w:val="0"/>
                          <w:marBottom w:val="0"/>
                          <w:divBdr>
                            <w:top w:val="none" w:sz="0" w:space="0" w:color="auto"/>
                            <w:left w:val="none" w:sz="0" w:space="0" w:color="auto"/>
                            <w:bottom w:val="none" w:sz="0" w:space="0" w:color="auto"/>
                            <w:right w:val="none" w:sz="0" w:space="0" w:color="auto"/>
                          </w:divBdr>
                        </w:div>
                      </w:divsChild>
                    </w:div>
                    <w:div w:id="1136921216">
                      <w:marLeft w:val="0"/>
                      <w:marRight w:val="0"/>
                      <w:marTop w:val="0"/>
                      <w:marBottom w:val="0"/>
                      <w:divBdr>
                        <w:top w:val="none" w:sz="0" w:space="0" w:color="auto"/>
                        <w:left w:val="none" w:sz="0" w:space="0" w:color="auto"/>
                        <w:bottom w:val="none" w:sz="0" w:space="0" w:color="auto"/>
                        <w:right w:val="none" w:sz="0" w:space="0" w:color="auto"/>
                      </w:divBdr>
                      <w:divsChild>
                        <w:div w:id="1162042750">
                          <w:marLeft w:val="0"/>
                          <w:marRight w:val="0"/>
                          <w:marTop w:val="0"/>
                          <w:marBottom w:val="0"/>
                          <w:divBdr>
                            <w:top w:val="none" w:sz="0" w:space="0" w:color="auto"/>
                            <w:left w:val="none" w:sz="0" w:space="0" w:color="auto"/>
                            <w:bottom w:val="none" w:sz="0" w:space="0" w:color="auto"/>
                            <w:right w:val="none" w:sz="0" w:space="0" w:color="auto"/>
                          </w:divBdr>
                        </w:div>
                      </w:divsChild>
                    </w:div>
                    <w:div w:id="515116132">
                      <w:marLeft w:val="0"/>
                      <w:marRight w:val="0"/>
                      <w:marTop w:val="0"/>
                      <w:marBottom w:val="0"/>
                      <w:divBdr>
                        <w:top w:val="none" w:sz="0" w:space="0" w:color="auto"/>
                        <w:left w:val="none" w:sz="0" w:space="0" w:color="auto"/>
                        <w:bottom w:val="none" w:sz="0" w:space="0" w:color="auto"/>
                        <w:right w:val="none" w:sz="0" w:space="0" w:color="auto"/>
                      </w:divBdr>
                      <w:divsChild>
                        <w:div w:id="1329363183">
                          <w:marLeft w:val="0"/>
                          <w:marRight w:val="0"/>
                          <w:marTop w:val="0"/>
                          <w:marBottom w:val="0"/>
                          <w:divBdr>
                            <w:top w:val="none" w:sz="0" w:space="0" w:color="auto"/>
                            <w:left w:val="none" w:sz="0" w:space="0" w:color="auto"/>
                            <w:bottom w:val="none" w:sz="0" w:space="0" w:color="auto"/>
                            <w:right w:val="none" w:sz="0" w:space="0" w:color="auto"/>
                          </w:divBdr>
                        </w:div>
                      </w:divsChild>
                    </w:div>
                    <w:div w:id="2080706032">
                      <w:marLeft w:val="0"/>
                      <w:marRight w:val="0"/>
                      <w:marTop w:val="0"/>
                      <w:marBottom w:val="0"/>
                      <w:divBdr>
                        <w:top w:val="none" w:sz="0" w:space="0" w:color="auto"/>
                        <w:left w:val="none" w:sz="0" w:space="0" w:color="auto"/>
                        <w:bottom w:val="none" w:sz="0" w:space="0" w:color="auto"/>
                        <w:right w:val="none" w:sz="0" w:space="0" w:color="auto"/>
                      </w:divBdr>
                      <w:divsChild>
                        <w:div w:id="1803839759">
                          <w:marLeft w:val="0"/>
                          <w:marRight w:val="0"/>
                          <w:marTop w:val="0"/>
                          <w:marBottom w:val="0"/>
                          <w:divBdr>
                            <w:top w:val="none" w:sz="0" w:space="0" w:color="auto"/>
                            <w:left w:val="none" w:sz="0" w:space="0" w:color="auto"/>
                            <w:bottom w:val="none" w:sz="0" w:space="0" w:color="auto"/>
                            <w:right w:val="none" w:sz="0" w:space="0" w:color="auto"/>
                          </w:divBdr>
                        </w:div>
                      </w:divsChild>
                    </w:div>
                    <w:div w:id="1435320210">
                      <w:marLeft w:val="0"/>
                      <w:marRight w:val="0"/>
                      <w:marTop w:val="0"/>
                      <w:marBottom w:val="0"/>
                      <w:divBdr>
                        <w:top w:val="none" w:sz="0" w:space="0" w:color="auto"/>
                        <w:left w:val="none" w:sz="0" w:space="0" w:color="auto"/>
                        <w:bottom w:val="none" w:sz="0" w:space="0" w:color="auto"/>
                        <w:right w:val="none" w:sz="0" w:space="0" w:color="auto"/>
                      </w:divBdr>
                      <w:divsChild>
                        <w:div w:id="1240944514">
                          <w:marLeft w:val="0"/>
                          <w:marRight w:val="0"/>
                          <w:marTop w:val="0"/>
                          <w:marBottom w:val="0"/>
                          <w:divBdr>
                            <w:top w:val="none" w:sz="0" w:space="0" w:color="auto"/>
                            <w:left w:val="none" w:sz="0" w:space="0" w:color="auto"/>
                            <w:bottom w:val="none" w:sz="0" w:space="0" w:color="auto"/>
                            <w:right w:val="none" w:sz="0" w:space="0" w:color="auto"/>
                          </w:divBdr>
                        </w:div>
                      </w:divsChild>
                    </w:div>
                    <w:div w:id="1361079295">
                      <w:marLeft w:val="0"/>
                      <w:marRight w:val="0"/>
                      <w:marTop w:val="0"/>
                      <w:marBottom w:val="0"/>
                      <w:divBdr>
                        <w:top w:val="none" w:sz="0" w:space="0" w:color="auto"/>
                        <w:left w:val="none" w:sz="0" w:space="0" w:color="auto"/>
                        <w:bottom w:val="none" w:sz="0" w:space="0" w:color="auto"/>
                        <w:right w:val="none" w:sz="0" w:space="0" w:color="auto"/>
                      </w:divBdr>
                      <w:divsChild>
                        <w:div w:id="1429619058">
                          <w:marLeft w:val="0"/>
                          <w:marRight w:val="0"/>
                          <w:marTop w:val="0"/>
                          <w:marBottom w:val="0"/>
                          <w:divBdr>
                            <w:top w:val="none" w:sz="0" w:space="0" w:color="auto"/>
                            <w:left w:val="none" w:sz="0" w:space="0" w:color="auto"/>
                            <w:bottom w:val="none" w:sz="0" w:space="0" w:color="auto"/>
                            <w:right w:val="none" w:sz="0" w:space="0" w:color="auto"/>
                          </w:divBdr>
                        </w:div>
                      </w:divsChild>
                    </w:div>
                    <w:div w:id="1785882241">
                      <w:marLeft w:val="0"/>
                      <w:marRight w:val="0"/>
                      <w:marTop w:val="0"/>
                      <w:marBottom w:val="0"/>
                      <w:divBdr>
                        <w:top w:val="none" w:sz="0" w:space="0" w:color="auto"/>
                        <w:left w:val="none" w:sz="0" w:space="0" w:color="auto"/>
                        <w:bottom w:val="none" w:sz="0" w:space="0" w:color="auto"/>
                        <w:right w:val="none" w:sz="0" w:space="0" w:color="auto"/>
                      </w:divBdr>
                      <w:divsChild>
                        <w:div w:id="1145731937">
                          <w:marLeft w:val="0"/>
                          <w:marRight w:val="0"/>
                          <w:marTop w:val="0"/>
                          <w:marBottom w:val="0"/>
                          <w:divBdr>
                            <w:top w:val="none" w:sz="0" w:space="0" w:color="auto"/>
                            <w:left w:val="none" w:sz="0" w:space="0" w:color="auto"/>
                            <w:bottom w:val="none" w:sz="0" w:space="0" w:color="auto"/>
                            <w:right w:val="none" w:sz="0" w:space="0" w:color="auto"/>
                          </w:divBdr>
                        </w:div>
                      </w:divsChild>
                    </w:div>
                    <w:div w:id="207032726">
                      <w:marLeft w:val="0"/>
                      <w:marRight w:val="0"/>
                      <w:marTop w:val="0"/>
                      <w:marBottom w:val="0"/>
                      <w:divBdr>
                        <w:top w:val="none" w:sz="0" w:space="0" w:color="auto"/>
                        <w:left w:val="none" w:sz="0" w:space="0" w:color="auto"/>
                        <w:bottom w:val="none" w:sz="0" w:space="0" w:color="auto"/>
                        <w:right w:val="none" w:sz="0" w:space="0" w:color="auto"/>
                      </w:divBdr>
                      <w:divsChild>
                        <w:div w:id="413476830">
                          <w:marLeft w:val="0"/>
                          <w:marRight w:val="0"/>
                          <w:marTop w:val="0"/>
                          <w:marBottom w:val="0"/>
                          <w:divBdr>
                            <w:top w:val="none" w:sz="0" w:space="0" w:color="auto"/>
                            <w:left w:val="none" w:sz="0" w:space="0" w:color="auto"/>
                            <w:bottom w:val="none" w:sz="0" w:space="0" w:color="auto"/>
                            <w:right w:val="none" w:sz="0" w:space="0" w:color="auto"/>
                          </w:divBdr>
                        </w:div>
                      </w:divsChild>
                    </w:div>
                    <w:div w:id="1188179299">
                      <w:marLeft w:val="0"/>
                      <w:marRight w:val="0"/>
                      <w:marTop w:val="0"/>
                      <w:marBottom w:val="0"/>
                      <w:divBdr>
                        <w:top w:val="none" w:sz="0" w:space="0" w:color="auto"/>
                        <w:left w:val="none" w:sz="0" w:space="0" w:color="auto"/>
                        <w:bottom w:val="none" w:sz="0" w:space="0" w:color="auto"/>
                        <w:right w:val="none" w:sz="0" w:space="0" w:color="auto"/>
                      </w:divBdr>
                      <w:divsChild>
                        <w:div w:id="671181249">
                          <w:marLeft w:val="0"/>
                          <w:marRight w:val="0"/>
                          <w:marTop w:val="0"/>
                          <w:marBottom w:val="0"/>
                          <w:divBdr>
                            <w:top w:val="none" w:sz="0" w:space="0" w:color="auto"/>
                            <w:left w:val="none" w:sz="0" w:space="0" w:color="auto"/>
                            <w:bottom w:val="none" w:sz="0" w:space="0" w:color="auto"/>
                            <w:right w:val="none" w:sz="0" w:space="0" w:color="auto"/>
                          </w:divBdr>
                        </w:div>
                      </w:divsChild>
                    </w:div>
                    <w:div w:id="2108883696">
                      <w:marLeft w:val="0"/>
                      <w:marRight w:val="0"/>
                      <w:marTop w:val="0"/>
                      <w:marBottom w:val="0"/>
                      <w:divBdr>
                        <w:top w:val="none" w:sz="0" w:space="0" w:color="auto"/>
                        <w:left w:val="none" w:sz="0" w:space="0" w:color="auto"/>
                        <w:bottom w:val="none" w:sz="0" w:space="0" w:color="auto"/>
                        <w:right w:val="none" w:sz="0" w:space="0" w:color="auto"/>
                      </w:divBdr>
                      <w:divsChild>
                        <w:div w:id="1443912587">
                          <w:marLeft w:val="0"/>
                          <w:marRight w:val="0"/>
                          <w:marTop w:val="0"/>
                          <w:marBottom w:val="0"/>
                          <w:divBdr>
                            <w:top w:val="none" w:sz="0" w:space="0" w:color="auto"/>
                            <w:left w:val="none" w:sz="0" w:space="0" w:color="auto"/>
                            <w:bottom w:val="none" w:sz="0" w:space="0" w:color="auto"/>
                            <w:right w:val="none" w:sz="0" w:space="0" w:color="auto"/>
                          </w:divBdr>
                        </w:div>
                      </w:divsChild>
                    </w:div>
                    <w:div w:id="284971783">
                      <w:marLeft w:val="0"/>
                      <w:marRight w:val="0"/>
                      <w:marTop w:val="0"/>
                      <w:marBottom w:val="0"/>
                      <w:divBdr>
                        <w:top w:val="none" w:sz="0" w:space="0" w:color="auto"/>
                        <w:left w:val="none" w:sz="0" w:space="0" w:color="auto"/>
                        <w:bottom w:val="none" w:sz="0" w:space="0" w:color="auto"/>
                        <w:right w:val="none" w:sz="0" w:space="0" w:color="auto"/>
                      </w:divBdr>
                      <w:divsChild>
                        <w:div w:id="993030496">
                          <w:marLeft w:val="0"/>
                          <w:marRight w:val="0"/>
                          <w:marTop w:val="0"/>
                          <w:marBottom w:val="0"/>
                          <w:divBdr>
                            <w:top w:val="none" w:sz="0" w:space="0" w:color="auto"/>
                            <w:left w:val="none" w:sz="0" w:space="0" w:color="auto"/>
                            <w:bottom w:val="none" w:sz="0" w:space="0" w:color="auto"/>
                            <w:right w:val="none" w:sz="0" w:space="0" w:color="auto"/>
                          </w:divBdr>
                        </w:div>
                      </w:divsChild>
                    </w:div>
                    <w:div w:id="2140801575">
                      <w:marLeft w:val="0"/>
                      <w:marRight w:val="0"/>
                      <w:marTop w:val="0"/>
                      <w:marBottom w:val="0"/>
                      <w:divBdr>
                        <w:top w:val="none" w:sz="0" w:space="0" w:color="auto"/>
                        <w:left w:val="none" w:sz="0" w:space="0" w:color="auto"/>
                        <w:bottom w:val="none" w:sz="0" w:space="0" w:color="auto"/>
                        <w:right w:val="none" w:sz="0" w:space="0" w:color="auto"/>
                      </w:divBdr>
                      <w:divsChild>
                        <w:div w:id="1530989212">
                          <w:marLeft w:val="0"/>
                          <w:marRight w:val="0"/>
                          <w:marTop w:val="0"/>
                          <w:marBottom w:val="0"/>
                          <w:divBdr>
                            <w:top w:val="none" w:sz="0" w:space="0" w:color="auto"/>
                            <w:left w:val="none" w:sz="0" w:space="0" w:color="auto"/>
                            <w:bottom w:val="none" w:sz="0" w:space="0" w:color="auto"/>
                            <w:right w:val="none" w:sz="0" w:space="0" w:color="auto"/>
                          </w:divBdr>
                        </w:div>
                      </w:divsChild>
                    </w:div>
                    <w:div w:id="875001679">
                      <w:marLeft w:val="0"/>
                      <w:marRight w:val="0"/>
                      <w:marTop w:val="0"/>
                      <w:marBottom w:val="0"/>
                      <w:divBdr>
                        <w:top w:val="none" w:sz="0" w:space="0" w:color="auto"/>
                        <w:left w:val="none" w:sz="0" w:space="0" w:color="auto"/>
                        <w:bottom w:val="none" w:sz="0" w:space="0" w:color="auto"/>
                        <w:right w:val="none" w:sz="0" w:space="0" w:color="auto"/>
                      </w:divBdr>
                      <w:divsChild>
                        <w:div w:id="1931500845">
                          <w:marLeft w:val="0"/>
                          <w:marRight w:val="0"/>
                          <w:marTop w:val="0"/>
                          <w:marBottom w:val="0"/>
                          <w:divBdr>
                            <w:top w:val="none" w:sz="0" w:space="0" w:color="auto"/>
                            <w:left w:val="none" w:sz="0" w:space="0" w:color="auto"/>
                            <w:bottom w:val="none" w:sz="0" w:space="0" w:color="auto"/>
                            <w:right w:val="none" w:sz="0" w:space="0" w:color="auto"/>
                          </w:divBdr>
                        </w:div>
                      </w:divsChild>
                    </w:div>
                    <w:div w:id="1228960148">
                      <w:marLeft w:val="0"/>
                      <w:marRight w:val="0"/>
                      <w:marTop w:val="0"/>
                      <w:marBottom w:val="0"/>
                      <w:divBdr>
                        <w:top w:val="none" w:sz="0" w:space="0" w:color="auto"/>
                        <w:left w:val="none" w:sz="0" w:space="0" w:color="auto"/>
                        <w:bottom w:val="none" w:sz="0" w:space="0" w:color="auto"/>
                        <w:right w:val="none" w:sz="0" w:space="0" w:color="auto"/>
                      </w:divBdr>
                      <w:divsChild>
                        <w:div w:id="1085615162">
                          <w:marLeft w:val="0"/>
                          <w:marRight w:val="0"/>
                          <w:marTop w:val="0"/>
                          <w:marBottom w:val="0"/>
                          <w:divBdr>
                            <w:top w:val="none" w:sz="0" w:space="0" w:color="auto"/>
                            <w:left w:val="none" w:sz="0" w:space="0" w:color="auto"/>
                            <w:bottom w:val="none" w:sz="0" w:space="0" w:color="auto"/>
                            <w:right w:val="none" w:sz="0" w:space="0" w:color="auto"/>
                          </w:divBdr>
                        </w:div>
                      </w:divsChild>
                    </w:div>
                    <w:div w:id="1019507335">
                      <w:marLeft w:val="0"/>
                      <w:marRight w:val="0"/>
                      <w:marTop w:val="0"/>
                      <w:marBottom w:val="0"/>
                      <w:divBdr>
                        <w:top w:val="none" w:sz="0" w:space="0" w:color="auto"/>
                        <w:left w:val="none" w:sz="0" w:space="0" w:color="auto"/>
                        <w:bottom w:val="none" w:sz="0" w:space="0" w:color="auto"/>
                        <w:right w:val="none" w:sz="0" w:space="0" w:color="auto"/>
                      </w:divBdr>
                      <w:divsChild>
                        <w:div w:id="1473985842">
                          <w:marLeft w:val="0"/>
                          <w:marRight w:val="0"/>
                          <w:marTop w:val="0"/>
                          <w:marBottom w:val="0"/>
                          <w:divBdr>
                            <w:top w:val="none" w:sz="0" w:space="0" w:color="auto"/>
                            <w:left w:val="none" w:sz="0" w:space="0" w:color="auto"/>
                            <w:bottom w:val="none" w:sz="0" w:space="0" w:color="auto"/>
                            <w:right w:val="none" w:sz="0" w:space="0" w:color="auto"/>
                          </w:divBdr>
                        </w:div>
                      </w:divsChild>
                    </w:div>
                    <w:div w:id="927037986">
                      <w:marLeft w:val="0"/>
                      <w:marRight w:val="0"/>
                      <w:marTop w:val="0"/>
                      <w:marBottom w:val="0"/>
                      <w:divBdr>
                        <w:top w:val="none" w:sz="0" w:space="0" w:color="auto"/>
                        <w:left w:val="none" w:sz="0" w:space="0" w:color="auto"/>
                        <w:bottom w:val="none" w:sz="0" w:space="0" w:color="auto"/>
                        <w:right w:val="none" w:sz="0" w:space="0" w:color="auto"/>
                      </w:divBdr>
                      <w:divsChild>
                        <w:div w:id="1403067932">
                          <w:marLeft w:val="0"/>
                          <w:marRight w:val="0"/>
                          <w:marTop w:val="0"/>
                          <w:marBottom w:val="0"/>
                          <w:divBdr>
                            <w:top w:val="none" w:sz="0" w:space="0" w:color="auto"/>
                            <w:left w:val="none" w:sz="0" w:space="0" w:color="auto"/>
                            <w:bottom w:val="none" w:sz="0" w:space="0" w:color="auto"/>
                            <w:right w:val="none" w:sz="0" w:space="0" w:color="auto"/>
                          </w:divBdr>
                        </w:div>
                      </w:divsChild>
                    </w:div>
                    <w:div w:id="146553642">
                      <w:marLeft w:val="0"/>
                      <w:marRight w:val="0"/>
                      <w:marTop w:val="0"/>
                      <w:marBottom w:val="0"/>
                      <w:divBdr>
                        <w:top w:val="none" w:sz="0" w:space="0" w:color="auto"/>
                        <w:left w:val="none" w:sz="0" w:space="0" w:color="auto"/>
                        <w:bottom w:val="none" w:sz="0" w:space="0" w:color="auto"/>
                        <w:right w:val="none" w:sz="0" w:space="0" w:color="auto"/>
                      </w:divBdr>
                      <w:divsChild>
                        <w:div w:id="270817994">
                          <w:marLeft w:val="0"/>
                          <w:marRight w:val="0"/>
                          <w:marTop w:val="0"/>
                          <w:marBottom w:val="0"/>
                          <w:divBdr>
                            <w:top w:val="none" w:sz="0" w:space="0" w:color="auto"/>
                            <w:left w:val="none" w:sz="0" w:space="0" w:color="auto"/>
                            <w:bottom w:val="none" w:sz="0" w:space="0" w:color="auto"/>
                            <w:right w:val="none" w:sz="0" w:space="0" w:color="auto"/>
                          </w:divBdr>
                        </w:div>
                      </w:divsChild>
                    </w:div>
                    <w:div w:id="76365816">
                      <w:marLeft w:val="0"/>
                      <w:marRight w:val="0"/>
                      <w:marTop w:val="0"/>
                      <w:marBottom w:val="0"/>
                      <w:divBdr>
                        <w:top w:val="none" w:sz="0" w:space="0" w:color="auto"/>
                        <w:left w:val="none" w:sz="0" w:space="0" w:color="auto"/>
                        <w:bottom w:val="none" w:sz="0" w:space="0" w:color="auto"/>
                        <w:right w:val="none" w:sz="0" w:space="0" w:color="auto"/>
                      </w:divBdr>
                      <w:divsChild>
                        <w:div w:id="1336375902">
                          <w:marLeft w:val="0"/>
                          <w:marRight w:val="0"/>
                          <w:marTop w:val="0"/>
                          <w:marBottom w:val="0"/>
                          <w:divBdr>
                            <w:top w:val="none" w:sz="0" w:space="0" w:color="auto"/>
                            <w:left w:val="none" w:sz="0" w:space="0" w:color="auto"/>
                            <w:bottom w:val="none" w:sz="0" w:space="0" w:color="auto"/>
                            <w:right w:val="none" w:sz="0" w:space="0" w:color="auto"/>
                          </w:divBdr>
                        </w:div>
                      </w:divsChild>
                    </w:div>
                    <w:div w:id="745687791">
                      <w:marLeft w:val="0"/>
                      <w:marRight w:val="0"/>
                      <w:marTop w:val="0"/>
                      <w:marBottom w:val="0"/>
                      <w:divBdr>
                        <w:top w:val="none" w:sz="0" w:space="0" w:color="auto"/>
                        <w:left w:val="none" w:sz="0" w:space="0" w:color="auto"/>
                        <w:bottom w:val="none" w:sz="0" w:space="0" w:color="auto"/>
                        <w:right w:val="none" w:sz="0" w:space="0" w:color="auto"/>
                      </w:divBdr>
                      <w:divsChild>
                        <w:div w:id="890993227">
                          <w:marLeft w:val="0"/>
                          <w:marRight w:val="0"/>
                          <w:marTop w:val="0"/>
                          <w:marBottom w:val="0"/>
                          <w:divBdr>
                            <w:top w:val="none" w:sz="0" w:space="0" w:color="auto"/>
                            <w:left w:val="none" w:sz="0" w:space="0" w:color="auto"/>
                            <w:bottom w:val="none" w:sz="0" w:space="0" w:color="auto"/>
                            <w:right w:val="none" w:sz="0" w:space="0" w:color="auto"/>
                          </w:divBdr>
                        </w:div>
                      </w:divsChild>
                    </w:div>
                    <w:div w:id="1641110125">
                      <w:marLeft w:val="0"/>
                      <w:marRight w:val="0"/>
                      <w:marTop w:val="0"/>
                      <w:marBottom w:val="0"/>
                      <w:divBdr>
                        <w:top w:val="none" w:sz="0" w:space="0" w:color="auto"/>
                        <w:left w:val="none" w:sz="0" w:space="0" w:color="auto"/>
                        <w:bottom w:val="none" w:sz="0" w:space="0" w:color="auto"/>
                        <w:right w:val="none" w:sz="0" w:space="0" w:color="auto"/>
                      </w:divBdr>
                      <w:divsChild>
                        <w:div w:id="1190413880">
                          <w:marLeft w:val="0"/>
                          <w:marRight w:val="0"/>
                          <w:marTop w:val="0"/>
                          <w:marBottom w:val="0"/>
                          <w:divBdr>
                            <w:top w:val="none" w:sz="0" w:space="0" w:color="auto"/>
                            <w:left w:val="none" w:sz="0" w:space="0" w:color="auto"/>
                            <w:bottom w:val="none" w:sz="0" w:space="0" w:color="auto"/>
                            <w:right w:val="none" w:sz="0" w:space="0" w:color="auto"/>
                          </w:divBdr>
                        </w:div>
                      </w:divsChild>
                    </w:div>
                    <w:div w:id="591402287">
                      <w:marLeft w:val="0"/>
                      <w:marRight w:val="0"/>
                      <w:marTop w:val="0"/>
                      <w:marBottom w:val="0"/>
                      <w:divBdr>
                        <w:top w:val="none" w:sz="0" w:space="0" w:color="auto"/>
                        <w:left w:val="none" w:sz="0" w:space="0" w:color="auto"/>
                        <w:bottom w:val="none" w:sz="0" w:space="0" w:color="auto"/>
                        <w:right w:val="none" w:sz="0" w:space="0" w:color="auto"/>
                      </w:divBdr>
                      <w:divsChild>
                        <w:div w:id="1004825798">
                          <w:marLeft w:val="0"/>
                          <w:marRight w:val="0"/>
                          <w:marTop w:val="0"/>
                          <w:marBottom w:val="0"/>
                          <w:divBdr>
                            <w:top w:val="none" w:sz="0" w:space="0" w:color="auto"/>
                            <w:left w:val="none" w:sz="0" w:space="0" w:color="auto"/>
                            <w:bottom w:val="none" w:sz="0" w:space="0" w:color="auto"/>
                            <w:right w:val="none" w:sz="0" w:space="0" w:color="auto"/>
                          </w:divBdr>
                        </w:div>
                      </w:divsChild>
                    </w:div>
                    <w:div w:id="414976876">
                      <w:marLeft w:val="0"/>
                      <w:marRight w:val="0"/>
                      <w:marTop w:val="0"/>
                      <w:marBottom w:val="0"/>
                      <w:divBdr>
                        <w:top w:val="none" w:sz="0" w:space="0" w:color="auto"/>
                        <w:left w:val="none" w:sz="0" w:space="0" w:color="auto"/>
                        <w:bottom w:val="none" w:sz="0" w:space="0" w:color="auto"/>
                        <w:right w:val="none" w:sz="0" w:space="0" w:color="auto"/>
                      </w:divBdr>
                      <w:divsChild>
                        <w:div w:id="1235891047">
                          <w:marLeft w:val="0"/>
                          <w:marRight w:val="0"/>
                          <w:marTop w:val="0"/>
                          <w:marBottom w:val="0"/>
                          <w:divBdr>
                            <w:top w:val="none" w:sz="0" w:space="0" w:color="auto"/>
                            <w:left w:val="none" w:sz="0" w:space="0" w:color="auto"/>
                            <w:bottom w:val="none" w:sz="0" w:space="0" w:color="auto"/>
                            <w:right w:val="none" w:sz="0" w:space="0" w:color="auto"/>
                          </w:divBdr>
                        </w:div>
                      </w:divsChild>
                    </w:div>
                    <w:div w:id="1163813436">
                      <w:marLeft w:val="0"/>
                      <w:marRight w:val="0"/>
                      <w:marTop w:val="0"/>
                      <w:marBottom w:val="0"/>
                      <w:divBdr>
                        <w:top w:val="none" w:sz="0" w:space="0" w:color="auto"/>
                        <w:left w:val="none" w:sz="0" w:space="0" w:color="auto"/>
                        <w:bottom w:val="none" w:sz="0" w:space="0" w:color="auto"/>
                        <w:right w:val="none" w:sz="0" w:space="0" w:color="auto"/>
                      </w:divBdr>
                      <w:divsChild>
                        <w:div w:id="646085706">
                          <w:marLeft w:val="0"/>
                          <w:marRight w:val="0"/>
                          <w:marTop w:val="0"/>
                          <w:marBottom w:val="0"/>
                          <w:divBdr>
                            <w:top w:val="none" w:sz="0" w:space="0" w:color="auto"/>
                            <w:left w:val="none" w:sz="0" w:space="0" w:color="auto"/>
                            <w:bottom w:val="none" w:sz="0" w:space="0" w:color="auto"/>
                            <w:right w:val="none" w:sz="0" w:space="0" w:color="auto"/>
                          </w:divBdr>
                        </w:div>
                      </w:divsChild>
                    </w:div>
                    <w:div w:id="1487475885">
                      <w:marLeft w:val="0"/>
                      <w:marRight w:val="0"/>
                      <w:marTop w:val="0"/>
                      <w:marBottom w:val="0"/>
                      <w:divBdr>
                        <w:top w:val="none" w:sz="0" w:space="0" w:color="auto"/>
                        <w:left w:val="none" w:sz="0" w:space="0" w:color="auto"/>
                        <w:bottom w:val="none" w:sz="0" w:space="0" w:color="auto"/>
                        <w:right w:val="none" w:sz="0" w:space="0" w:color="auto"/>
                      </w:divBdr>
                      <w:divsChild>
                        <w:div w:id="1160344453">
                          <w:marLeft w:val="0"/>
                          <w:marRight w:val="0"/>
                          <w:marTop w:val="0"/>
                          <w:marBottom w:val="0"/>
                          <w:divBdr>
                            <w:top w:val="none" w:sz="0" w:space="0" w:color="auto"/>
                            <w:left w:val="none" w:sz="0" w:space="0" w:color="auto"/>
                            <w:bottom w:val="none" w:sz="0" w:space="0" w:color="auto"/>
                            <w:right w:val="none" w:sz="0" w:space="0" w:color="auto"/>
                          </w:divBdr>
                        </w:div>
                      </w:divsChild>
                    </w:div>
                    <w:div w:id="1561403409">
                      <w:marLeft w:val="0"/>
                      <w:marRight w:val="0"/>
                      <w:marTop w:val="0"/>
                      <w:marBottom w:val="0"/>
                      <w:divBdr>
                        <w:top w:val="none" w:sz="0" w:space="0" w:color="auto"/>
                        <w:left w:val="none" w:sz="0" w:space="0" w:color="auto"/>
                        <w:bottom w:val="none" w:sz="0" w:space="0" w:color="auto"/>
                        <w:right w:val="none" w:sz="0" w:space="0" w:color="auto"/>
                      </w:divBdr>
                      <w:divsChild>
                        <w:div w:id="1028751114">
                          <w:marLeft w:val="0"/>
                          <w:marRight w:val="0"/>
                          <w:marTop w:val="0"/>
                          <w:marBottom w:val="0"/>
                          <w:divBdr>
                            <w:top w:val="none" w:sz="0" w:space="0" w:color="auto"/>
                            <w:left w:val="none" w:sz="0" w:space="0" w:color="auto"/>
                            <w:bottom w:val="none" w:sz="0" w:space="0" w:color="auto"/>
                            <w:right w:val="none" w:sz="0" w:space="0" w:color="auto"/>
                          </w:divBdr>
                        </w:div>
                      </w:divsChild>
                    </w:div>
                    <w:div w:id="1075736961">
                      <w:marLeft w:val="0"/>
                      <w:marRight w:val="0"/>
                      <w:marTop w:val="0"/>
                      <w:marBottom w:val="0"/>
                      <w:divBdr>
                        <w:top w:val="none" w:sz="0" w:space="0" w:color="auto"/>
                        <w:left w:val="none" w:sz="0" w:space="0" w:color="auto"/>
                        <w:bottom w:val="none" w:sz="0" w:space="0" w:color="auto"/>
                        <w:right w:val="none" w:sz="0" w:space="0" w:color="auto"/>
                      </w:divBdr>
                      <w:divsChild>
                        <w:div w:id="994915830">
                          <w:marLeft w:val="0"/>
                          <w:marRight w:val="0"/>
                          <w:marTop w:val="0"/>
                          <w:marBottom w:val="0"/>
                          <w:divBdr>
                            <w:top w:val="none" w:sz="0" w:space="0" w:color="auto"/>
                            <w:left w:val="none" w:sz="0" w:space="0" w:color="auto"/>
                            <w:bottom w:val="none" w:sz="0" w:space="0" w:color="auto"/>
                            <w:right w:val="none" w:sz="0" w:space="0" w:color="auto"/>
                          </w:divBdr>
                        </w:div>
                      </w:divsChild>
                    </w:div>
                    <w:div w:id="823738599">
                      <w:marLeft w:val="0"/>
                      <w:marRight w:val="0"/>
                      <w:marTop w:val="0"/>
                      <w:marBottom w:val="0"/>
                      <w:divBdr>
                        <w:top w:val="none" w:sz="0" w:space="0" w:color="auto"/>
                        <w:left w:val="none" w:sz="0" w:space="0" w:color="auto"/>
                        <w:bottom w:val="none" w:sz="0" w:space="0" w:color="auto"/>
                        <w:right w:val="none" w:sz="0" w:space="0" w:color="auto"/>
                      </w:divBdr>
                      <w:divsChild>
                        <w:div w:id="492723394">
                          <w:marLeft w:val="0"/>
                          <w:marRight w:val="0"/>
                          <w:marTop w:val="0"/>
                          <w:marBottom w:val="0"/>
                          <w:divBdr>
                            <w:top w:val="none" w:sz="0" w:space="0" w:color="auto"/>
                            <w:left w:val="none" w:sz="0" w:space="0" w:color="auto"/>
                            <w:bottom w:val="none" w:sz="0" w:space="0" w:color="auto"/>
                            <w:right w:val="none" w:sz="0" w:space="0" w:color="auto"/>
                          </w:divBdr>
                        </w:div>
                      </w:divsChild>
                    </w:div>
                    <w:div w:id="1182936045">
                      <w:marLeft w:val="0"/>
                      <w:marRight w:val="0"/>
                      <w:marTop w:val="0"/>
                      <w:marBottom w:val="0"/>
                      <w:divBdr>
                        <w:top w:val="none" w:sz="0" w:space="0" w:color="auto"/>
                        <w:left w:val="none" w:sz="0" w:space="0" w:color="auto"/>
                        <w:bottom w:val="none" w:sz="0" w:space="0" w:color="auto"/>
                        <w:right w:val="none" w:sz="0" w:space="0" w:color="auto"/>
                      </w:divBdr>
                      <w:divsChild>
                        <w:div w:id="154104939">
                          <w:marLeft w:val="0"/>
                          <w:marRight w:val="0"/>
                          <w:marTop w:val="0"/>
                          <w:marBottom w:val="0"/>
                          <w:divBdr>
                            <w:top w:val="none" w:sz="0" w:space="0" w:color="auto"/>
                            <w:left w:val="none" w:sz="0" w:space="0" w:color="auto"/>
                            <w:bottom w:val="none" w:sz="0" w:space="0" w:color="auto"/>
                            <w:right w:val="none" w:sz="0" w:space="0" w:color="auto"/>
                          </w:divBdr>
                        </w:div>
                      </w:divsChild>
                    </w:div>
                    <w:div w:id="128482080">
                      <w:marLeft w:val="0"/>
                      <w:marRight w:val="0"/>
                      <w:marTop w:val="0"/>
                      <w:marBottom w:val="0"/>
                      <w:divBdr>
                        <w:top w:val="none" w:sz="0" w:space="0" w:color="auto"/>
                        <w:left w:val="none" w:sz="0" w:space="0" w:color="auto"/>
                        <w:bottom w:val="none" w:sz="0" w:space="0" w:color="auto"/>
                        <w:right w:val="none" w:sz="0" w:space="0" w:color="auto"/>
                      </w:divBdr>
                      <w:divsChild>
                        <w:div w:id="891386565">
                          <w:marLeft w:val="0"/>
                          <w:marRight w:val="0"/>
                          <w:marTop w:val="0"/>
                          <w:marBottom w:val="0"/>
                          <w:divBdr>
                            <w:top w:val="none" w:sz="0" w:space="0" w:color="auto"/>
                            <w:left w:val="none" w:sz="0" w:space="0" w:color="auto"/>
                            <w:bottom w:val="none" w:sz="0" w:space="0" w:color="auto"/>
                            <w:right w:val="none" w:sz="0" w:space="0" w:color="auto"/>
                          </w:divBdr>
                        </w:div>
                      </w:divsChild>
                    </w:div>
                    <w:div w:id="1997755068">
                      <w:marLeft w:val="0"/>
                      <w:marRight w:val="0"/>
                      <w:marTop w:val="0"/>
                      <w:marBottom w:val="0"/>
                      <w:divBdr>
                        <w:top w:val="none" w:sz="0" w:space="0" w:color="auto"/>
                        <w:left w:val="none" w:sz="0" w:space="0" w:color="auto"/>
                        <w:bottom w:val="none" w:sz="0" w:space="0" w:color="auto"/>
                        <w:right w:val="none" w:sz="0" w:space="0" w:color="auto"/>
                      </w:divBdr>
                      <w:divsChild>
                        <w:div w:id="347877589">
                          <w:marLeft w:val="0"/>
                          <w:marRight w:val="0"/>
                          <w:marTop w:val="0"/>
                          <w:marBottom w:val="0"/>
                          <w:divBdr>
                            <w:top w:val="none" w:sz="0" w:space="0" w:color="auto"/>
                            <w:left w:val="none" w:sz="0" w:space="0" w:color="auto"/>
                            <w:bottom w:val="none" w:sz="0" w:space="0" w:color="auto"/>
                            <w:right w:val="none" w:sz="0" w:space="0" w:color="auto"/>
                          </w:divBdr>
                        </w:div>
                      </w:divsChild>
                    </w:div>
                    <w:div w:id="552426022">
                      <w:marLeft w:val="0"/>
                      <w:marRight w:val="0"/>
                      <w:marTop w:val="0"/>
                      <w:marBottom w:val="0"/>
                      <w:divBdr>
                        <w:top w:val="none" w:sz="0" w:space="0" w:color="auto"/>
                        <w:left w:val="none" w:sz="0" w:space="0" w:color="auto"/>
                        <w:bottom w:val="none" w:sz="0" w:space="0" w:color="auto"/>
                        <w:right w:val="none" w:sz="0" w:space="0" w:color="auto"/>
                      </w:divBdr>
                      <w:divsChild>
                        <w:div w:id="187332971">
                          <w:marLeft w:val="0"/>
                          <w:marRight w:val="0"/>
                          <w:marTop w:val="0"/>
                          <w:marBottom w:val="0"/>
                          <w:divBdr>
                            <w:top w:val="none" w:sz="0" w:space="0" w:color="auto"/>
                            <w:left w:val="none" w:sz="0" w:space="0" w:color="auto"/>
                            <w:bottom w:val="none" w:sz="0" w:space="0" w:color="auto"/>
                            <w:right w:val="none" w:sz="0" w:space="0" w:color="auto"/>
                          </w:divBdr>
                        </w:div>
                      </w:divsChild>
                    </w:div>
                    <w:div w:id="1001276319">
                      <w:marLeft w:val="0"/>
                      <w:marRight w:val="0"/>
                      <w:marTop w:val="0"/>
                      <w:marBottom w:val="0"/>
                      <w:divBdr>
                        <w:top w:val="none" w:sz="0" w:space="0" w:color="auto"/>
                        <w:left w:val="none" w:sz="0" w:space="0" w:color="auto"/>
                        <w:bottom w:val="none" w:sz="0" w:space="0" w:color="auto"/>
                        <w:right w:val="none" w:sz="0" w:space="0" w:color="auto"/>
                      </w:divBdr>
                      <w:divsChild>
                        <w:div w:id="2021423801">
                          <w:marLeft w:val="0"/>
                          <w:marRight w:val="0"/>
                          <w:marTop w:val="0"/>
                          <w:marBottom w:val="0"/>
                          <w:divBdr>
                            <w:top w:val="none" w:sz="0" w:space="0" w:color="auto"/>
                            <w:left w:val="none" w:sz="0" w:space="0" w:color="auto"/>
                            <w:bottom w:val="none" w:sz="0" w:space="0" w:color="auto"/>
                            <w:right w:val="none" w:sz="0" w:space="0" w:color="auto"/>
                          </w:divBdr>
                        </w:div>
                      </w:divsChild>
                    </w:div>
                    <w:div w:id="2117360943">
                      <w:marLeft w:val="0"/>
                      <w:marRight w:val="0"/>
                      <w:marTop w:val="0"/>
                      <w:marBottom w:val="0"/>
                      <w:divBdr>
                        <w:top w:val="none" w:sz="0" w:space="0" w:color="auto"/>
                        <w:left w:val="none" w:sz="0" w:space="0" w:color="auto"/>
                        <w:bottom w:val="none" w:sz="0" w:space="0" w:color="auto"/>
                        <w:right w:val="none" w:sz="0" w:space="0" w:color="auto"/>
                      </w:divBdr>
                      <w:divsChild>
                        <w:div w:id="1350792991">
                          <w:marLeft w:val="0"/>
                          <w:marRight w:val="0"/>
                          <w:marTop w:val="0"/>
                          <w:marBottom w:val="0"/>
                          <w:divBdr>
                            <w:top w:val="none" w:sz="0" w:space="0" w:color="auto"/>
                            <w:left w:val="none" w:sz="0" w:space="0" w:color="auto"/>
                            <w:bottom w:val="none" w:sz="0" w:space="0" w:color="auto"/>
                            <w:right w:val="none" w:sz="0" w:space="0" w:color="auto"/>
                          </w:divBdr>
                        </w:div>
                      </w:divsChild>
                    </w:div>
                    <w:div w:id="469710235">
                      <w:marLeft w:val="0"/>
                      <w:marRight w:val="0"/>
                      <w:marTop w:val="0"/>
                      <w:marBottom w:val="0"/>
                      <w:divBdr>
                        <w:top w:val="none" w:sz="0" w:space="0" w:color="auto"/>
                        <w:left w:val="none" w:sz="0" w:space="0" w:color="auto"/>
                        <w:bottom w:val="none" w:sz="0" w:space="0" w:color="auto"/>
                        <w:right w:val="none" w:sz="0" w:space="0" w:color="auto"/>
                      </w:divBdr>
                      <w:divsChild>
                        <w:div w:id="1726877774">
                          <w:marLeft w:val="0"/>
                          <w:marRight w:val="0"/>
                          <w:marTop w:val="0"/>
                          <w:marBottom w:val="0"/>
                          <w:divBdr>
                            <w:top w:val="none" w:sz="0" w:space="0" w:color="auto"/>
                            <w:left w:val="none" w:sz="0" w:space="0" w:color="auto"/>
                            <w:bottom w:val="none" w:sz="0" w:space="0" w:color="auto"/>
                            <w:right w:val="none" w:sz="0" w:space="0" w:color="auto"/>
                          </w:divBdr>
                        </w:div>
                      </w:divsChild>
                    </w:div>
                    <w:div w:id="77948374">
                      <w:marLeft w:val="0"/>
                      <w:marRight w:val="0"/>
                      <w:marTop w:val="0"/>
                      <w:marBottom w:val="0"/>
                      <w:divBdr>
                        <w:top w:val="none" w:sz="0" w:space="0" w:color="auto"/>
                        <w:left w:val="none" w:sz="0" w:space="0" w:color="auto"/>
                        <w:bottom w:val="none" w:sz="0" w:space="0" w:color="auto"/>
                        <w:right w:val="none" w:sz="0" w:space="0" w:color="auto"/>
                      </w:divBdr>
                      <w:divsChild>
                        <w:div w:id="482240069">
                          <w:marLeft w:val="0"/>
                          <w:marRight w:val="0"/>
                          <w:marTop w:val="0"/>
                          <w:marBottom w:val="0"/>
                          <w:divBdr>
                            <w:top w:val="none" w:sz="0" w:space="0" w:color="auto"/>
                            <w:left w:val="none" w:sz="0" w:space="0" w:color="auto"/>
                            <w:bottom w:val="none" w:sz="0" w:space="0" w:color="auto"/>
                            <w:right w:val="none" w:sz="0" w:space="0" w:color="auto"/>
                          </w:divBdr>
                        </w:div>
                      </w:divsChild>
                    </w:div>
                    <w:div w:id="1689217288">
                      <w:marLeft w:val="0"/>
                      <w:marRight w:val="0"/>
                      <w:marTop w:val="0"/>
                      <w:marBottom w:val="0"/>
                      <w:divBdr>
                        <w:top w:val="none" w:sz="0" w:space="0" w:color="auto"/>
                        <w:left w:val="none" w:sz="0" w:space="0" w:color="auto"/>
                        <w:bottom w:val="none" w:sz="0" w:space="0" w:color="auto"/>
                        <w:right w:val="none" w:sz="0" w:space="0" w:color="auto"/>
                      </w:divBdr>
                      <w:divsChild>
                        <w:div w:id="1661425726">
                          <w:marLeft w:val="0"/>
                          <w:marRight w:val="0"/>
                          <w:marTop w:val="0"/>
                          <w:marBottom w:val="0"/>
                          <w:divBdr>
                            <w:top w:val="none" w:sz="0" w:space="0" w:color="auto"/>
                            <w:left w:val="none" w:sz="0" w:space="0" w:color="auto"/>
                            <w:bottom w:val="none" w:sz="0" w:space="0" w:color="auto"/>
                            <w:right w:val="none" w:sz="0" w:space="0" w:color="auto"/>
                          </w:divBdr>
                        </w:div>
                      </w:divsChild>
                    </w:div>
                    <w:div w:id="2059164044">
                      <w:marLeft w:val="0"/>
                      <w:marRight w:val="0"/>
                      <w:marTop w:val="0"/>
                      <w:marBottom w:val="0"/>
                      <w:divBdr>
                        <w:top w:val="none" w:sz="0" w:space="0" w:color="auto"/>
                        <w:left w:val="none" w:sz="0" w:space="0" w:color="auto"/>
                        <w:bottom w:val="none" w:sz="0" w:space="0" w:color="auto"/>
                        <w:right w:val="none" w:sz="0" w:space="0" w:color="auto"/>
                      </w:divBdr>
                      <w:divsChild>
                        <w:div w:id="2027516385">
                          <w:marLeft w:val="0"/>
                          <w:marRight w:val="0"/>
                          <w:marTop w:val="0"/>
                          <w:marBottom w:val="0"/>
                          <w:divBdr>
                            <w:top w:val="none" w:sz="0" w:space="0" w:color="auto"/>
                            <w:left w:val="none" w:sz="0" w:space="0" w:color="auto"/>
                            <w:bottom w:val="none" w:sz="0" w:space="0" w:color="auto"/>
                            <w:right w:val="none" w:sz="0" w:space="0" w:color="auto"/>
                          </w:divBdr>
                        </w:div>
                      </w:divsChild>
                    </w:div>
                    <w:div w:id="386490185">
                      <w:marLeft w:val="0"/>
                      <w:marRight w:val="0"/>
                      <w:marTop w:val="0"/>
                      <w:marBottom w:val="0"/>
                      <w:divBdr>
                        <w:top w:val="none" w:sz="0" w:space="0" w:color="auto"/>
                        <w:left w:val="none" w:sz="0" w:space="0" w:color="auto"/>
                        <w:bottom w:val="none" w:sz="0" w:space="0" w:color="auto"/>
                        <w:right w:val="none" w:sz="0" w:space="0" w:color="auto"/>
                      </w:divBdr>
                      <w:divsChild>
                        <w:div w:id="1670719428">
                          <w:marLeft w:val="0"/>
                          <w:marRight w:val="0"/>
                          <w:marTop w:val="0"/>
                          <w:marBottom w:val="0"/>
                          <w:divBdr>
                            <w:top w:val="none" w:sz="0" w:space="0" w:color="auto"/>
                            <w:left w:val="none" w:sz="0" w:space="0" w:color="auto"/>
                            <w:bottom w:val="none" w:sz="0" w:space="0" w:color="auto"/>
                            <w:right w:val="none" w:sz="0" w:space="0" w:color="auto"/>
                          </w:divBdr>
                        </w:div>
                      </w:divsChild>
                    </w:div>
                    <w:div w:id="913316426">
                      <w:marLeft w:val="0"/>
                      <w:marRight w:val="0"/>
                      <w:marTop w:val="0"/>
                      <w:marBottom w:val="0"/>
                      <w:divBdr>
                        <w:top w:val="none" w:sz="0" w:space="0" w:color="auto"/>
                        <w:left w:val="none" w:sz="0" w:space="0" w:color="auto"/>
                        <w:bottom w:val="none" w:sz="0" w:space="0" w:color="auto"/>
                        <w:right w:val="none" w:sz="0" w:space="0" w:color="auto"/>
                      </w:divBdr>
                      <w:divsChild>
                        <w:div w:id="416632098">
                          <w:marLeft w:val="0"/>
                          <w:marRight w:val="0"/>
                          <w:marTop w:val="0"/>
                          <w:marBottom w:val="0"/>
                          <w:divBdr>
                            <w:top w:val="none" w:sz="0" w:space="0" w:color="auto"/>
                            <w:left w:val="none" w:sz="0" w:space="0" w:color="auto"/>
                            <w:bottom w:val="none" w:sz="0" w:space="0" w:color="auto"/>
                            <w:right w:val="none" w:sz="0" w:space="0" w:color="auto"/>
                          </w:divBdr>
                        </w:div>
                      </w:divsChild>
                    </w:div>
                    <w:div w:id="290745694">
                      <w:marLeft w:val="0"/>
                      <w:marRight w:val="0"/>
                      <w:marTop w:val="0"/>
                      <w:marBottom w:val="0"/>
                      <w:divBdr>
                        <w:top w:val="none" w:sz="0" w:space="0" w:color="auto"/>
                        <w:left w:val="none" w:sz="0" w:space="0" w:color="auto"/>
                        <w:bottom w:val="none" w:sz="0" w:space="0" w:color="auto"/>
                        <w:right w:val="none" w:sz="0" w:space="0" w:color="auto"/>
                      </w:divBdr>
                      <w:divsChild>
                        <w:div w:id="394554042">
                          <w:marLeft w:val="0"/>
                          <w:marRight w:val="0"/>
                          <w:marTop w:val="0"/>
                          <w:marBottom w:val="0"/>
                          <w:divBdr>
                            <w:top w:val="none" w:sz="0" w:space="0" w:color="auto"/>
                            <w:left w:val="none" w:sz="0" w:space="0" w:color="auto"/>
                            <w:bottom w:val="none" w:sz="0" w:space="0" w:color="auto"/>
                            <w:right w:val="none" w:sz="0" w:space="0" w:color="auto"/>
                          </w:divBdr>
                        </w:div>
                      </w:divsChild>
                    </w:div>
                    <w:div w:id="356541001">
                      <w:marLeft w:val="0"/>
                      <w:marRight w:val="0"/>
                      <w:marTop w:val="0"/>
                      <w:marBottom w:val="0"/>
                      <w:divBdr>
                        <w:top w:val="none" w:sz="0" w:space="0" w:color="auto"/>
                        <w:left w:val="none" w:sz="0" w:space="0" w:color="auto"/>
                        <w:bottom w:val="none" w:sz="0" w:space="0" w:color="auto"/>
                        <w:right w:val="none" w:sz="0" w:space="0" w:color="auto"/>
                      </w:divBdr>
                      <w:divsChild>
                        <w:div w:id="1370835086">
                          <w:marLeft w:val="0"/>
                          <w:marRight w:val="0"/>
                          <w:marTop w:val="0"/>
                          <w:marBottom w:val="0"/>
                          <w:divBdr>
                            <w:top w:val="none" w:sz="0" w:space="0" w:color="auto"/>
                            <w:left w:val="none" w:sz="0" w:space="0" w:color="auto"/>
                            <w:bottom w:val="none" w:sz="0" w:space="0" w:color="auto"/>
                            <w:right w:val="none" w:sz="0" w:space="0" w:color="auto"/>
                          </w:divBdr>
                        </w:div>
                      </w:divsChild>
                    </w:div>
                    <w:div w:id="1817990020">
                      <w:marLeft w:val="0"/>
                      <w:marRight w:val="0"/>
                      <w:marTop w:val="0"/>
                      <w:marBottom w:val="0"/>
                      <w:divBdr>
                        <w:top w:val="none" w:sz="0" w:space="0" w:color="auto"/>
                        <w:left w:val="none" w:sz="0" w:space="0" w:color="auto"/>
                        <w:bottom w:val="none" w:sz="0" w:space="0" w:color="auto"/>
                        <w:right w:val="none" w:sz="0" w:space="0" w:color="auto"/>
                      </w:divBdr>
                      <w:divsChild>
                        <w:div w:id="652485290">
                          <w:marLeft w:val="0"/>
                          <w:marRight w:val="0"/>
                          <w:marTop w:val="0"/>
                          <w:marBottom w:val="0"/>
                          <w:divBdr>
                            <w:top w:val="none" w:sz="0" w:space="0" w:color="auto"/>
                            <w:left w:val="none" w:sz="0" w:space="0" w:color="auto"/>
                            <w:bottom w:val="none" w:sz="0" w:space="0" w:color="auto"/>
                            <w:right w:val="none" w:sz="0" w:space="0" w:color="auto"/>
                          </w:divBdr>
                        </w:div>
                      </w:divsChild>
                    </w:div>
                    <w:div w:id="1872524677">
                      <w:marLeft w:val="0"/>
                      <w:marRight w:val="0"/>
                      <w:marTop w:val="0"/>
                      <w:marBottom w:val="0"/>
                      <w:divBdr>
                        <w:top w:val="none" w:sz="0" w:space="0" w:color="auto"/>
                        <w:left w:val="none" w:sz="0" w:space="0" w:color="auto"/>
                        <w:bottom w:val="none" w:sz="0" w:space="0" w:color="auto"/>
                        <w:right w:val="none" w:sz="0" w:space="0" w:color="auto"/>
                      </w:divBdr>
                      <w:divsChild>
                        <w:div w:id="579951842">
                          <w:marLeft w:val="0"/>
                          <w:marRight w:val="0"/>
                          <w:marTop w:val="0"/>
                          <w:marBottom w:val="0"/>
                          <w:divBdr>
                            <w:top w:val="none" w:sz="0" w:space="0" w:color="auto"/>
                            <w:left w:val="none" w:sz="0" w:space="0" w:color="auto"/>
                            <w:bottom w:val="none" w:sz="0" w:space="0" w:color="auto"/>
                            <w:right w:val="none" w:sz="0" w:space="0" w:color="auto"/>
                          </w:divBdr>
                        </w:div>
                      </w:divsChild>
                    </w:div>
                    <w:div w:id="1026251842">
                      <w:marLeft w:val="0"/>
                      <w:marRight w:val="0"/>
                      <w:marTop w:val="0"/>
                      <w:marBottom w:val="0"/>
                      <w:divBdr>
                        <w:top w:val="none" w:sz="0" w:space="0" w:color="auto"/>
                        <w:left w:val="none" w:sz="0" w:space="0" w:color="auto"/>
                        <w:bottom w:val="none" w:sz="0" w:space="0" w:color="auto"/>
                        <w:right w:val="none" w:sz="0" w:space="0" w:color="auto"/>
                      </w:divBdr>
                      <w:divsChild>
                        <w:div w:id="738864937">
                          <w:marLeft w:val="0"/>
                          <w:marRight w:val="0"/>
                          <w:marTop w:val="0"/>
                          <w:marBottom w:val="0"/>
                          <w:divBdr>
                            <w:top w:val="none" w:sz="0" w:space="0" w:color="auto"/>
                            <w:left w:val="none" w:sz="0" w:space="0" w:color="auto"/>
                            <w:bottom w:val="none" w:sz="0" w:space="0" w:color="auto"/>
                            <w:right w:val="none" w:sz="0" w:space="0" w:color="auto"/>
                          </w:divBdr>
                        </w:div>
                      </w:divsChild>
                    </w:div>
                    <w:div w:id="1841384392">
                      <w:marLeft w:val="0"/>
                      <w:marRight w:val="0"/>
                      <w:marTop w:val="0"/>
                      <w:marBottom w:val="0"/>
                      <w:divBdr>
                        <w:top w:val="none" w:sz="0" w:space="0" w:color="auto"/>
                        <w:left w:val="none" w:sz="0" w:space="0" w:color="auto"/>
                        <w:bottom w:val="none" w:sz="0" w:space="0" w:color="auto"/>
                        <w:right w:val="none" w:sz="0" w:space="0" w:color="auto"/>
                      </w:divBdr>
                      <w:divsChild>
                        <w:div w:id="2069498303">
                          <w:marLeft w:val="0"/>
                          <w:marRight w:val="0"/>
                          <w:marTop w:val="0"/>
                          <w:marBottom w:val="0"/>
                          <w:divBdr>
                            <w:top w:val="none" w:sz="0" w:space="0" w:color="auto"/>
                            <w:left w:val="none" w:sz="0" w:space="0" w:color="auto"/>
                            <w:bottom w:val="none" w:sz="0" w:space="0" w:color="auto"/>
                            <w:right w:val="none" w:sz="0" w:space="0" w:color="auto"/>
                          </w:divBdr>
                        </w:div>
                      </w:divsChild>
                    </w:div>
                    <w:div w:id="1318338959">
                      <w:marLeft w:val="0"/>
                      <w:marRight w:val="0"/>
                      <w:marTop w:val="0"/>
                      <w:marBottom w:val="0"/>
                      <w:divBdr>
                        <w:top w:val="none" w:sz="0" w:space="0" w:color="auto"/>
                        <w:left w:val="none" w:sz="0" w:space="0" w:color="auto"/>
                        <w:bottom w:val="none" w:sz="0" w:space="0" w:color="auto"/>
                        <w:right w:val="none" w:sz="0" w:space="0" w:color="auto"/>
                      </w:divBdr>
                      <w:divsChild>
                        <w:div w:id="1214654575">
                          <w:marLeft w:val="0"/>
                          <w:marRight w:val="0"/>
                          <w:marTop w:val="0"/>
                          <w:marBottom w:val="0"/>
                          <w:divBdr>
                            <w:top w:val="none" w:sz="0" w:space="0" w:color="auto"/>
                            <w:left w:val="none" w:sz="0" w:space="0" w:color="auto"/>
                            <w:bottom w:val="none" w:sz="0" w:space="0" w:color="auto"/>
                            <w:right w:val="none" w:sz="0" w:space="0" w:color="auto"/>
                          </w:divBdr>
                        </w:div>
                      </w:divsChild>
                    </w:div>
                    <w:div w:id="1267689044">
                      <w:marLeft w:val="0"/>
                      <w:marRight w:val="0"/>
                      <w:marTop w:val="0"/>
                      <w:marBottom w:val="0"/>
                      <w:divBdr>
                        <w:top w:val="none" w:sz="0" w:space="0" w:color="auto"/>
                        <w:left w:val="none" w:sz="0" w:space="0" w:color="auto"/>
                        <w:bottom w:val="none" w:sz="0" w:space="0" w:color="auto"/>
                        <w:right w:val="none" w:sz="0" w:space="0" w:color="auto"/>
                      </w:divBdr>
                      <w:divsChild>
                        <w:div w:id="865800458">
                          <w:marLeft w:val="0"/>
                          <w:marRight w:val="0"/>
                          <w:marTop w:val="0"/>
                          <w:marBottom w:val="0"/>
                          <w:divBdr>
                            <w:top w:val="none" w:sz="0" w:space="0" w:color="auto"/>
                            <w:left w:val="none" w:sz="0" w:space="0" w:color="auto"/>
                            <w:bottom w:val="none" w:sz="0" w:space="0" w:color="auto"/>
                            <w:right w:val="none" w:sz="0" w:space="0" w:color="auto"/>
                          </w:divBdr>
                        </w:div>
                      </w:divsChild>
                    </w:div>
                    <w:div w:id="2037533495">
                      <w:marLeft w:val="0"/>
                      <w:marRight w:val="0"/>
                      <w:marTop w:val="0"/>
                      <w:marBottom w:val="0"/>
                      <w:divBdr>
                        <w:top w:val="none" w:sz="0" w:space="0" w:color="auto"/>
                        <w:left w:val="none" w:sz="0" w:space="0" w:color="auto"/>
                        <w:bottom w:val="none" w:sz="0" w:space="0" w:color="auto"/>
                        <w:right w:val="none" w:sz="0" w:space="0" w:color="auto"/>
                      </w:divBdr>
                      <w:divsChild>
                        <w:div w:id="1266577049">
                          <w:marLeft w:val="0"/>
                          <w:marRight w:val="0"/>
                          <w:marTop w:val="0"/>
                          <w:marBottom w:val="0"/>
                          <w:divBdr>
                            <w:top w:val="none" w:sz="0" w:space="0" w:color="auto"/>
                            <w:left w:val="none" w:sz="0" w:space="0" w:color="auto"/>
                            <w:bottom w:val="none" w:sz="0" w:space="0" w:color="auto"/>
                            <w:right w:val="none" w:sz="0" w:space="0" w:color="auto"/>
                          </w:divBdr>
                        </w:div>
                      </w:divsChild>
                    </w:div>
                    <w:div w:id="1818912731">
                      <w:marLeft w:val="0"/>
                      <w:marRight w:val="0"/>
                      <w:marTop w:val="0"/>
                      <w:marBottom w:val="0"/>
                      <w:divBdr>
                        <w:top w:val="none" w:sz="0" w:space="0" w:color="auto"/>
                        <w:left w:val="none" w:sz="0" w:space="0" w:color="auto"/>
                        <w:bottom w:val="none" w:sz="0" w:space="0" w:color="auto"/>
                        <w:right w:val="none" w:sz="0" w:space="0" w:color="auto"/>
                      </w:divBdr>
                      <w:divsChild>
                        <w:div w:id="265843886">
                          <w:marLeft w:val="0"/>
                          <w:marRight w:val="0"/>
                          <w:marTop w:val="0"/>
                          <w:marBottom w:val="0"/>
                          <w:divBdr>
                            <w:top w:val="none" w:sz="0" w:space="0" w:color="auto"/>
                            <w:left w:val="none" w:sz="0" w:space="0" w:color="auto"/>
                            <w:bottom w:val="none" w:sz="0" w:space="0" w:color="auto"/>
                            <w:right w:val="none" w:sz="0" w:space="0" w:color="auto"/>
                          </w:divBdr>
                        </w:div>
                      </w:divsChild>
                    </w:div>
                    <w:div w:id="953293875">
                      <w:marLeft w:val="0"/>
                      <w:marRight w:val="0"/>
                      <w:marTop w:val="0"/>
                      <w:marBottom w:val="0"/>
                      <w:divBdr>
                        <w:top w:val="none" w:sz="0" w:space="0" w:color="auto"/>
                        <w:left w:val="none" w:sz="0" w:space="0" w:color="auto"/>
                        <w:bottom w:val="none" w:sz="0" w:space="0" w:color="auto"/>
                        <w:right w:val="none" w:sz="0" w:space="0" w:color="auto"/>
                      </w:divBdr>
                      <w:divsChild>
                        <w:div w:id="1786150035">
                          <w:marLeft w:val="0"/>
                          <w:marRight w:val="0"/>
                          <w:marTop w:val="0"/>
                          <w:marBottom w:val="0"/>
                          <w:divBdr>
                            <w:top w:val="none" w:sz="0" w:space="0" w:color="auto"/>
                            <w:left w:val="none" w:sz="0" w:space="0" w:color="auto"/>
                            <w:bottom w:val="none" w:sz="0" w:space="0" w:color="auto"/>
                            <w:right w:val="none" w:sz="0" w:space="0" w:color="auto"/>
                          </w:divBdr>
                        </w:div>
                      </w:divsChild>
                    </w:div>
                    <w:div w:id="1236823545">
                      <w:marLeft w:val="0"/>
                      <w:marRight w:val="0"/>
                      <w:marTop w:val="0"/>
                      <w:marBottom w:val="0"/>
                      <w:divBdr>
                        <w:top w:val="none" w:sz="0" w:space="0" w:color="auto"/>
                        <w:left w:val="none" w:sz="0" w:space="0" w:color="auto"/>
                        <w:bottom w:val="none" w:sz="0" w:space="0" w:color="auto"/>
                        <w:right w:val="none" w:sz="0" w:space="0" w:color="auto"/>
                      </w:divBdr>
                      <w:divsChild>
                        <w:div w:id="1723358159">
                          <w:marLeft w:val="0"/>
                          <w:marRight w:val="0"/>
                          <w:marTop w:val="0"/>
                          <w:marBottom w:val="0"/>
                          <w:divBdr>
                            <w:top w:val="none" w:sz="0" w:space="0" w:color="auto"/>
                            <w:left w:val="none" w:sz="0" w:space="0" w:color="auto"/>
                            <w:bottom w:val="none" w:sz="0" w:space="0" w:color="auto"/>
                            <w:right w:val="none" w:sz="0" w:space="0" w:color="auto"/>
                          </w:divBdr>
                        </w:div>
                      </w:divsChild>
                    </w:div>
                    <w:div w:id="1558128435">
                      <w:marLeft w:val="0"/>
                      <w:marRight w:val="0"/>
                      <w:marTop w:val="0"/>
                      <w:marBottom w:val="0"/>
                      <w:divBdr>
                        <w:top w:val="none" w:sz="0" w:space="0" w:color="auto"/>
                        <w:left w:val="none" w:sz="0" w:space="0" w:color="auto"/>
                        <w:bottom w:val="none" w:sz="0" w:space="0" w:color="auto"/>
                        <w:right w:val="none" w:sz="0" w:space="0" w:color="auto"/>
                      </w:divBdr>
                      <w:divsChild>
                        <w:div w:id="548998354">
                          <w:marLeft w:val="0"/>
                          <w:marRight w:val="0"/>
                          <w:marTop w:val="0"/>
                          <w:marBottom w:val="0"/>
                          <w:divBdr>
                            <w:top w:val="none" w:sz="0" w:space="0" w:color="auto"/>
                            <w:left w:val="none" w:sz="0" w:space="0" w:color="auto"/>
                            <w:bottom w:val="none" w:sz="0" w:space="0" w:color="auto"/>
                            <w:right w:val="none" w:sz="0" w:space="0" w:color="auto"/>
                          </w:divBdr>
                        </w:div>
                      </w:divsChild>
                    </w:div>
                    <w:div w:id="1643802544">
                      <w:marLeft w:val="0"/>
                      <w:marRight w:val="0"/>
                      <w:marTop w:val="0"/>
                      <w:marBottom w:val="0"/>
                      <w:divBdr>
                        <w:top w:val="none" w:sz="0" w:space="0" w:color="auto"/>
                        <w:left w:val="none" w:sz="0" w:space="0" w:color="auto"/>
                        <w:bottom w:val="none" w:sz="0" w:space="0" w:color="auto"/>
                        <w:right w:val="none" w:sz="0" w:space="0" w:color="auto"/>
                      </w:divBdr>
                      <w:divsChild>
                        <w:div w:id="1371758141">
                          <w:marLeft w:val="0"/>
                          <w:marRight w:val="0"/>
                          <w:marTop w:val="0"/>
                          <w:marBottom w:val="0"/>
                          <w:divBdr>
                            <w:top w:val="none" w:sz="0" w:space="0" w:color="auto"/>
                            <w:left w:val="none" w:sz="0" w:space="0" w:color="auto"/>
                            <w:bottom w:val="none" w:sz="0" w:space="0" w:color="auto"/>
                            <w:right w:val="none" w:sz="0" w:space="0" w:color="auto"/>
                          </w:divBdr>
                        </w:div>
                      </w:divsChild>
                    </w:div>
                    <w:div w:id="1162500195">
                      <w:marLeft w:val="0"/>
                      <w:marRight w:val="0"/>
                      <w:marTop w:val="0"/>
                      <w:marBottom w:val="0"/>
                      <w:divBdr>
                        <w:top w:val="none" w:sz="0" w:space="0" w:color="auto"/>
                        <w:left w:val="none" w:sz="0" w:space="0" w:color="auto"/>
                        <w:bottom w:val="none" w:sz="0" w:space="0" w:color="auto"/>
                        <w:right w:val="none" w:sz="0" w:space="0" w:color="auto"/>
                      </w:divBdr>
                      <w:divsChild>
                        <w:div w:id="1556503960">
                          <w:marLeft w:val="0"/>
                          <w:marRight w:val="0"/>
                          <w:marTop w:val="0"/>
                          <w:marBottom w:val="0"/>
                          <w:divBdr>
                            <w:top w:val="none" w:sz="0" w:space="0" w:color="auto"/>
                            <w:left w:val="none" w:sz="0" w:space="0" w:color="auto"/>
                            <w:bottom w:val="none" w:sz="0" w:space="0" w:color="auto"/>
                            <w:right w:val="none" w:sz="0" w:space="0" w:color="auto"/>
                          </w:divBdr>
                        </w:div>
                      </w:divsChild>
                    </w:div>
                    <w:div w:id="1128084082">
                      <w:marLeft w:val="0"/>
                      <w:marRight w:val="0"/>
                      <w:marTop w:val="0"/>
                      <w:marBottom w:val="0"/>
                      <w:divBdr>
                        <w:top w:val="none" w:sz="0" w:space="0" w:color="auto"/>
                        <w:left w:val="none" w:sz="0" w:space="0" w:color="auto"/>
                        <w:bottom w:val="none" w:sz="0" w:space="0" w:color="auto"/>
                        <w:right w:val="none" w:sz="0" w:space="0" w:color="auto"/>
                      </w:divBdr>
                      <w:divsChild>
                        <w:div w:id="2030717001">
                          <w:marLeft w:val="0"/>
                          <w:marRight w:val="0"/>
                          <w:marTop w:val="0"/>
                          <w:marBottom w:val="0"/>
                          <w:divBdr>
                            <w:top w:val="none" w:sz="0" w:space="0" w:color="auto"/>
                            <w:left w:val="none" w:sz="0" w:space="0" w:color="auto"/>
                            <w:bottom w:val="none" w:sz="0" w:space="0" w:color="auto"/>
                            <w:right w:val="none" w:sz="0" w:space="0" w:color="auto"/>
                          </w:divBdr>
                        </w:div>
                      </w:divsChild>
                    </w:div>
                    <w:div w:id="207229474">
                      <w:marLeft w:val="0"/>
                      <w:marRight w:val="0"/>
                      <w:marTop w:val="0"/>
                      <w:marBottom w:val="0"/>
                      <w:divBdr>
                        <w:top w:val="none" w:sz="0" w:space="0" w:color="auto"/>
                        <w:left w:val="none" w:sz="0" w:space="0" w:color="auto"/>
                        <w:bottom w:val="none" w:sz="0" w:space="0" w:color="auto"/>
                        <w:right w:val="none" w:sz="0" w:space="0" w:color="auto"/>
                      </w:divBdr>
                      <w:divsChild>
                        <w:div w:id="1759249669">
                          <w:marLeft w:val="0"/>
                          <w:marRight w:val="0"/>
                          <w:marTop w:val="0"/>
                          <w:marBottom w:val="0"/>
                          <w:divBdr>
                            <w:top w:val="none" w:sz="0" w:space="0" w:color="auto"/>
                            <w:left w:val="none" w:sz="0" w:space="0" w:color="auto"/>
                            <w:bottom w:val="none" w:sz="0" w:space="0" w:color="auto"/>
                            <w:right w:val="none" w:sz="0" w:space="0" w:color="auto"/>
                          </w:divBdr>
                        </w:div>
                      </w:divsChild>
                    </w:div>
                    <w:div w:id="1947303341">
                      <w:marLeft w:val="0"/>
                      <w:marRight w:val="0"/>
                      <w:marTop w:val="0"/>
                      <w:marBottom w:val="0"/>
                      <w:divBdr>
                        <w:top w:val="none" w:sz="0" w:space="0" w:color="auto"/>
                        <w:left w:val="none" w:sz="0" w:space="0" w:color="auto"/>
                        <w:bottom w:val="none" w:sz="0" w:space="0" w:color="auto"/>
                        <w:right w:val="none" w:sz="0" w:space="0" w:color="auto"/>
                      </w:divBdr>
                      <w:divsChild>
                        <w:div w:id="1078985191">
                          <w:marLeft w:val="0"/>
                          <w:marRight w:val="0"/>
                          <w:marTop w:val="0"/>
                          <w:marBottom w:val="0"/>
                          <w:divBdr>
                            <w:top w:val="none" w:sz="0" w:space="0" w:color="auto"/>
                            <w:left w:val="none" w:sz="0" w:space="0" w:color="auto"/>
                            <w:bottom w:val="none" w:sz="0" w:space="0" w:color="auto"/>
                            <w:right w:val="none" w:sz="0" w:space="0" w:color="auto"/>
                          </w:divBdr>
                        </w:div>
                      </w:divsChild>
                    </w:div>
                    <w:div w:id="1512718610">
                      <w:marLeft w:val="0"/>
                      <w:marRight w:val="0"/>
                      <w:marTop w:val="0"/>
                      <w:marBottom w:val="0"/>
                      <w:divBdr>
                        <w:top w:val="none" w:sz="0" w:space="0" w:color="auto"/>
                        <w:left w:val="none" w:sz="0" w:space="0" w:color="auto"/>
                        <w:bottom w:val="none" w:sz="0" w:space="0" w:color="auto"/>
                        <w:right w:val="none" w:sz="0" w:space="0" w:color="auto"/>
                      </w:divBdr>
                      <w:divsChild>
                        <w:div w:id="2059088515">
                          <w:marLeft w:val="0"/>
                          <w:marRight w:val="0"/>
                          <w:marTop w:val="0"/>
                          <w:marBottom w:val="0"/>
                          <w:divBdr>
                            <w:top w:val="none" w:sz="0" w:space="0" w:color="auto"/>
                            <w:left w:val="none" w:sz="0" w:space="0" w:color="auto"/>
                            <w:bottom w:val="none" w:sz="0" w:space="0" w:color="auto"/>
                            <w:right w:val="none" w:sz="0" w:space="0" w:color="auto"/>
                          </w:divBdr>
                        </w:div>
                      </w:divsChild>
                    </w:div>
                    <w:div w:id="161898821">
                      <w:marLeft w:val="0"/>
                      <w:marRight w:val="0"/>
                      <w:marTop w:val="0"/>
                      <w:marBottom w:val="0"/>
                      <w:divBdr>
                        <w:top w:val="none" w:sz="0" w:space="0" w:color="auto"/>
                        <w:left w:val="none" w:sz="0" w:space="0" w:color="auto"/>
                        <w:bottom w:val="none" w:sz="0" w:space="0" w:color="auto"/>
                        <w:right w:val="none" w:sz="0" w:space="0" w:color="auto"/>
                      </w:divBdr>
                      <w:divsChild>
                        <w:div w:id="1696880233">
                          <w:marLeft w:val="0"/>
                          <w:marRight w:val="0"/>
                          <w:marTop w:val="0"/>
                          <w:marBottom w:val="0"/>
                          <w:divBdr>
                            <w:top w:val="none" w:sz="0" w:space="0" w:color="auto"/>
                            <w:left w:val="none" w:sz="0" w:space="0" w:color="auto"/>
                            <w:bottom w:val="none" w:sz="0" w:space="0" w:color="auto"/>
                            <w:right w:val="none" w:sz="0" w:space="0" w:color="auto"/>
                          </w:divBdr>
                        </w:div>
                      </w:divsChild>
                    </w:div>
                    <w:div w:id="2047025028">
                      <w:marLeft w:val="0"/>
                      <w:marRight w:val="0"/>
                      <w:marTop w:val="0"/>
                      <w:marBottom w:val="0"/>
                      <w:divBdr>
                        <w:top w:val="none" w:sz="0" w:space="0" w:color="auto"/>
                        <w:left w:val="none" w:sz="0" w:space="0" w:color="auto"/>
                        <w:bottom w:val="none" w:sz="0" w:space="0" w:color="auto"/>
                        <w:right w:val="none" w:sz="0" w:space="0" w:color="auto"/>
                      </w:divBdr>
                      <w:divsChild>
                        <w:div w:id="741681702">
                          <w:marLeft w:val="0"/>
                          <w:marRight w:val="0"/>
                          <w:marTop w:val="0"/>
                          <w:marBottom w:val="0"/>
                          <w:divBdr>
                            <w:top w:val="none" w:sz="0" w:space="0" w:color="auto"/>
                            <w:left w:val="none" w:sz="0" w:space="0" w:color="auto"/>
                            <w:bottom w:val="none" w:sz="0" w:space="0" w:color="auto"/>
                            <w:right w:val="none" w:sz="0" w:space="0" w:color="auto"/>
                          </w:divBdr>
                        </w:div>
                      </w:divsChild>
                    </w:div>
                    <w:div w:id="420638985">
                      <w:marLeft w:val="0"/>
                      <w:marRight w:val="0"/>
                      <w:marTop w:val="0"/>
                      <w:marBottom w:val="0"/>
                      <w:divBdr>
                        <w:top w:val="none" w:sz="0" w:space="0" w:color="auto"/>
                        <w:left w:val="none" w:sz="0" w:space="0" w:color="auto"/>
                        <w:bottom w:val="none" w:sz="0" w:space="0" w:color="auto"/>
                        <w:right w:val="none" w:sz="0" w:space="0" w:color="auto"/>
                      </w:divBdr>
                      <w:divsChild>
                        <w:div w:id="587738659">
                          <w:marLeft w:val="0"/>
                          <w:marRight w:val="0"/>
                          <w:marTop w:val="0"/>
                          <w:marBottom w:val="0"/>
                          <w:divBdr>
                            <w:top w:val="none" w:sz="0" w:space="0" w:color="auto"/>
                            <w:left w:val="none" w:sz="0" w:space="0" w:color="auto"/>
                            <w:bottom w:val="none" w:sz="0" w:space="0" w:color="auto"/>
                            <w:right w:val="none" w:sz="0" w:space="0" w:color="auto"/>
                          </w:divBdr>
                        </w:div>
                      </w:divsChild>
                    </w:div>
                    <w:div w:id="1999728038">
                      <w:marLeft w:val="0"/>
                      <w:marRight w:val="0"/>
                      <w:marTop w:val="0"/>
                      <w:marBottom w:val="0"/>
                      <w:divBdr>
                        <w:top w:val="none" w:sz="0" w:space="0" w:color="auto"/>
                        <w:left w:val="none" w:sz="0" w:space="0" w:color="auto"/>
                        <w:bottom w:val="none" w:sz="0" w:space="0" w:color="auto"/>
                        <w:right w:val="none" w:sz="0" w:space="0" w:color="auto"/>
                      </w:divBdr>
                      <w:divsChild>
                        <w:div w:id="274483902">
                          <w:marLeft w:val="0"/>
                          <w:marRight w:val="0"/>
                          <w:marTop w:val="0"/>
                          <w:marBottom w:val="0"/>
                          <w:divBdr>
                            <w:top w:val="none" w:sz="0" w:space="0" w:color="auto"/>
                            <w:left w:val="none" w:sz="0" w:space="0" w:color="auto"/>
                            <w:bottom w:val="none" w:sz="0" w:space="0" w:color="auto"/>
                            <w:right w:val="none" w:sz="0" w:space="0" w:color="auto"/>
                          </w:divBdr>
                        </w:div>
                      </w:divsChild>
                    </w:div>
                    <w:div w:id="879433863">
                      <w:marLeft w:val="0"/>
                      <w:marRight w:val="0"/>
                      <w:marTop w:val="0"/>
                      <w:marBottom w:val="0"/>
                      <w:divBdr>
                        <w:top w:val="none" w:sz="0" w:space="0" w:color="auto"/>
                        <w:left w:val="none" w:sz="0" w:space="0" w:color="auto"/>
                        <w:bottom w:val="none" w:sz="0" w:space="0" w:color="auto"/>
                        <w:right w:val="none" w:sz="0" w:space="0" w:color="auto"/>
                      </w:divBdr>
                      <w:divsChild>
                        <w:div w:id="813108256">
                          <w:marLeft w:val="0"/>
                          <w:marRight w:val="0"/>
                          <w:marTop w:val="0"/>
                          <w:marBottom w:val="0"/>
                          <w:divBdr>
                            <w:top w:val="none" w:sz="0" w:space="0" w:color="auto"/>
                            <w:left w:val="none" w:sz="0" w:space="0" w:color="auto"/>
                            <w:bottom w:val="none" w:sz="0" w:space="0" w:color="auto"/>
                            <w:right w:val="none" w:sz="0" w:space="0" w:color="auto"/>
                          </w:divBdr>
                        </w:div>
                      </w:divsChild>
                    </w:div>
                    <w:div w:id="191186469">
                      <w:marLeft w:val="0"/>
                      <w:marRight w:val="0"/>
                      <w:marTop w:val="0"/>
                      <w:marBottom w:val="0"/>
                      <w:divBdr>
                        <w:top w:val="none" w:sz="0" w:space="0" w:color="auto"/>
                        <w:left w:val="none" w:sz="0" w:space="0" w:color="auto"/>
                        <w:bottom w:val="none" w:sz="0" w:space="0" w:color="auto"/>
                        <w:right w:val="none" w:sz="0" w:space="0" w:color="auto"/>
                      </w:divBdr>
                      <w:divsChild>
                        <w:div w:id="316035428">
                          <w:marLeft w:val="0"/>
                          <w:marRight w:val="0"/>
                          <w:marTop w:val="0"/>
                          <w:marBottom w:val="0"/>
                          <w:divBdr>
                            <w:top w:val="none" w:sz="0" w:space="0" w:color="auto"/>
                            <w:left w:val="none" w:sz="0" w:space="0" w:color="auto"/>
                            <w:bottom w:val="none" w:sz="0" w:space="0" w:color="auto"/>
                            <w:right w:val="none" w:sz="0" w:space="0" w:color="auto"/>
                          </w:divBdr>
                        </w:div>
                      </w:divsChild>
                    </w:div>
                    <w:div w:id="549072511">
                      <w:marLeft w:val="0"/>
                      <w:marRight w:val="0"/>
                      <w:marTop w:val="0"/>
                      <w:marBottom w:val="0"/>
                      <w:divBdr>
                        <w:top w:val="none" w:sz="0" w:space="0" w:color="auto"/>
                        <w:left w:val="none" w:sz="0" w:space="0" w:color="auto"/>
                        <w:bottom w:val="none" w:sz="0" w:space="0" w:color="auto"/>
                        <w:right w:val="none" w:sz="0" w:space="0" w:color="auto"/>
                      </w:divBdr>
                      <w:divsChild>
                        <w:div w:id="457842948">
                          <w:marLeft w:val="0"/>
                          <w:marRight w:val="0"/>
                          <w:marTop w:val="0"/>
                          <w:marBottom w:val="0"/>
                          <w:divBdr>
                            <w:top w:val="none" w:sz="0" w:space="0" w:color="auto"/>
                            <w:left w:val="none" w:sz="0" w:space="0" w:color="auto"/>
                            <w:bottom w:val="none" w:sz="0" w:space="0" w:color="auto"/>
                            <w:right w:val="none" w:sz="0" w:space="0" w:color="auto"/>
                          </w:divBdr>
                        </w:div>
                      </w:divsChild>
                    </w:div>
                    <w:div w:id="175383387">
                      <w:marLeft w:val="0"/>
                      <w:marRight w:val="0"/>
                      <w:marTop w:val="0"/>
                      <w:marBottom w:val="0"/>
                      <w:divBdr>
                        <w:top w:val="none" w:sz="0" w:space="0" w:color="auto"/>
                        <w:left w:val="none" w:sz="0" w:space="0" w:color="auto"/>
                        <w:bottom w:val="none" w:sz="0" w:space="0" w:color="auto"/>
                        <w:right w:val="none" w:sz="0" w:space="0" w:color="auto"/>
                      </w:divBdr>
                      <w:divsChild>
                        <w:div w:id="1653018592">
                          <w:marLeft w:val="0"/>
                          <w:marRight w:val="0"/>
                          <w:marTop w:val="0"/>
                          <w:marBottom w:val="0"/>
                          <w:divBdr>
                            <w:top w:val="none" w:sz="0" w:space="0" w:color="auto"/>
                            <w:left w:val="none" w:sz="0" w:space="0" w:color="auto"/>
                            <w:bottom w:val="none" w:sz="0" w:space="0" w:color="auto"/>
                            <w:right w:val="none" w:sz="0" w:space="0" w:color="auto"/>
                          </w:divBdr>
                        </w:div>
                      </w:divsChild>
                    </w:div>
                    <w:div w:id="424308667">
                      <w:marLeft w:val="0"/>
                      <w:marRight w:val="0"/>
                      <w:marTop w:val="0"/>
                      <w:marBottom w:val="0"/>
                      <w:divBdr>
                        <w:top w:val="none" w:sz="0" w:space="0" w:color="auto"/>
                        <w:left w:val="none" w:sz="0" w:space="0" w:color="auto"/>
                        <w:bottom w:val="none" w:sz="0" w:space="0" w:color="auto"/>
                        <w:right w:val="none" w:sz="0" w:space="0" w:color="auto"/>
                      </w:divBdr>
                      <w:divsChild>
                        <w:div w:id="2073695251">
                          <w:marLeft w:val="0"/>
                          <w:marRight w:val="0"/>
                          <w:marTop w:val="0"/>
                          <w:marBottom w:val="0"/>
                          <w:divBdr>
                            <w:top w:val="none" w:sz="0" w:space="0" w:color="auto"/>
                            <w:left w:val="none" w:sz="0" w:space="0" w:color="auto"/>
                            <w:bottom w:val="none" w:sz="0" w:space="0" w:color="auto"/>
                            <w:right w:val="none" w:sz="0" w:space="0" w:color="auto"/>
                          </w:divBdr>
                        </w:div>
                      </w:divsChild>
                    </w:div>
                    <w:div w:id="1443068631">
                      <w:marLeft w:val="0"/>
                      <w:marRight w:val="0"/>
                      <w:marTop w:val="0"/>
                      <w:marBottom w:val="0"/>
                      <w:divBdr>
                        <w:top w:val="none" w:sz="0" w:space="0" w:color="auto"/>
                        <w:left w:val="none" w:sz="0" w:space="0" w:color="auto"/>
                        <w:bottom w:val="none" w:sz="0" w:space="0" w:color="auto"/>
                        <w:right w:val="none" w:sz="0" w:space="0" w:color="auto"/>
                      </w:divBdr>
                      <w:divsChild>
                        <w:div w:id="2004158033">
                          <w:marLeft w:val="0"/>
                          <w:marRight w:val="0"/>
                          <w:marTop w:val="0"/>
                          <w:marBottom w:val="0"/>
                          <w:divBdr>
                            <w:top w:val="none" w:sz="0" w:space="0" w:color="auto"/>
                            <w:left w:val="none" w:sz="0" w:space="0" w:color="auto"/>
                            <w:bottom w:val="none" w:sz="0" w:space="0" w:color="auto"/>
                            <w:right w:val="none" w:sz="0" w:space="0" w:color="auto"/>
                          </w:divBdr>
                        </w:div>
                      </w:divsChild>
                    </w:div>
                    <w:div w:id="1873877665">
                      <w:marLeft w:val="0"/>
                      <w:marRight w:val="0"/>
                      <w:marTop w:val="0"/>
                      <w:marBottom w:val="0"/>
                      <w:divBdr>
                        <w:top w:val="none" w:sz="0" w:space="0" w:color="auto"/>
                        <w:left w:val="none" w:sz="0" w:space="0" w:color="auto"/>
                        <w:bottom w:val="none" w:sz="0" w:space="0" w:color="auto"/>
                        <w:right w:val="none" w:sz="0" w:space="0" w:color="auto"/>
                      </w:divBdr>
                      <w:divsChild>
                        <w:div w:id="1080829584">
                          <w:marLeft w:val="0"/>
                          <w:marRight w:val="0"/>
                          <w:marTop w:val="0"/>
                          <w:marBottom w:val="0"/>
                          <w:divBdr>
                            <w:top w:val="none" w:sz="0" w:space="0" w:color="auto"/>
                            <w:left w:val="none" w:sz="0" w:space="0" w:color="auto"/>
                            <w:bottom w:val="none" w:sz="0" w:space="0" w:color="auto"/>
                            <w:right w:val="none" w:sz="0" w:space="0" w:color="auto"/>
                          </w:divBdr>
                        </w:div>
                      </w:divsChild>
                    </w:div>
                    <w:div w:id="1851797447">
                      <w:marLeft w:val="0"/>
                      <w:marRight w:val="0"/>
                      <w:marTop w:val="0"/>
                      <w:marBottom w:val="0"/>
                      <w:divBdr>
                        <w:top w:val="none" w:sz="0" w:space="0" w:color="auto"/>
                        <w:left w:val="none" w:sz="0" w:space="0" w:color="auto"/>
                        <w:bottom w:val="none" w:sz="0" w:space="0" w:color="auto"/>
                        <w:right w:val="none" w:sz="0" w:space="0" w:color="auto"/>
                      </w:divBdr>
                      <w:divsChild>
                        <w:div w:id="602691283">
                          <w:marLeft w:val="0"/>
                          <w:marRight w:val="0"/>
                          <w:marTop w:val="0"/>
                          <w:marBottom w:val="0"/>
                          <w:divBdr>
                            <w:top w:val="none" w:sz="0" w:space="0" w:color="auto"/>
                            <w:left w:val="none" w:sz="0" w:space="0" w:color="auto"/>
                            <w:bottom w:val="none" w:sz="0" w:space="0" w:color="auto"/>
                            <w:right w:val="none" w:sz="0" w:space="0" w:color="auto"/>
                          </w:divBdr>
                        </w:div>
                      </w:divsChild>
                    </w:div>
                    <w:div w:id="368527556">
                      <w:marLeft w:val="0"/>
                      <w:marRight w:val="0"/>
                      <w:marTop w:val="0"/>
                      <w:marBottom w:val="0"/>
                      <w:divBdr>
                        <w:top w:val="none" w:sz="0" w:space="0" w:color="auto"/>
                        <w:left w:val="none" w:sz="0" w:space="0" w:color="auto"/>
                        <w:bottom w:val="none" w:sz="0" w:space="0" w:color="auto"/>
                        <w:right w:val="none" w:sz="0" w:space="0" w:color="auto"/>
                      </w:divBdr>
                      <w:divsChild>
                        <w:div w:id="2054689023">
                          <w:marLeft w:val="0"/>
                          <w:marRight w:val="0"/>
                          <w:marTop w:val="0"/>
                          <w:marBottom w:val="0"/>
                          <w:divBdr>
                            <w:top w:val="none" w:sz="0" w:space="0" w:color="auto"/>
                            <w:left w:val="none" w:sz="0" w:space="0" w:color="auto"/>
                            <w:bottom w:val="none" w:sz="0" w:space="0" w:color="auto"/>
                            <w:right w:val="none" w:sz="0" w:space="0" w:color="auto"/>
                          </w:divBdr>
                        </w:div>
                      </w:divsChild>
                    </w:div>
                    <w:div w:id="1793019235">
                      <w:marLeft w:val="0"/>
                      <w:marRight w:val="0"/>
                      <w:marTop w:val="0"/>
                      <w:marBottom w:val="0"/>
                      <w:divBdr>
                        <w:top w:val="none" w:sz="0" w:space="0" w:color="auto"/>
                        <w:left w:val="none" w:sz="0" w:space="0" w:color="auto"/>
                        <w:bottom w:val="none" w:sz="0" w:space="0" w:color="auto"/>
                        <w:right w:val="none" w:sz="0" w:space="0" w:color="auto"/>
                      </w:divBdr>
                      <w:divsChild>
                        <w:div w:id="845292432">
                          <w:marLeft w:val="0"/>
                          <w:marRight w:val="0"/>
                          <w:marTop w:val="0"/>
                          <w:marBottom w:val="0"/>
                          <w:divBdr>
                            <w:top w:val="none" w:sz="0" w:space="0" w:color="auto"/>
                            <w:left w:val="none" w:sz="0" w:space="0" w:color="auto"/>
                            <w:bottom w:val="none" w:sz="0" w:space="0" w:color="auto"/>
                            <w:right w:val="none" w:sz="0" w:space="0" w:color="auto"/>
                          </w:divBdr>
                        </w:div>
                      </w:divsChild>
                    </w:div>
                    <w:div w:id="463545357">
                      <w:marLeft w:val="0"/>
                      <w:marRight w:val="0"/>
                      <w:marTop w:val="0"/>
                      <w:marBottom w:val="0"/>
                      <w:divBdr>
                        <w:top w:val="none" w:sz="0" w:space="0" w:color="auto"/>
                        <w:left w:val="none" w:sz="0" w:space="0" w:color="auto"/>
                        <w:bottom w:val="none" w:sz="0" w:space="0" w:color="auto"/>
                        <w:right w:val="none" w:sz="0" w:space="0" w:color="auto"/>
                      </w:divBdr>
                      <w:divsChild>
                        <w:div w:id="1582525368">
                          <w:marLeft w:val="0"/>
                          <w:marRight w:val="0"/>
                          <w:marTop w:val="0"/>
                          <w:marBottom w:val="0"/>
                          <w:divBdr>
                            <w:top w:val="none" w:sz="0" w:space="0" w:color="auto"/>
                            <w:left w:val="none" w:sz="0" w:space="0" w:color="auto"/>
                            <w:bottom w:val="none" w:sz="0" w:space="0" w:color="auto"/>
                            <w:right w:val="none" w:sz="0" w:space="0" w:color="auto"/>
                          </w:divBdr>
                        </w:div>
                      </w:divsChild>
                    </w:div>
                    <w:div w:id="1055352058">
                      <w:marLeft w:val="0"/>
                      <w:marRight w:val="0"/>
                      <w:marTop w:val="0"/>
                      <w:marBottom w:val="0"/>
                      <w:divBdr>
                        <w:top w:val="none" w:sz="0" w:space="0" w:color="auto"/>
                        <w:left w:val="none" w:sz="0" w:space="0" w:color="auto"/>
                        <w:bottom w:val="none" w:sz="0" w:space="0" w:color="auto"/>
                        <w:right w:val="none" w:sz="0" w:space="0" w:color="auto"/>
                      </w:divBdr>
                      <w:divsChild>
                        <w:div w:id="734620117">
                          <w:marLeft w:val="0"/>
                          <w:marRight w:val="0"/>
                          <w:marTop w:val="0"/>
                          <w:marBottom w:val="0"/>
                          <w:divBdr>
                            <w:top w:val="none" w:sz="0" w:space="0" w:color="auto"/>
                            <w:left w:val="none" w:sz="0" w:space="0" w:color="auto"/>
                            <w:bottom w:val="none" w:sz="0" w:space="0" w:color="auto"/>
                            <w:right w:val="none" w:sz="0" w:space="0" w:color="auto"/>
                          </w:divBdr>
                        </w:div>
                      </w:divsChild>
                    </w:div>
                    <w:div w:id="790906279">
                      <w:marLeft w:val="0"/>
                      <w:marRight w:val="0"/>
                      <w:marTop w:val="0"/>
                      <w:marBottom w:val="0"/>
                      <w:divBdr>
                        <w:top w:val="none" w:sz="0" w:space="0" w:color="auto"/>
                        <w:left w:val="none" w:sz="0" w:space="0" w:color="auto"/>
                        <w:bottom w:val="none" w:sz="0" w:space="0" w:color="auto"/>
                        <w:right w:val="none" w:sz="0" w:space="0" w:color="auto"/>
                      </w:divBdr>
                      <w:divsChild>
                        <w:div w:id="1671250072">
                          <w:marLeft w:val="0"/>
                          <w:marRight w:val="0"/>
                          <w:marTop w:val="0"/>
                          <w:marBottom w:val="0"/>
                          <w:divBdr>
                            <w:top w:val="none" w:sz="0" w:space="0" w:color="auto"/>
                            <w:left w:val="none" w:sz="0" w:space="0" w:color="auto"/>
                            <w:bottom w:val="none" w:sz="0" w:space="0" w:color="auto"/>
                            <w:right w:val="none" w:sz="0" w:space="0" w:color="auto"/>
                          </w:divBdr>
                        </w:div>
                      </w:divsChild>
                    </w:div>
                    <w:div w:id="985353537">
                      <w:marLeft w:val="0"/>
                      <w:marRight w:val="0"/>
                      <w:marTop w:val="0"/>
                      <w:marBottom w:val="0"/>
                      <w:divBdr>
                        <w:top w:val="none" w:sz="0" w:space="0" w:color="auto"/>
                        <w:left w:val="none" w:sz="0" w:space="0" w:color="auto"/>
                        <w:bottom w:val="none" w:sz="0" w:space="0" w:color="auto"/>
                        <w:right w:val="none" w:sz="0" w:space="0" w:color="auto"/>
                      </w:divBdr>
                      <w:divsChild>
                        <w:div w:id="728767571">
                          <w:marLeft w:val="0"/>
                          <w:marRight w:val="0"/>
                          <w:marTop w:val="0"/>
                          <w:marBottom w:val="0"/>
                          <w:divBdr>
                            <w:top w:val="none" w:sz="0" w:space="0" w:color="auto"/>
                            <w:left w:val="none" w:sz="0" w:space="0" w:color="auto"/>
                            <w:bottom w:val="none" w:sz="0" w:space="0" w:color="auto"/>
                            <w:right w:val="none" w:sz="0" w:space="0" w:color="auto"/>
                          </w:divBdr>
                        </w:div>
                      </w:divsChild>
                    </w:div>
                    <w:div w:id="321860256">
                      <w:marLeft w:val="0"/>
                      <w:marRight w:val="0"/>
                      <w:marTop w:val="0"/>
                      <w:marBottom w:val="0"/>
                      <w:divBdr>
                        <w:top w:val="none" w:sz="0" w:space="0" w:color="auto"/>
                        <w:left w:val="none" w:sz="0" w:space="0" w:color="auto"/>
                        <w:bottom w:val="none" w:sz="0" w:space="0" w:color="auto"/>
                        <w:right w:val="none" w:sz="0" w:space="0" w:color="auto"/>
                      </w:divBdr>
                      <w:divsChild>
                        <w:div w:id="1358585419">
                          <w:marLeft w:val="0"/>
                          <w:marRight w:val="0"/>
                          <w:marTop w:val="0"/>
                          <w:marBottom w:val="0"/>
                          <w:divBdr>
                            <w:top w:val="none" w:sz="0" w:space="0" w:color="auto"/>
                            <w:left w:val="none" w:sz="0" w:space="0" w:color="auto"/>
                            <w:bottom w:val="none" w:sz="0" w:space="0" w:color="auto"/>
                            <w:right w:val="none" w:sz="0" w:space="0" w:color="auto"/>
                          </w:divBdr>
                        </w:div>
                      </w:divsChild>
                    </w:div>
                    <w:div w:id="574241013">
                      <w:marLeft w:val="0"/>
                      <w:marRight w:val="0"/>
                      <w:marTop w:val="0"/>
                      <w:marBottom w:val="0"/>
                      <w:divBdr>
                        <w:top w:val="none" w:sz="0" w:space="0" w:color="auto"/>
                        <w:left w:val="none" w:sz="0" w:space="0" w:color="auto"/>
                        <w:bottom w:val="none" w:sz="0" w:space="0" w:color="auto"/>
                        <w:right w:val="none" w:sz="0" w:space="0" w:color="auto"/>
                      </w:divBdr>
                      <w:divsChild>
                        <w:div w:id="837109963">
                          <w:marLeft w:val="0"/>
                          <w:marRight w:val="0"/>
                          <w:marTop w:val="0"/>
                          <w:marBottom w:val="0"/>
                          <w:divBdr>
                            <w:top w:val="none" w:sz="0" w:space="0" w:color="auto"/>
                            <w:left w:val="none" w:sz="0" w:space="0" w:color="auto"/>
                            <w:bottom w:val="none" w:sz="0" w:space="0" w:color="auto"/>
                            <w:right w:val="none" w:sz="0" w:space="0" w:color="auto"/>
                          </w:divBdr>
                        </w:div>
                      </w:divsChild>
                    </w:div>
                    <w:div w:id="1728796510">
                      <w:marLeft w:val="0"/>
                      <w:marRight w:val="0"/>
                      <w:marTop w:val="0"/>
                      <w:marBottom w:val="0"/>
                      <w:divBdr>
                        <w:top w:val="none" w:sz="0" w:space="0" w:color="auto"/>
                        <w:left w:val="none" w:sz="0" w:space="0" w:color="auto"/>
                        <w:bottom w:val="none" w:sz="0" w:space="0" w:color="auto"/>
                        <w:right w:val="none" w:sz="0" w:space="0" w:color="auto"/>
                      </w:divBdr>
                      <w:divsChild>
                        <w:div w:id="797798527">
                          <w:marLeft w:val="0"/>
                          <w:marRight w:val="0"/>
                          <w:marTop w:val="0"/>
                          <w:marBottom w:val="0"/>
                          <w:divBdr>
                            <w:top w:val="none" w:sz="0" w:space="0" w:color="auto"/>
                            <w:left w:val="none" w:sz="0" w:space="0" w:color="auto"/>
                            <w:bottom w:val="none" w:sz="0" w:space="0" w:color="auto"/>
                            <w:right w:val="none" w:sz="0" w:space="0" w:color="auto"/>
                          </w:divBdr>
                        </w:div>
                      </w:divsChild>
                    </w:div>
                    <w:div w:id="964848618">
                      <w:marLeft w:val="0"/>
                      <w:marRight w:val="0"/>
                      <w:marTop w:val="0"/>
                      <w:marBottom w:val="0"/>
                      <w:divBdr>
                        <w:top w:val="none" w:sz="0" w:space="0" w:color="auto"/>
                        <w:left w:val="none" w:sz="0" w:space="0" w:color="auto"/>
                        <w:bottom w:val="none" w:sz="0" w:space="0" w:color="auto"/>
                        <w:right w:val="none" w:sz="0" w:space="0" w:color="auto"/>
                      </w:divBdr>
                      <w:divsChild>
                        <w:div w:id="1313943670">
                          <w:marLeft w:val="0"/>
                          <w:marRight w:val="0"/>
                          <w:marTop w:val="0"/>
                          <w:marBottom w:val="0"/>
                          <w:divBdr>
                            <w:top w:val="none" w:sz="0" w:space="0" w:color="auto"/>
                            <w:left w:val="none" w:sz="0" w:space="0" w:color="auto"/>
                            <w:bottom w:val="none" w:sz="0" w:space="0" w:color="auto"/>
                            <w:right w:val="none" w:sz="0" w:space="0" w:color="auto"/>
                          </w:divBdr>
                        </w:div>
                      </w:divsChild>
                    </w:div>
                    <w:div w:id="738675988">
                      <w:marLeft w:val="0"/>
                      <w:marRight w:val="0"/>
                      <w:marTop w:val="0"/>
                      <w:marBottom w:val="0"/>
                      <w:divBdr>
                        <w:top w:val="none" w:sz="0" w:space="0" w:color="auto"/>
                        <w:left w:val="none" w:sz="0" w:space="0" w:color="auto"/>
                        <w:bottom w:val="none" w:sz="0" w:space="0" w:color="auto"/>
                        <w:right w:val="none" w:sz="0" w:space="0" w:color="auto"/>
                      </w:divBdr>
                      <w:divsChild>
                        <w:div w:id="345789083">
                          <w:marLeft w:val="0"/>
                          <w:marRight w:val="0"/>
                          <w:marTop w:val="0"/>
                          <w:marBottom w:val="0"/>
                          <w:divBdr>
                            <w:top w:val="none" w:sz="0" w:space="0" w:color="auto"/>
                            <w:left w:val="none" w:sz="0" w:space="0" w:color="auto"/>
                            <w:bottom w:val="none" w:sz="0" w:space="0" w:color="auto"/>
                            <w:right w:val="none" w:sz="0" w:space="0" w:color="auto"/>
                          </w:divBdr>
                        </w:div>
                      </w:divsChild>
                    </w:div>
                    <w:div w:id="1115907328">
                      <w:marLeft w:val="0"/>
                      <w:marRight w:val="0"/>
                      <w:marTop w:val="0"/>
                      <w:marBottom w:val="0"/>
                      <w:divBdr>
                        <w:top w:val="none" w:sz="0" w:space="0" w:color="auto"/>
                        <w:left w:val="none" w:sz="0" w:space="0" w:color="auto"/>
                        <w:bottom w:val="none" w:sz="0" w:space="0" w:color="auto"/>
                        <w:right w:val="none" w:sz="0" w:space="0" w:color="auto"/>
                      </w:divBdr>
                      <w:divsChild>
                        <w:div w:id="625625261">
                          <w:marLeft w:val="0"/>
                          <w:marRight w:val="0"/>
                          <w:marTop w:val="0"/>
                          <w:marBottom w:val="0"/>
                          <w:divBdr>
                            <w:top w:val="none" w:sz="0" w:space="0" w:color="auto"/>
                            <w:left w:val="none" w:sz="0" w:space="0" w:color="auto"/>
                            <w:bottom w:val="none" w:sz="0" w:space="0" w:color="auto"/>
                            <w:right w:val="none" w:sz="0" w:space="0" w:color="auto"/>
                          </w:divBdr>
                        </w:div>
                      </w:divsChild>
                    </w:div>
                    <w:div w:id="1273787450">
                      <w:marLeft w:val="0"/>
                      <w:marRight w:val="0"/>
                      <w:marTop w:val="0"/>
                      <w:marBottom w:val="0"/>
                      <w:divBdr>
                        <w:top w:val="none" w:sz="0" w:space="0" w:color="auto"/>
                        <w:left w:val="none" w:sz="0" w:space="0" w:color="auto"/>
                        <w:bottom w:val="none" w:sz="0" w:space="0" w:color="auto"/>
                        <w:right w:val="none" w:sz="0" w:space="0" w:color="auto"/>
                      </w:divBdr>
                      <w:divsChild>
                        <w:div w:id="1780710954">
                          <w:marLeft w:val="0"/>
                          <w:marRight w:val="0"/>
                          <w:marTop w:val="0"/>
                          <w:marBottom w:val="0"/>
                          <w:divBdr>
                            <w:top w:val="none" w:sz="0" w:space="0" w:color="auto"/>
                            <w:left w:val="none" w:sz="0" w:space="0" w:color="auto"/>
                            <w:bottom w:val="none" w:sz="0" w:space="0" w:color="auto"/>
                            <w:right w:val="none" w:sz="0" w:space="0" w:color="auto"/>
                          </w:divBdr>
                        </w:div>
                      </w:divsChild>
                    </w:div>
                    <w:div w:id="1178468470">
                      <w:marLeft w:val="0"/>
                      <w:marRight w:val="0"/>
                      <w:marTop w:val="0"/>
                      <w:marBottom w:val="0"/>
                      <w:divBdr>
                        <w:top w:val="none" w:sz="0" w:space="0" w:color="auto"/>
                        <w:left w:val="none" w:sz="0" w:space="0" w:color="auto"/>
                        <w:bottom w:val="none" w:sz="0" w:space="0" w:color="auto"/>
                        <w:right w:val="none" w:sz="0" w:space="0" w:color="auto"/>
                      </w:divBdr>
                      <w:divsChild>
                        <w:div w:id="80490204">
                          <w:marLeft w:val="0"/>
                          <w:marRight w:val="0"/>
                          <w:marTop w:val="0"/>
                          <w:marBottom w:val="0"/>
                          <w:divBdr>
                            <w:top w:val="none" w:sz="0" w:space="0" w:color="auto"/>
                            <w:left w:val="none" w:sz="0" w:space="0" w:color="auto"/>
                            <w:bottom w:val="none" w:sz="0" w:space="0" w:color="auto"/>
                            <w:right w:val="none" w:sz="0" w:space="0" w:color="auto"/>
                          </w:divBdr>
                        </w:div>
                      </w:divsChild>
                    </w:div>
                    <w:div w:id="258609346">
                      <w:marLeft w:val="0"/>
                      <w:marRight w:val="0"/>
                      <w:marTop w:val="0"/>
                      <w:marBottom w:val="0"/>
                      <w:divBdr>
                        <w:top w:val="none" w:sz="0" w:space="0" w:color="auto"/>
                        <w:left w:val="none" w:sz="0" w:space="0" w:color="auto"/>
                        <w:bottom w:val="none" w:sz="0" w:space="0" w:color="auto"/>
                        <w:right w:val="none" w:sz="0" w:space="0" w:color="auto"/>
                      </w:divBdr>
                      <w:divsChild>
                        <w:div w:id="718285113">
                          <w:marLeft w:val="0"/>
                          <w:marRight w:val="0"/>
                          <w:marTop w:val="0"/>
                          <w:marBottom w:val="0"/>
                          <w:divBdr>
                            <w:top w:val="none" w:sz="0" w:space="0" w:color="auto"/>
                            <w:left w:val="none" w:sz="0" w:space="0" w:color="auto"/>
                            <w:bottom w:val="none" w:sz="0" w:space="0" w:color="auto"/>
                            <w:right w:val="none" w:sz="0" w:space="0" w:color="auto"/>
                          </w:divBdr>
                        </w:div>
                      </w:divsChild>
                    </w:div>
                    <w:div w:id="153381952">
                      <w:marLeft w:val="0"/>
                      <w:marRight w:val="0"/>
                      <w:marTop w:val="0"/>
                      <w:marBottom w:val="0"/>
                      <w:divBdr>
                        <w:top w:val="none" w:sz="0" w:space="0" w:color="auto"/>
                        <w:left w:val="none" w:sz="0" w:space="0" w:color="auto"/>
                        <w:bottom w:val="none" w:sz="0" w:space="0" w:color="auto"/>
                        <w:right w:val="none" w:sz="0" w:space="0" w:color="auto"/>
                      </w:divBdr>
                      <w:divsChild>
                        <w:div w:id="1922716665">
                          <w:marLeft w:val="0"/>
                          <w:marRight w:val="0"/>
                          <w:marTop w:val="0"/>
                          <w:marBottom w:val="0"/>
                          <w:divBdr>
                            <w:top w:val="none" w:sz="0" w:space="0" w:color="auto"/>
                            <w:left w:val="none" w:sz="0" w:space="0" w:color="auto"/>
                            <w:bottom w:val="none" w:sz="0" w:space="0" w:color="auto"/>
                            <w:right w:val="none" w:sz="0" w:space="0" w:color="auto"/>
                          </w:divBdr>
                        </w:div>
                      </w:divsChild>
                    </w:div>
                    <w:div w:id="1884175983">
                      <w:marLeft w:val="0"/>
                      <w:marRight w:val="0"/>
                      <w:marTop w:val="0"/>
                      <w:marBottom w:val="0"/>
                      <w:divBdr>
                        <w:top w:val="none" w:sz="0" w:space="0" w:color="auto"/>
                        <w:left w:val="none" w:sz="0" w:space="0" w:color="auto"/>
                        <w:bottom w:val="none" w:sz="0" w:space="0" w:color="auto"/>
                        <w:right w:val="none" w:sz="0" w:space="0" w:color="auto"/>
                      </w:divBdr>
                      <w:divsChild>
                        <w:div w:id="50271203">
                          <w:marLeft w:val="0"/>
                          <w:marRight w:val="0"/>
                          <w:marTop w:val="0"/>
                          <w:marBottom w:val="0"/>
                          <w:divBdr>
                            <w:top w:val="none" w:sz="0" w:space="0" w:color="auto"/>
                            <w:left w:val="none" w:sz="0" w:space="0" w:color="auto"/>
                            <w:bottom w:val="none" w:sz="0" w:space="0" w:color="auto"/>
                            <w:right w:val="none" w:sz="0" w:space="0" w:color="auto"/>
                          </w:divBdr>
                        </w:div>
                      </w:divsChild>
                    </w:div>
                    <w:div w:id="436290979">
                      <w:marLeft w:val="0"/>
                      <w:marRight w:val="0"/>
                      <w:marTop w:val="0"/>
                      <w:marBottom w:val="0"/>
                      <w:divBdr>
                        <w:top w:val="none" w:sz="0" w:space="0" w:color="auto"/>
                        <w:left w:val="none" w:sz="0" w:space="0" w:color="auto"/>
                        <w:bottom w:val="none" w:sz="0" w:space="0" w:color="auto"/>
                        <w:right w:val="none" w:sz="0" w:space="0" w:color="auto"/>
                      </w:divBdr>
                      <w:divsChild>
                        <w:div w:id="1336616406">
                          <w:marLeft w:val="0"/>
                          <w:marRight w:val="0"/>
                          <w:marTop w:val="0"/>
                          <w:marBottom w:val="0"/>
                          <w:divBdr>
                            <w:top w:val="none" w:sz="0" w:space="0" w:color="auto"/>
                            <w:left w:val="none" w:sz="0" w:space="0" w:color="auto"/>
                            <w:bottom w:val="none" w:sz="0" w:space="0" w:color="auto"/>
                            <w:right w:val="none" w:sz="0" w:space="0" w:color="auto"/>
                          </w:divBdr>
                        </w:div>
                      </w:divsChild>
                    </w:div>
                    <w:div w:id="833490686">
                      <w:marLeft w:val="0"/>
                      <w:marRight w:val="0"/>
                      <w:marTop w:val="0"/>
                      <w:marBottom w:val="0"/>
                      <w:divBdr>
                        <w:top w:val="none" w:sz="0" w:space="0" w:color="auto"/>
                        <w:left w:val="none" w:sz="0" w:space="0" w:color="auto"/>
                        <w:bottom w:val="none" w:sz="0" w:space="0" w:color="auto"/>
                        <w:right w:val="none" w:sz="0" w:space="0" w:color="auto"/>
                      </w:divBdr>
                      <w:divsChild>
                        <w:div w:id="590168387">
                          <w:marLeft w:val="0"/>
                          <w:marRight w:val="0"/>
                          <w:marTop w:val="0"/>
                          <w:marBottom w:val="0"/>
                          <w:divBdr>
                            <w:top w:val="none" w:sz="0" w:space="0" w:color="auto"/>
                            <w:left w:val="none" w:sz="0" w:space="0" w:color="auto"/>
                            <w:bottom w:val="none" w:sz="0" w:space="0" w:color="auto"/>
                            <w:right w:val="none" w:sz="0" w:space="0" w:color="auto"/>
                          </w:divBdr>
                        </w:div>
                      </w:divsChild>
                    </w:div>
                    <w:div w:id="716930472">
                      <w:marLeft w:val="0"/>
                      <w:marRight w:val="0"/>
                      <w:marTop w:val="0"/>
                      <w:marBottom w:val="0"/>
                      <w:divBdr>
                        <w:top w:val="none" w:sz="0" w:space="0" w:color="auto"/>
                        <w:left w:val="none" w:sz="0" w:space="0" w:color="auto"/>
                        <w:bottom w:val="none" w:sz="0" w:space="0" w:color="auto"/>
                        <w:right w:val="none" w:sz="0" w:space="0" w:color="auto"/>
                      </w:divBdr>
                      <w:divsChild>
                        <w:div w:id="634608027">
                          <w:marLeft w:val="0"/>
                          <w:marRight w:val="0"/>
                          <w:marTop w:val="0"/>
                          <w:marBottom w:val="0"/>
                          <w:divBdr>
                            <w:top w:val="none" w:sz="0" w:space="0" w:color="auto"/>
                            <w:left w:val="none" w:sz="0" w:space="0" w:color="auto"/>
                            <w:bottom w:val="none" w:sz="0" w:space="0" w:color="auto"/>
                            <w:right w:val="none" w:sz="0" w:space="0" w:color="auto"/>
                          </w:divBdr>
                        </w:div>
                      </w:divsChild>
                    </w:div>
                    <w:div w:id="138036538">
                      <w:marLeft w:val="0"/>
                      <w:marRight w:val="0"/>
                      <w:marTop w:val="0"/>
                      <w:marBottom w:val="0"/>
                      <w:divBdr>
                        <w:top w:val="none" w:sz="0" w:space="0" w:color="auto"/>
                        <w:left w:val="none" w:sz="0" w:space="0" w:color="auto"/>
                        <w:bottom w:val="none" w:sz="0" w:space="0" w:color="auto"/>
                        <w:right w:val="none" w:sz="0" w:space="0" w:color="auto"/>
                      </w:divBdr>
                      <w:divsChild>
                        <w:div w:id="1269583461">
                          <w:marLeft w:val="0"/>
                          <w:marRight w:val="0"/>
                          <w:marTop w:val="0"/>
                          <w:marBottom w:val="0"/>
                          <w:divBdr>
                            <w:top w:val="none" w:sz="0" w:space="0" w:color="auto"/>
                            <w:left w:val="none" w:sz="0" w:space="0" w:color="auto"/>
                            <w:bottom w:val="none" w:sz="0" w:space="0" w:color="auto"/>
                            <w:right w:val="none" w:sz="0" w:space="0" w:color="auto"/>
                          </w:divBdr>
                        </w:div>
                      </w:divsChild>
                    </w:div>
                    <w:div w:id="1554150165">
                      <w:marLeft w:val="0"/>
                      <w:marRight w:val="0"/>
                      <w:marTop w:val="0"/>
                      <w:marBottom w:val="0"/>
                      <w:divBdr>
                        <w:top w:val="none" w:sz="0" w:space="0" w:color="auto"/>
                        <w:left w:val="none" w:sz="0" w:space="0" w:color="auto"/>
                        <w:bottom w:val="none" w:sz="0" w:space="0" w:color="auto"/>
                        <w:right w:val="none" w:sz="0" w:space="0" w:color="auto"/>
                      </w:divBdr>
                      <w:divsChild>
                        <w:div w:id="1692533272">
                          <w:marLeft w:val="0"/>
                          <w:marRight w:val="0"/>
                          <w:marTop w:val="0"/>
                          <w:marBottom w:val="0"/>
                          <w:divBdr>
                            <w:top w:val="none" w:sz="0" w:space="0" w:color="auto"/>
                            <w:left w:val="none" w:sz="0" w:space="0" w:color="auto"/>
                            <w:bottom w:val="none" w:sz="0" w:space="0" w:color="auto"/>
                            <w:right w:val="none" w:sz="0" w:space="0" w:color="auto"/>
                          </w:divBdr>
                        </w:div>
                      </w:divsChild>
                    </w:div>
                    <w:div w:id="1162158106">
                      <w:marLeft w:val="0"/>
                      <w:marRight w:val="0"/>
                      <w:marTop w:val="0"/>
                      <w:marBottom w:val="0"/>
                      <w:divBdr>
                        <w:top w:val="none" w:sz="0" w:space="0" w:color="auto"/>
                        <w:left w:val="none" w:sz="0" w:space="0" w:color="auto"/>
                        <w:bottom w:val="none" w:sz="0" w:space="0" w:color="auto"/>
                        <w:right w:val="none" w:sz="0" w:space="0" w:color="auto"/>
                      </w:divBdr>
                      <w:divsChild>
                        <w:div w:id="454832517">
                          <w:marLeft w:val="0"/>
                          <w:marRight w:val="0"/>
                          <w:marTop w:val="0"/>
                          <w:marBottom w:val="0"/>
                          <w:divBdr>
                            <w:top w:val="none" w:sz="0" w:space="0" w:color="auto"/>
                            <w:left w:val="none" w:sz="0" w:space="0" w:color="auto"/>
                            <w:bottom w:val="none" w:sz="0" w:space="0" w:color="auto"/>
                            <w:right w:val="none" w:sz="0" w:space="0" w:color="auto"/>
                          </w:divBdr>
                        </w:div>
                      </w:divsChild>
                    </w:div>
                    <w:div w:id="840661823">
                      <w:marLeft w:val="0"/>
                      <w:marRight w:val="0"/>
                      <w:marTop w:val="0"/>
                      <w:marBottom w:val="0"/>
                      <w:divBdr>
                        <w:top w:val="none" w:sz="0" w:space="0" w:color="auto"/>
                        <w:left w:val="none" w:sz="0" w:space="0" w:color="auto"/>
                        <w:bottom w:val="none" w:sz="0" w:space="0" w:color="auto"/>
                        <w:right w:val="none" w:sz="0" w:space="0" w:color="auto"/>
                      </w:divBdr>
                      <w:divsChild>
                        <w:div w:id="619381835">
                          <w:marLeft w:val="0"/>
                          <w:marRight w:val="0"/>
                          <w:marTop w:val="0"/>
                          <w:marBottom w:val="0"/>
                          <w:divBdr>
                            <w:top w:val="none" w:sz="0" w:space="0" w:color="auto"/>
                            <w:left w:val="none" w:sz="0" w:space="0" w:color="auto"/>
                            <w:bottom w:val="none" w:sz="0" w:space="0" w:color="auto"/>
                            <w:right w:val="none" w:sz="0" w:space="0" w:color="auto"/>
                          </w:divBdr>
                        </w:div>
                      </w:divsChild>
                    </w:div>
                    <w:div w:id="895049433">
                      <w:marLeft w:val="0"/>
                      <w:marRight w:val="0"/>
                      <w:marTop w:val="0"/>
                      <w:marBottom w:val="0"/>
                      <w:divBdr>
                        <w:top w:val="none" w:sz="0" w:space="0" w:color="auto"/>
                        <w:left w:val="none" w:sz="0" w:space="0" w:color="auto"/>
                        <w:bottom w:val="none" w:sz="0" w:space="0" w:color="auto"/>
                        <w:right w:val="none" w:sz="0" w:space="0" w:color="auto"/>
                      </w:divBdr>
                      <w:divsChild>
                        <w:div w:id="1072048626">
                          <w:marLeft w:val="0"/>
                          <w:marRight w:val="0"/>
                          <w:marTop w:val="0"/>
                          <w:marBottom w:val="0"/>
                          <w:divBdr>
                            <w:top w:val="none" w:sz="0" w:space="0" w:color="auto"/>
                            <w:left w:val="none" w:sz="0" w:space="0" w:color="auto"/>
                            <w:bottom w:val="none" w:sz="0" w:space="0" w:color="auto"/>
                            <w:right w:val="none" w:sz="0" w:space="0" w:color="auto"/>
                          </w:divBdr>
                        </w:div>
                      </w:divsChild>
                    </w:div>
                    <w:div w:id="574555686">
                      <w:marLeft w:val="0"/>
                      <w:marRight w:val="0"/>
                      <w:marTop w:val="0"/>
                      <w:marBottom w:val="0"/>
                      <w:divBdr>
                        <w:top w:val="none" w:sz="0" w:space="0" w:color="auto"/>
                        <w:left w:val="none" w:sz="0" w:space="0" w:color="auto"/>
                        <w:bottom w:val="none" w:sz="0" w:space="0" w:color="auto"/>
                        <w:right w:val="none" w:sz="0" w:space="0" w:color="auto"/>
                      </w:divBdr>
                      <w:divsChild>
                        <w:div w:id="1437406444">
                          <w:marLeft w:val="0"/>
                          <w:marRight w:val="0"/>
                          <w:marTop w:val="0"/>
                          <w:marBottom w:val="0"/>
                          <w:divBdr>
                            <w:top w:val="none" w:sz="0" w:space="0" w:color="auto"/>
                            <w:left w:val="none" w:sz="0" w:space="0" w:color="auto"/>
                            <w:bottom w:val="none" w:sz="0" w:space="0" w:color="auto"/>
                            <w:right w:val="none" w:sz="0" w:space="0" w:color="auto"/>
                          </w:divBdr>
                        </w:div>
                      </w:divsChild>
                    </w:div>
                    <w:div w:id="1159997990">
                      <w:marLeft w:val="0"/>
                      <w:marRight w:val="0"/>
                      <w:marTop w:val="0"/>
                      <w:marBottom w:val="0"/>
                      <w:divBdr>
                        <w:top w:val="none" w:sz="0" w:space="0" w:color="auto"/>
                        <w:left w:val="none" w:sz="0" w:space="0" w:color="auto"/>
                        <w:bottom w:val="none" w:sz="0" w:space="0" w:color="auto"/>
                        <w:right w:val="none" w:sz="0" w:space="0" w:color="auto"/>
                      </w:divBdr>
                      <w:divsChild>
                        <w:div w:id="1546868997">
                          <w:marLeft w:val="0"/>
                          <w:marRight w:val="0"/>
                          <w:marTop w:val="0"/>
                          <w:marBottom w:val="0"/>
                          <w:divBdr>
                            <w:top w:val="none" w:sz="0" w:space="0" w:color="auto"/>
                            <w:left w:val="none" w:sz="0" w:space="0" w:color="auto"/>
                            <w:bottom w:val="none" w:sz="0" w:space="0" w:color="auto"/>
                            <w:right w:val="none" w:sz="0" w:space="0" w:color="auto"/>
                          </w:divBdr>
                        </w:div>
                      </w:divsChild>
                    </w:div>
                    <w:div w:id="1205093206">
                      <w:marLeft w:val="0"/>
                      <w:marRight w:val="0"/>
                      <w:marTop w:val="0"/>
                      <w:marBottom w:val="0"/>
                      <w:divBdr>
                        <w:top w:val="none" w:sz="0" w:space="0" w:color="auto"/>
                        <w:left w:val="none" w:sz="0" w:space="0" w:color="auto"/>
                        <w:bottom w:val="none" w:sz="0" w:space="0" w:color="auto"/>
                        <w:right w:val="none" w:sz="0" w:space="0" w:color="auto"/>
                      </w:divBdr>
                      <w:divsChild>
                        <w:div w:id="147400522">
                          <w:marLeft w:val="0"/>
                          <w:marRight w:val="0"/>
                          <w:marTop w:val="0"/>
                          <w:marBottom w:val="0"/>
                          <w:divBdr>
                            <w:top w:val="none" w:sz="0" w:space="0" w:color="auto"/>
                            <w:left w:val="none" w:sz="0" w:space="0" w:color="auto"/>
                            <w:bottom w:val="none" w:sz="0" w:space="0" w:color="auto"/>
                            <w:right w:val="none" w:sz="0" w:space="0" w:color="auto"/>
                          </w:divBdr>
                        </w:div>
                      </w:divsChild>
                    </w:div>
                    <w:div w:id="1187983722">
                      <w:marLeft w:val="0"/>
                      <w:marRight w:val="0"/>
                      <w:marTop w:val="0"/>
                      <w:marBottom w:val="0"/>
                      <w:divBdr>
                        <w:top w:val="none" w:sz="0" w:space="0" w:color="auto"/>
                        <w:left w:val="none" w:sz="0" w:space="0" w:color="auto"/>
                        <w:bottom w:val="none" w:sz="0" w:space="0" w:color="auto"/>
                        <w:right w:val="none" w:sz="0" w:space="0" w:color="auto"/>
                      </w:divBdr>
                      <w:divsChild>
                        <w:div w:id="1237014236">
                          <w:marLeft w:val="0"/>
                          <w:marRight w:val="0"/>
                          <w:marTop w:val="0"/>
                          <w:marBottom w:val="0"/>
                          <w:divBdr>
                            <w:top w:val="none" w:sz="0" w:space="0" w:color="auto"/>
                            <w:left w:val="none" w:sz="0" w:space="0" w:color="auto"/>
                            <w:bottom w:val="none" w:sz="0" w:space="0" w:color="auto"/>
                            <w:right w:val="none" w:sz="0" w:space="0" w:color="auto"/>
                          </w:divBdr>
                        </w:div>
                      </w:divsChild>
                    </w:div>
                    <w:div w:id="2112705126">
                      <w:marLeft w:val="0"/>
                      <w:marRight w:val="0"/>
                      <w:marTop w:val="0"/>
                      <w:marBottom w:val="0"/>
                      <w:divBdr>
                        <w:top w:val="none" w:sz="0" w:space="0" w:color="auto"/>
                        <w:left w:val="none" w:sz="0" w:space="0" w:color="auto"/>
                        <w:bottom w:val="none" w:sz="0" w:space="0" w:color="auto"/>
                        <w:right w:val="none" w:sz="0" w:space="0" w:color="auto"/>
                      </w:divBdr>
                      <w:divsChild>
                        <w:div w:id="1376735051">
                          <w:marLeft w:val="0"/>
                          <w:marRight w:val="0"/>
                          <w:marTop w:val="0"/>
                          <w:marBottom w:val="0"/>
                          <w:divBdr>
                            <w:top w:val="none" w:sz="0" w:space="0" w:color="auto"/>
                            <w:left w:val="none" w:sz="0" w:space="0" w:color="auto"/>
                            <w:bottom w:val="none" w:sz="0" w:space="0" w:color="auto"/>
                            <w:right w:val="none" w:sz="0" w:space="0" w:color="auto"/>
                          </w:divBdr>
                        </w:div>
                      </w:divsChild>
                    </w:div>
                    <w:div w:id="2027055775">
                      <w:marLeft w:val="0"/>
                      <w:marRight w:val="0"/>
                      <w:marTop w:val="0"/>
                      <w:marBottom w:val="0"/>
                      <w:divBdr>
                        <w:top w:val="none" w:sz="0" w:space="0" w:color="auto"/>
                        <w:left w:val="none" w:sz="0" w:space="0" w:color="auto"/>
                        <w:bottom w:val="none" w:sz="0" w:space="0" w:color="auto"/>
                        <w:right w:val="none" w:sz="0" w:space="0" w:color="auto"/>
                      </w:divBdr>
                      <w:divsChild>
                        <w:div w:id="760177878">
                          <w:marLeft w:val="0"/>
                          <w:marRight w:val="0"/>
                          <w:marTop w:val="0"/>
                          <w:marBottom w:val="0"/>
                          <w:divBdr>
                            <w:top w:val="none" w:sz="0" w:space="0" w:color="auto"/>
                            <w:left w:val="none" w:sz="0" w:space="0" w:color="auto"/>
                            <w:bottom w:val="none" w:sz="0" w:space="0" w:color="auto"/>
                            <w:right w:val="none" w:sz="0" w:space="0" w:color="auto"/>
                          </w:divBdr>
                        </w:div>
                      </w:divsChild>
                    </w:div>
                    <w:div w:id="1117607368">
                      <w:marLeft w:val="0"/>
                      <w:marRight w:val="0"/>
                      <w:marTop w:val="0"/>
                      <w:marBottom w:val="0"/>
                      <w:divBdr>
                        <w:top w:val="none" w:sz="0" w:space="0" w:color="auto"/>
                        <w:left w:val="none" w:sz="0" w:space="0" w:color="auto"/>
                        <w:bottom w:val="none" w:sz="0" w:space="0" w:color="auto"/>
                        <w:right w:val="none" w:sz="0" w:space="0" w:color="auto"/>
                      </w:divBdr>
                      <w:divsChild>
                        <w:div w:id="81294769">
                          <w:marLeft w:val="0"/>
                          <w:marRight w:val="0"/>
                          <w:marTop w:val="0"/>
                          <w:marBottom w:val="0"/>
                          <w:divBdr>
                            <w:top w:val="none" w:sz="0" w:space="0" w:color="auto"/>
                            <w:left w:val="none" w:sz="0" w:space="0" w:color="auto"/>
                            <w:bottom w:val="none" w:sz="0" w:space="0" w:color="auto"/>
                            <w:right w:val="none" w:sz="0" w:space="0" w:color="auto"/>
                          </w:divBdr>
                        </w:div>
                      </w:divsChild>
                    </w:div>
                    <w:div w:id="1598900951">
                      <w:marLeft w:val="0"/>
                      <w:marRight w:val="0"/>
                      <w:marTop w:val="0"/>
                      <w:marBottom w:val="0"/>
                      <w:divBdr>
                        <w:top w:val="none" w:sz="0" w:space="0" w:color="auto"/>
                        <w:left w:val="none" w:sz="0" w:space="0" w:color="auto"/>
                        <w:bottom w:val="none" w:sz="0" w:space="0" w:color="auto"/>
                        <w:right w:val="none" w:sz="0" w:space="0" w:color="auto"/>
                      </w:divBdr>
                      <w:divsChild>
                        <w:div w:id="2133018441">
                          <w:marLeft w:val="0"/>
                          <w:marRight w:val="0"/>
                          <w:marTop w:val="0"/>
                          <w:marBottom w:val="0"/>
                          <w:divBdr>
                            <w:top w:val="none" w:sz="0" w:space="0" w:color="auto"/>
                            <w:left w:val="none" w:sz="0" w:space="0" w:color="auto"/>
                            <w:bottom w:val="none" w:sz="0" w:space="0" w:color="auto"/>
                            <w:right w:val="none" w:sz="0" w:space="0" w:color="auto"/>
                          </w:divBdr>
                        </w:div>
                      </w:divsChild>
                    </w:div>
                    <w:div w:id="1083451575">
                      <w:marLeft w:val="0"/>
                      <w:marRight w:val="0"/>
                      <w:marTop w:val="0"/>
                      <w:marBottom w:val="0"/>
                      <w:divBdr>
                        <w:top w:val="none" w:sz="0" w:space="0" w:color="auto"/>
                        <w:left w:val="none" w:sz="0" w:space="0" w:color="auto"/>
                        <w:bottom w:val="none" w:sz="0" w:space="0" w:color="auto"/>
                        <w:right w:val="none" w:sz="0" w:space="0" w:color="auto"/>
                      </w:divBdr>
                      <w:divsChild>
                        <w:div w:id="1179387489">
                          <w:marLeft w:val="0"/>
                          <w:marRight w:val="0"/>
                          <w:marTop w:val="0"/>
                          <w:marBottom w:val="0"/>
                          <w:divBdr>
                            <w:top w:val="none" w:sz="0" w:space="0" w:color="auto"/>
                            <w:left w:val="none" w:sz="0" w:space="0" w:color="auto"/>
                            <w:bottom w:val="none" w:sz="0" w:space="0" w:color="auto"/>
                            <w:right w:val="none" w:sz="0" w:space="0" w:color="auto"/>
                          </w:divBdr>
                        </w:div>
                      </w:divsChild>
                    </w:div>
                    <w:div w:id="167449678">
                      <w:marLeft w:val="0"/>
                      <w:marRight w:val="0"/>
                      <w:marTop w:val="0"/>
                      <w:marBottom w:val="0"/>
                      <w:divBdr>
                        <w:top w:val="none" w:sz="0" w:space="0" w:color="auto"/>
                        <w:left w:val="none" w:sz="0" w:space="0" w:color="auto"/>
                        <w:bottom w:val="none" w:sz="0" w:space="0" w:color="auto"/>
                        <w:right w:val="none" w:sz="0" w:space="0" w:color="auto"/>
                      </w:divBdr>
                      <w:divsChild>
                        <w:div w:id="1983579680">
                          <w:marLeft w:val="0"/>
                          <w:marRight w:val="0"/>
                          <w:marTop w:val="0"/>
                          <w:marBottom w:val="0"/>
                          <w:divBdr>
                            <w:top w:val="none" w:sz="0" w:space="0" w:color="auto"/>
                            <w:left w:val="none" w:sz="0" w:space="0" w:color="auto"/>
                            <w:bottom w:val="none" w:sz="0" w:space="0" w:color="auto"/>
                            <w:right w:val="none" w:sz="0" w:space="0" w:color="auto"/>
                          </w:divBdr>
                        </w:div>
                      </w:divsChild>
                    </w:div>
                    <w:div w:id="2130345542">
                      <w:marLeft w:val="0"/>
                      <w:marRight w:val="0"/>
                      <w:marTop w:val="0"/>
                      <w:marBottom w:val="0"/>
                      <w:divBdr>
                        <w:top w:val="none" w:sz="0" w:space="0" w:color="auto"/>
                        <w:left w:val="none" w:sz="0" w:space="0" w:color="auto"/>
                        <w:bottom w:val="none" w:sz="0" w:space="0" w:color="auto"/>
                        <w:right w:val="none" w:sz="0" w:space="0" w:color="auto"/>
                      </w:divBdr>
                      <w:divsChild>
                        <w:div w:id="1987320260">
                          <w:marLeft w:val="0"/>
                          <w:marRight w:val="0"/>
                          <w:marTop w:val="0"/>
                          <w:marBottom w:val="0"/>
                          <w:divBdr>
                            <w:top w:val="none" w:sz="0" w:space="0" w:color="auto"/>
                            <w:left w:val="none" w:sz="0" w:space="0" w:color="auto"/>
                            <w:bottom w:val="none" w:sz="0" w:space="0" w:color="auto"/>
                            <w:right w:val="none" w:sz="0" w:space="0" w:color="auto"/>
                          </w:divBdr>
                        </w:div>
                      </w:divsChild>
                    </w:div>
                    <w:div w:id="79303487">
                      <w:marLeft w:val="0"/>
                      <w:marRight w:val="0"/>
                      <w:marTop w:val="0"/>
                      <w:marBottom w:val="0"/>
                      <w:divBdr>
                        <w:top w:val="none" w:sz="0" w:space="0" w:color="auto"/>
                        <w:left w:val="none" w:sz="0" w:space="0" w:color="auto"/>
                        <w:bottom w:val="none" w:sz="0" w:space="0" w:color="auto"/>
                        <w:right w:val="none" w:sz="0" w:space="0" w:color="auto"/>
                      </w:divBdr>
                      <w:divsChild>
                        <w:div w:id="1976060816">
                          <w:marLeft w:val="0"/>
                          <w:marRight w:val="0"/>
                          <w:marTop w:val="0"/>
                          <w:marBottom w:val="0"/>
                          <w:divBdr>
                            <w:top w:val="none" w:sz="0" w:space="0" w:color="auto"/>
                            <w:left w:val="none" w:sz="0" w:space="0" w:color="auto"/>
                            <w:bottom w:val="none" w:sz="0" w:space="0" w:color="auto"/>
                            <w:right w:val="none" w:sz="0" w:space="0" w:color="auto"/>
                          </w:divBdr>
                        </w:div>
                      </w:divsChild>
                    </w:div>
                    <w:div w:id="2082172951">
                      <w:marLeft w:val="0"/>
                      <w:marRight w:val="0"/>
                      <w:marTop w:val="0"/>
                      <w:marBottom w:val="0"/>
                      <w:divBdr>
                        <w:top w:val="none" w:sz="0" w:space="0" w:color="auto"/>
                        <w:left w:val="none" w:sz="0" w:space="0" w:color="auto"/>
                        <w:bottom w:val="none" w:sz="0" w:space="0" w:color="auto"/>
                        <w:right w:val="none" w:sz="0" w:space="0" w:color="auto"/>
                      </w:divBdr>
                      <w:divsChild>
                        <w:div w:id="1697846276">
                          <w:marLeft w:val="0"/>
                          <w:marRight w:val="0"/>
                          <w:marTop w:val="0"/>
                          <w:marBottom w:val="0"/>
                          <w:divBdr>
                            <w:top w:val="none" w:sz="0" w:space="0" w:color="auto"/>
                            <w:left w:val="none" w:sz="0" w:space="0" w:color="auto"/>
                            <w:bottom w:val="none" w:sz="0" w:space="0" w:color="auto"/>
                            <w:right w:val="none" w:sz="0" w:space="0" w:color="auto"/>
                          </w:divBdr>
                        </w:div>
                      </w:divsChild>
                    </w:div>
                    <w:div w:id="508327561">
                      <w:marLeft w:val="0"/>
                      <w:marRight w:val="0"/>
                      <w:marTop w:val="0"/>
                      <w:marBottom w:val="0"/>
                      <w:divBdr>
                        <w:top w:val="none" w:sz="0" w:space="0" w:color="auto"/>
                        <w:left w:val="none" w:sz="0" w:space="0" w:color="auto"/>
                        <w:bottom w:val="none" w:sz="0" w:space="0" w:color="auto"/>
                        <w:right w:val="none" w:sz="0" w:space="0" w:color="auto"/>
                      </w:divBdr>
                      <w:divsChild>
                        <w:div w:id="1024015151">
                          <w:marLeft w:val="0"/>
                          <w:marRight w:val="0"/>
                          <w:marTop w:val="0"/>
                          <w:marBottom w:val="0"/>
                          <w:divBdr>
                            <w:top w:val="none" w:sz="0" w:space="0" w:color="auto"/>
                            <w:left w:val="none" w:sz="0" w:space="0" w:color="auto"/>
                            <w:bottom w:val="none" w:sz="0" w:space="0" w:color="auto"/>
                            <w:right w:val="none" w:sz="0" w:space="0" w:color="auto"/>
                          </w:divBdr>
                        </w:div>
                      </w:divsChild>
                    </w:div>
                    <w:div w:id="279798962">
                      <w:marLeft w:val="0"/>
                      <w:marRight w:val="0"/>
                      <w:marTop w:val="0"/>
                      <w:marBottom w:val="0"/>
                      <w:divBdr>
                        <w:top w:val="none" w:sz="0" w:space="0" w:color="auto"/>
                        <w:left w:val="none" w:sz="0" w:space="0" w:color="auto"/>
                        <w:bottom w:val="none" w:sz="0" w:space="0" w:color="auto"/>
                        <w:right w:val="none" w:sz="0" w:space="0" w:color="auto"/>
                      </w:divBdr>
                      <w:divsChild>
                        <w:div w:id="204677917">
                          <w:marLeft w:val="0"/>
                          <w:marRight w:val="0"/>
                          <w:marTop w:val="0"/>
                          <w:marBottom w:val="0"/>
                          <w:divBdr>
                            <w:top w:val="none" w:sz="0" w:space="0" w:color="auto"/>
                            <w:left w:val="none" w:sz="0" w:space="0" w:color="auto"/>
                            <w:bottom w:val="none" w:sz="0" w:space="0" w:color="auto"/>
                            <w:right w:val="none" w:sz="0" w:space="0" w:color="auto"/>
                          </w:divBdr>
                        </w:div>
                      </w:divsChild>
                    </w:div>
                    <w:div w:id="2038578574">
                      <w:marLeft w:val="0"/>
                      <w:marRight w:val="0"/>
                      <w:marTop w:val="0"/>
                      <w:marBottom w:val="0"/>
                      <w:divBdr>
                        <w:top w:val="none" w:sz="0" w:space="0" w:color="auto"/>
                        <w:left w:val="none" w:sz="0" w:space="0" w:color="auto"/>
                        <w:bottom w:val="none" w:sz="0" w:space="0" w:color="auto"/>
                        <w:right w:val="none" w:sz="0" w:space="0" w:color="auto"/>
                      </w:divBdr>
                      <w:divsChild>
                        <w:div w:id="586617527">
                          <w:marLeft w:val="0"/>
                          <w:marRight w:val="0"/>
                          <w:marTop w:val="0"/>
                          <w:marBottom w:val="0"/>
                          <w:divBdr>
                            <w:top w:val="none" w:sz="0" w:space="0" w:color="auto"/>
                            <w:left w:val="none" w:sz="0" w:space="0" w:color="auto"/>
                            <w:bottom w:val="none" w:sz="0" w:space="0" w:color="auto"/>
                            <w:right w:val="none" w:sz="0" w:space="0" w:color="auto"/>
                          </w:divBdr>
                        </w:div>
                      </w:divsChild>
                    </w:div>
                    <w:div w:id="1138955711">
                      <w:marLeft w:val="0"/>
                      <w:marRight w:val="0"/>
                      <w:marTop w:val="0"/>
                      <w:marBottom w:val="0"/>
                      <w:divBdr>
                        <w:top w:val="none" w:sz="0" w:space="0" w:color="auto"/>
                        <w:left w:val="none" w:sz="0" w:space="0" w:color="auto"/>
                        <w:bottom w:val="none" w:sz="0" w:space="0" w:color="auto"/>
                        <w:right w:val="none" w:sz="0" w:space="0" w:color="auto"/>
                      </w:divBdr>
                      <w:divsChild>
                        <w:div w:id="418528385">
                          <w:marLeft w:val="0"/>
                          <w:marRight w:val="0"/>
                          <w:marTop w:val="0"/>
                          <w:marBottom w:val="0"/>
                          <w:divBdr>
                            <w:top w:val="none" w:sz="0" w:space="0" w:color="auto"/>
                            <w:left w:val="none" w:sz="0" w:space="0" w:color="auto"/>
                            <w:bottom w:val="none" w:sz="0" w:space="0" w:color="auto"/>
                            <w:right w:val="none" w:sz="0" w:space="0" w:color="auto"/>
                          </w:divBdr>
                        </w:div>
                      </w:divsChild>
                    </w:div>
                    <w:div w:id="195705429">
                      <w:marLeft w:val="0"/>
                      <w:marRight w:val="0"/>
                      <w:marTop w:val="0"/>
                      <w:marBottom w:val="0"/>
                      <w:divBdr>
                        <w:top w:val="none" w:sz="0" w:space="0" w:color="auto"/>
                        <w:left w:val="none" w:sz="0" w:space="0" w:color="auto"/>
                        <w:bottom w:val="none" w:sz="0" w:space="0" w:color="auto"/>
                        <w:right w:val="none" w:sz="0" w:space="0" w:color="auto"/>
                      </w:divBdr>
                      <w:divsChild>
                        <w:div w:id="1502700508">
                          <w:marLeft w:val="0"/>
                          <w:marRight w:val="0"/>
                          <w:marTop w:val="0"/>
                          <w:marBottom w:val="0"/>
                          <w:divBdr>
                            <w:top w:val="none" w:sz="0" w:space="0" w:color="auto"/>
                            <w:left w:val="none" w:sz="0" w:space="0" w:color="auto"/>
                            <w:bottom w:val="none" w:sz="0" w:space="0" w:color="auto"/>
                            <w:right w:val="none" w:sz="0" w:space="0" w:color="auto"/>
                          </w:divBdr>
                        </w:div>
                      </w:divsChild>
                    </w:div>
                    <w:div w:id="622923699">
                      <w:marLeft w:val="0"/>
                      <w:marRight w:val="0"/>
                      <w:marTop w:val="0"/>
                      <w:marBottom w:val="0"/>
                      <w:divBdr>
                        <w:top w:val="none" w:sz="0" w:space="0" w:color="auto"/>
                        <w:left w:val="none" w:sz="0" w:space="0" w:color="auto"/>
                        <w:bottom w:val="none" w:sz="0" w:space="0" w:color="auto"/>
                        <w:right w:val="none" w:sz="0" w:space="0" w:color="auto"/>
                      </w:divBdr>
                      <w:divsChild>
                        <w:div w:id="1470633146">
                          <w:marLeft w:val="0"/>
                          <w:marRight w:val="0"/>
                          <w:marTop w:val="0"/>
                          <w:marBottom w:val="0"/>
                          <w:divBdr>
                            <w:top w:val="none" w:sz="0" w:space="0" w:color="auto"/>
                            <w:left w:val="none" w:sz="0" w:space="0" w:color="auto"/>
                            <w:bottom w:val="none" w:sz="0" w:space="0" w:color="auto"/>
                            <w:right w:val="none" w:sz="0" w:space="0" w:color="auto"/>
                          </w:divBdr>
                        </w:div>
                      </w:divsChild>
                    </w:div>
                    <w:div w:id="273288003">
                      <w:marLeft w:val="0"/>
                      <w:marRight w:val="0"/>
                      <w:marTop w:val="0"/>
                      <w:marBottom w:val="0"/>
                      <w:divBdr>
                        <w:top w:val="none" w:sz="0" w:space="0" w:color="auto"/>
                        <w:left w:val="none" w:sz="0" w:space="0" w:color="auto"/>
                        <w:bottom w:val="none" w:sz="0" w:space="0" w:color="auto"/>
                        <w:right w:val="none" w:sz="0" w:space="0" w:color="auto"/>
                      </w:divBdr>
                      <w:divsChild>
                        <w:div w:id="1090542779">
                          <w:marLeft w:val="0"/>
                          <w:marRight w:val="0"/>
                          <w:marTop w:val="0"/>
                          <w:marBottom w:val="0"/>
                          <w:divBdr>
                            <w:top w:val="none" w:sz="0" w:space="0" w:color="auto"/>
                            <w:left w:val="none" w:sz="0" w:space="0" w:color="auto"/>
                            <w:bottom w:val="none" w:sz="0" w:space="0" w:color="auto"/>
                            <w:right w:val="none" w:sz="0" w:space="0" w:color="auto"/>
                          </w:divBdr>
                        </w:div>
                      </w:divsChild>
                    </w:div>
                    <w:div w:id="824510738">
                      <w:marLeft w:val="0"/>
                      <w:marRight w:val="0"/>
                      <w:marTop w:val="0"/>
                      <w:marBottom w:val="0"/>
                      <w:divBdr>
                        <w:top w:val="none" w:sz="0" w:space="0" w:color="auto"/>
                        <w:left w:val="none" w:sz="0" w:space="0" w:color="auto"/>
                        <w:bottom w:val="none" w:sz="0" w:space="0" w:color="auto"/>
                        <w:right w:val="none" w:sz="0" w:space="0" w:color="auto"/>
                      </w:divBdr>
                      <w:divsChild>
                        <w:div w:id="611280594">
                          <w:marLeft w:val="0"/>
                          <w:marRight w:val="0"/>
                          <w:marTop w:val="0"/>
                          <w:marBottom w:val="0"/>
                          <w:divBdr>
                            <w:top w:val="none" w:sz="0" w:space="0" w:color="auto"/>
                            <w:left w:val="none" w:sz="0" w:space="0" w:color="auto"/>
                            <w:bottom w:val="none" w:sz="0" w:space="0" w:color="auto"/>
                            <w:right w:val="none" w:sz="0" w:space="0" w:color="auto"/>
                          </w:divBdr>
                        </w:div>
                      </w:divsChild>
                    </w:div>
                    <w:div w:id="1001809989">
                      <w:marLeft w:val="0"/>
                      <w:marRight w:val="0"/>
                      <w:marTop w:val="0"/>
                      <w:marBottom w:val="0"/>
                      <w:divBdr>
                        <w:top w:val="none" w:sz="0" w:space="0" w:color="auto"/>
                        <w:left w:val="none" w:sz="0" w:space="0" w:color="auto"/>
                        <w:bottom w:val="none" w:sz="0" w:space="0" w:color="auto"/>
                        <w:right w:val="none" w:sz="0" w:space="0" w:color="auto"/>
                      </w:divBdr>
                      <w:divsChild>
                        <w:div w:id="160629772">
                          <w:marLeft w:val="0"/>
                          <w:marRight w:val="0"/>
                          <w:marTop w:val="0"/>
                          <w:marBottom w:val="0"/>
                          <w:divBdr>
                            <w:top w:val="none" w:sz="0" w:space="0" w:color="auto"/>
                            <w:left w:val="none" w:sz="0" w:space="0" w:color="auto"/>
                            <w:bottom w:val="none" w:sz="0" w:space="0" w:color="auto"/>
                            <w:right w:val="none" w:sz="0" w:space="0" w:color="auto"/>
                          </w:divBdr>
                        </w:div>
                      </w:divsChild>
                    </w:div>
                    <w:div w:id="2139030690">
                      <w:marLeft w:val="0"/>
                      <w:marRight w:val="0"/>
                      <w:marTop w:val="0"/>
                      <w:marBottom w:val="0"/>
                      <w:divBdr>
                        <w:top w:val="none" w:sz="0" w:space="0" w:color="auto"/>
                        <w:left w:val="none" w:sz="0" w:space="0" w:color="auto"/>
                        <w:bottom w:val="none" w:sz="0" w:space="0" w:color="auto"/>
                        <w:right w:val="none" w:sz="0" w:space="0" w:color="auto"/>
                      </w:divBdr>
                      <w:divsChild>
                        <w:div w:id="962463738">
                          <w:marLeft w:val="0"/>
                          <w:marRight w:val="0"/>
                          <w:marTop w:val="0"/>
                          <w:marBottom w:val="0"/>
                          <w:divBdr>
                            <w:top w:val="none" w:sz="0" w:space="0" w:color="auto"/>
                            <w:left w:val="none" w:sz="0" w:space="0" w:color="auto"/>
                            <w:bottom w:val="none" w:sz="0" w:space="0" w:color="auto"/>
                            <w:right w:val="none" w:sz="0" w:space="0" w:color="auto"/>
                          </w:divBdr>
                        </w:div>
                      </w:divsChild>
                    </w:div>
                    <w:div w:id="1840272240">
                      <w:marLeft w:val="0"/>
                      <w:marRight w:val="0"/>
                      <w:marTop w:val="0"/>
                      <w:marBottom w:val="0"/>
                      <w:divBdr>
                        <w:top w:val="none" w:sz="0" w:space="0" w:color="auto"/>
                        <w:left w:val="none" w:sz="0" w:space="0" w:color="auto"/>
                        <w:bottom w:val="none" w:sz="0" w:space="0" w:color="auto"/>
                        <w:right w:val="none" w:sz="0" w:space="0" w:color="auto"/>
                      </w:divBdr>
                      <w:divsChild>
                        <w:div w:id="1304851327">
                          <w:marLeft w:val="0"/>
                          <w:marRight w:val="0"/>
                          <w:marTop w:val="0"/>
                          <w:marBottom w:val="0"/>
                          <w:divBdr>
                            <w:top w:val="none" w:sz="0" w:space="0" w:color="auto"/>
                            <w:left w:val="none" w:sz="0" w:space="0" w:color="auto"/>
                            <w:bottom w:val="none" w:sz="0" w:space="0" w:color="auto"/>
                            <w:right w:val="none" w:sz="0" w:space="0" w:color="auto"/>
                          </w:divBdr>
                        </w:div>
                      </w:divsChild>
                    </w:div>
                    <w:div w:id="145174786">
                      <w:marLeft w:val="0"/>
                      <w:marRight w:val="0"/>
                      <w:marTop w:val="0"/>
                      <w:marBottom w:val="0"/>
                      <w:divBdr>
                        <w:top w:val="none" w:sz="0" w:space="0" w:color="auto"/>
                        <w:left w:val="none" w:sz="0" w:space="0" w:color="auto"/>
                        <w:bottom w:val="none" w:sz="0" w:space="0" w:color="auto"/>
                        <w:right w:val="none" w:sz="0" w:space="0" w:color="auto"/>
                      </w:divBdr>
                      <w:divsChild>
                        <w:div w:id="190920238">
                          <w:marLeft w:val="0"/>
                          <w:marRight w:val="0"/>
                          <w:marTop w:val="0"/>
                          <w:marBottom w:val="0"/>
                          <w:divBdr>
                            <w:top w:val="none" w:sz="0" w:space="0" w:color="auto"/>
                            <w:left w:val="none" w:sz="0" w:space="0" w:color="auto"/>
                            <w:bottom w:val="none" w:sz="0" w:space="0" w:color="auto"/>
                            <w:right w:val="none" w:sz="0" w:space="0" w:color="auto"/>
                          </w:divBdr>
                        </w:div>
                      </w:divsChild>
                    </w:div>
                    <w:div w:id="732852020">
                      <w:marLeft w:val="0"/>
                      <w:marRight w:val="0"/>
                      <w:marTop w:val="0"/>
                      <w:marBottom w:val="0"/>
                      <w:divBdr>
                        <w:top w:val="none" w:sz="0" w:space="0" w:color="auto"/>
                        <w:left w:val="none" w:sz="0" w:space="0" w:color="auto"/>
                        <w:bottom w:val="none" w:sz="0" w:space="0" w:color="auto"/>
                        <w:right w:val="none" w:sz="0" w:space="0" w:color="auto"/>
                      </w:divBdr>
                      <w:divsChild>
                        <w:div w:id="643461696">
                          <w:marLeft w:val="0"/>
                          <w:marRight w:val="0"/>
                          <w:marTop w:val="0"/>
                          <w:marBottom w:val="0"/>
                          <w:divBdr>
                            <w:top w:val="none" w:sz="0" w:space="0" w:color="auto"/>
                            <w:left w:val="none" w:sz="0" w:space="0" w:color="auto"/>
                            <w:bottom w:val="none" w:sz="0" w:space="0" w:color="auto"/>
                            <w:right w:val="none" w:sz="0" w:space="0" w:color="auto"/>
                          </w:divBdr>
                        </w:div>
                      </w:divsChild>
                    </w:div>
                    <w:div w:id="1277560599">
                      <w:marLeft w:val="0"/>
                      <w:marRight w:val="0"/>
                      <w:marTop w:val="0"/>
                      <w:marBottom w:val="0"/>
                      <w:divBdr>
                        <w:top w:val="none" w:sz="0" w:space="0" w:color="auto"/>
                        <w:left w:val="none" w:sz="0" w:space="0" w:color="auto"/>
                        <w:bottom w:val="none" w:sz="0" w:space="0" w:color="auto"/>
                        <w:right w:val="none" w:sz="0" w:space="0" w:color="auto"/>
                      </w:divBdr>
                      <w:divsChild>
                        <w:div w:id="1497458343">
                          <w:marLeft w:val="0"/>
                          <w:marRight w:val="0"/>
                          <w:marTop w:val="0"/>
                          <w:marBottom w:val="0"/>
                          <w:divBdr>
                            <w:top w:val="none" w:sz="0" w:space="0" w:color="auto"/>
                            <w:left w:val="none" w:sz="0" w:space="0" w:color="auto"/>
                            <w:bottom w:val="none" w:sz="0" w:space="0" w:color="auto"/>
                            <w:right w:val="none" w:sz="0" w:space="0" w:color="auto"/>
                          </w:divBdr>
                        </w:div>
                      </w:divsChild>
                    </w:div>
                    <w:div w:id="1263147110">
                      <w:marLeft w:val="0"/>
                      <w:marRight w:val="0"/>
                      <w:marTop w:val="0"/>
                      <w:marBottom w:val="0"/>
                      <w:divBdr>
                        <w:top w:val="none" w:sz="0" w:space="0" w:color="auto"/>
                        <w:left w:val="none" w:sz="0" w:space="0" w:color="auto"/>
                        <w:bottom w:val="none" w:sz="0" w:space="0" w:color="auto"/>
                        <w:right w:val="none" w:sz="0" w:space="0" w:color="auto"/>
                      </w:divBdr>
                      <w:divsChild>
                        <w:div w:id="1967201390">
                          <w:marLeft w:val="0"/>
                          <w:marRight w:val="0"/>
                          <w:marTop w:val="0"/>
                          <w:marBottom w:val="0"/>
                          <w:divBdr>
                            <w:top w:val="none" w:sz="0" w:space="0" w:color="auto"/>
                            <w:left w:val="none" w:sz="0" w:space="0" w:color="auto"/>
                            <w:bottom w:val="none" w:sz="0" w:space="0" w:color="auto"/>
                            <w:right w:val="none" w:sz="0" w:space="0" w:color="auto"/>
                          </w:divBdr>
                        </w:div>
                      </w:divsChild>
                    </w:div>
                    <w:div w:id="1707213555">
                      <w:marLeft w:val="0"/>
                      <w:marRight w:val="0"/>
                      <w:marTop w:val="0"/>
                      <w:marBottom w:val="0"/>
                      <w:divBdr>
                        <w:top w:val="none" w:sz="0" w:space="0" w:color="auto"/>
                        <w:left w:val="none" w:sz="0" w:space="0" w:color="auto"/>
                        <w:bottom w:val="none" w:sz="0" w:space="0" w:color="auto"/>
                        <w:right w:val="none" w:sz="0" w:space="0" w:color="auto"/>
                      </w:divBdr>
                      <w:divsChild>
                        <w:div w:id="119689137">
                          <w:marLeft w:val="0"/>
                          <w:marRight w:val="0"/>
                          <w:marTop w:val="0"/>
                          <w:marBottom w:val="0"/>
                          <w:divBdr>
                            <w:top w:val="none" w:sz="0" w:space="0" w:color="auto"/>
                            <w:left w:val="none" w:sz="0" w:space="0" w:color="auto"/>
                            <w:bottom w:val="none" w:sz="0" w:space="0" w:color="auto"/>
                            <w:right w:val="none" w:sz="0" w:space="0" w:color="auto"/>
                          </w:divBdr>
                        </w:div>
                      </w:divsChild>
                    </w:div>
                    <w:div w:id="535704913">
                      <w:marLeft w:val="0"/>
                      <w:marRight w:val="0"/>
                      <w:marTop w:val="0"/>
                      <w:marBottom w:val="0"/>
                      <w:divBdr>
                        <w:top w:val="none" w:sz="0" w:space="0" w:color="auto"/>
                        <w:left w:val="none" w:sz="0" w:space="0" w:color="auto"/>
                        <w:bottom w:val="none" w:sz="0" w:space="0" w:color="auto"/>
                        <w:right w:val="none" w:sz="0" w:space="0" w:color="auto"/>
                      </w:divBdr>
                      <w:divsChild>
                        <w:div w:id="701513670">
                          <w:marLeft w:val="0"/>
                          <w:marRight w:val="0"/>
                          <w:marTop w:val="0"/>
                          <w:marBottom w:val="0"/>
                          <w:divBdr>
                            <w:top w:val="none" w:sz="0" w:space="0" w:color="auto"/>
                            <w:left w:val="none" w:sz="0" w:space="0" w:color="auto"/>
                            <w:bottom w:val="none" w:sz="0" w:space="0" w:color="auto"/>
                            <w:right w:val="none" w:sz="0" w:space="0" w:color="auto"/>
                          </w:divBdr>
                        </w:div>
                      </w:divsChild>
                    </w:div>
                    <w:div w:id="360596256">
                      <w:marLeft w:val="0"/>
                      <w:marRight w:val="0"/>
                      <w:marTop w:val="0"/>
                      <w:marBottom w:val="0"/>
                      <w:divBdr>
                        <w:top w:val="none" w:sz="0" w:space="0" w:color="auto"/>
                        <w:left w:val="none" w:sz="0" w:space="0" w:color="auto"/>
                        <w:bottom w:val="none" w:sz="0" w:space="0" w:color="auto"/>
                        <w:right w:val="none" w:sz="0" w:space="0" w:color="auto"/>
                      </w:divBdr>
                      <w:divsChild>
                        <w:div w:id="125053011">
                          <w:marLeft w:val="0"/>
                          <w:marRight w:val="0"/>
                          <w:marTop w:val="0"/>
                          <w:marBottom w:val="0"/>
                          <w:divBdr>
                            <w:top w:val="none" w:sz="0" w:space="0" w:color="auto"/>
                            <w:left w:val="none" w:sz="0" w:space="0" w:color="auto"/>
                            <w:bottom w:val="none" w:sz="0" w:space="0" w:color="auto"/>
                            <w:right w:val="none" w:sz="0" w:space="0" w:color="auto"/>
                          </w:divBdr>
                        </w:div>
                      </w:divsChild>
                    </w:div>
                    <w:div w:id="1059940522">
                      <w:marLeft w:val="0"/>
                      <w:marRight w:val="0"/>
                      <w:marTop w:val="0"/>
                      <w:marBottom w:val="0"/>
                      <w:divBdr>
                        <w:top w:val="none" w:sz="0" w:space="0" w:color="auto"/>
                        <w:left w:val="none" w:sz="0" w:space="0" w:color="auto"/>
                        <w:bottom w:val="none" w:sz="0" w:space="0" w:color="auto"/>
                        <w:right w:val="none" w:sz="0" w:space="0" w:color="auto"/>
                      </w:divBdr>
                      <w:divsChild>
                        <w:div w:id="794297229">
                          <w:marLeft w:val="0"/>
                          <w:marRight w:val="0"/>
                          <w:marTop w:val="0"/>
                          <w:marBottom w:val="0"/>
                          <w:divBdr>
                            <w:top w:val="none" w:sz="0" w:space="0" w:color="auto"/>
                            <w:left w:val="none" w:sz="0" w:space="0" w:color="auto"/>
                            <w:bottom w:val="none" w:sz="0" w:space="0" w:color="auto"/>
                            <w:right w:val="none" w:sz="0" w:space="0" w:color="auto"/>
                          </w:divBdr>
                        </w:div>
                      </w:divsChild>
                    </w:div>
                    <w:div w:id="595287860">
                      <w:marLeft w:val="0"/>
                      <w:marRight w:val="0"/>
                      <w:marTop w:val="0"/>
                      <w:marBottom w:val="0"/>
                      <w:divBdr>
                        <w:top w:val="none" w:sz="0" w:space="0" w:color="auto"/>
                        <w:left w:val="none" w:sz="0" w:space="0" w:color="auto"/>
                        <w:bottom w:val="none" w:sz="0" w:space="0" w:color="auto"/>
                        <w:right w:val="none" w:sz="0" w:space="0" w:color="auto"/>
                      </w:divBdr>
                      <w:divsChild>
                        <w:div w:id="1873764990">
                          <w:marLeft w:val="0"/>
                          <w:marRight w:val="0"/>
                          <w:marTop w:val="0"/>
                          <w:marBottom w:val="0"/>
                          <w:divBdr>
                            <w:top w:val="none" w:sz="0" w:space="0" w:color="auto"/>
                            <w:left w:val="none" w:sz="0" w:space="0" w:color="auto"/>
                            <w:bottom w:val="none" w:sz="0" w:space="0" w:color="auto"/>
                            <w:right w:val="none" w:sz="0" w:space="0" w:color="auto"/>
                          </w:divBdr>
                        </w:div>
                      </w:divsChild>
                    </w:div>
                    <w:div w:id="1633756123">
                      <w:marLeft w:val="0"/>
                      <w:marRight w:val="0"/>
                      <w:marTop w:val="0"/>
                      <w:marBottom w:val="0"/>
                      <w:divBdr>
                        <w:top w:val="none" w:sz="0" w:space="0" w:color="auto"/>
                        <w:left w:val="none" w:sz="0" w:space="0" w:color="auto"/>
                        <w:bottom w:val="none" w:sz="0" w:space="0" w:color="auto"/>
                        <w:right w:val="none" w:sz="0" w:space="0" w:color="auto"/>
                      </w:divBdr>
                      <w:divsChild>
                        <w:div w:id="1771660558">
                          <w:marLeft w:val="0"/>
                          <w:marRight w:val="0"/>
                          <w:marTop w:val="0"/>
                          <w:marBottom w:val="0"/>
                          <w:divBdr>
                            <w:top w:val="none" w:sz="0" w:space="0" w:color="auto"/>
                            <w:left w:val="none" w:sz="0" w:space="0" w:color="auto"/>
                            <w:bottom w:val="none" w:sz="0" w:space="0" w:color="auto"/>
                            <w:right w:val="none" w:sz="0" w:space="0" w:color="auto"/>
                          </w:divBdr>
                        </w:div>
                      </w:divsChild>
                    </w:div>
                    <w:div w:id="37702022">
                      <w:marLeft w:val="0"/>
                      <w:marRight w:val="0"/>
                      <w:marTop w:val="0"/>
                      <w:marBottom w:val="0"/>
                      <w:divBdr>
                        <w:top w:val="none" w:sz="0" w:space="0" w:color="auto"/>
                        <w:left w:val="none" w:sz="0" w:space="0" w:color="auto"/>
                        <w:bottom w:val="none" w:sz="0" w:space="0" w:color="auto"/>
                        <w:right w:val="none" w:sz="0" w:space="0" w:color="auto"/>
                      </w:divBdr>
                      <w:divsChild>
                        <w:div w:id="292060986">
                          <w:marLeft w:val="0"/>
                          <w:marRight w:val="0"/>
                          <w:marTop w:val="0"/>
                          <w:marBottom w:val="0"/>
                          <w:divBdr>
                            <w:top w:val="none" w:sz="0" w:space="0" w:color="auto"/>
                            <w:left w:val="none" w:sz="0" w:space="0" w:color="auto"/>
                            <w:bottom w:val="none" w:sz="0" w:space="0" w:color="auto"/>
                            <w:right w:val="none" w:sz="0" w:space="0" w:color="auto"/>
                          </w:divBdr>
                        </w:div>
                      </w:divsChild>
                    </w:div>
                    <w:div w:id="950630074">
                      <w:marLeft w:val="0"/>
                      <w:marRight w:val="0"/>
                      <w:marTop w:val="0"/>
                      <w:marBottom w:val="0"/>
                      <w:divBdr>
                        <w:top w:val="none" w:sz="0" w:space="0" w:color="auto"/>
                        <w:left w:val="none" w:sz="0" w:space="0" w:color="auto"/>
                        <w:bottom w:val="none" w:sz="0" w:space="0" w:color="auto"/>
                        <w:right w:val="none" w:sz="0" w:space="0" w:color="auto"/>
                      </w:divBdr>
                      <w:divsChild>
                        <w:div w:id="870993246">
                          <w:marLeft w:val="0"/>
                          <w:marRight w:val="0"/>
                          <w:marTop w:val="0"/>
                          <w:marBottom w:val="0"/>
                          <w:divBdr>
                            <w:top w:val="none" w:sz="0" w:space="0" w:color="auto"/>
                            <w:left w:val="none" w:sz="0" w:space="0" w:color="auto"/>
                            <w:bottom w:val="none" w:sz="0" w:space="0" w:color="auto"/>
                            <w:right w:val="none" w:sz="0" w:space="0" w:color="auto"/>
                          </w:divBdr>
                        </w:div>
                      </w:divsChild>
                    </w:div>
                    <w:div w:id="977420461">
                      <w:marLeft w:val="0"/>
                      <w:marRight w:val="0"/>
                      <w:marTop w:val="0"/>
                      <w:marBottom w:val="0"/>
                      <w:divBdr>
                        <w:top w:val="none" w:sz="0" w:space="0" w:color="auto"/>
                        <w:left w:val="none" w:sz="0" w:space="0" w:color="auto"/>
                        <w:bottom w:val="none" w:sz="0" w:space="0" w:color="auto"/>
                        <w:right w:val="none" w:sz="0" w:space="0" w:color="auto"/>
                      </w:divBdr>
                      <w:divsChild>
                        <w:div w:id="2005430968">
                          <w:marLeft w:val="0"/>
                          <w:marRight w:val="0"/>
                          <w:marTop w:val="0"/>
                          <w:marBottom w:val="0"/>
                          <w:divBdr>
                            <w:top w:val="none" w:sz="0" w:space="0" w:color="auto"/>
                            <w:left w:val="none" w:sz="0" w:space="0" w:color="auto"/>
                            <w:bottom w:val="none" w:sz="0" w:space="0" w:color="auto"/>
                            <w:right w:val="none" w:sz="0" w:space="0" w:color="auto"/>
                          </w:divBdr>
                        </w:div>
                      </w:divsChild>
                    </w:div>
                    <w:div w:id="15735780">
                      <w:marLeft w:val="0"/>
                      <w:marRight w:val="0"/>
                      <w:marTop w:val="0"/>
                      <w:marBottom w:val="0"/>
                      <w:divBdr>
                        <w:top w:val="none" w:sz="0" w:space="0" w:color="auto"/>
                        <w:left w:val="none" w:sz="0" w:space="0" w:color="auto"/>
                        <w:bottom w:val="none" w:sz="0" w:space="0" w:color="auto"/>
                        <w:right w:val="none" w:sz="0" w:space="0" w:color="auto"/>
                      </w:divBdr>
                      <w:divsChild>
                        <w:div w:id="973677784">
                          <w:marLeft w:val="0"/>
                          <w:marRight w:val="0"/>
                          <w:marTop w:val="0"/>
                          <w:marBottom w:val="0"/>
                          <w:divBdr>
                            <w:top w:val="none" w:sz="0" w:space="0" w:color="auto"/>
                            <w:left w:val="none" w:sz="0" w:space="0" w:color="auto"/>
                            <w:bottom w:val="none" w:sz="0" w:space="0" w:color="auto"/>
                            <w:right w:val="none" w:sz="0" w:space="0" w:color="auto"/>
                          </w:divBdr>
                        </w:div>
                      </w:divsChild>
                    </w:div>
                    <w:div w:id="451829419">
                      <w:marLeft w:val="0"/>
                      <w:marRight w:val="0"/>
                      <w:marTop w:val="0"/>
                      <w:marBottom w:val="0"/>
                      <w:divBdr>
                        <w:top w:val="none" w:sz="0" w:space="0" w:color="auto"/>
                        <w:left w:val="none" w:sz="0" w:space="0" w:color="auto"/>
                        <w:bottom w:val="none" w:sz="0" w:space="0" w:color="auto"/>
                        <w:right w:val="none" w:sz="0" w:space="0" w:color="auto"/>
                      </w:divBdr>
                      <w:divsChild>
                        <w:div w:id="2005088961">
                          <w:marLeft w:val="0"/>
                          <w:marRight w:val="0"/>
                          <w:marTop w:val="0"/>
                          <w:marBottom w:val="0"/>
                          <w:divBdr>
                            <w:top w:val="none" w:sz="0" w:space="0" w:color="auto"/>
                            <w:left w:val="none" w:sz="0" w:space="0" w:color="auto"/>
                            <w:bottom w:val="none" w:sz="0" w:space="0" w:color="auto"/>
                            <w:right w:val="none" w:sz="0" w:space="0" w:color="auto"/>
                          </w:divBdr>
                        </w:div>
                      </w:divsChild>
                    </w:div>
                    <w:div w:id="2514348">
                      <w:marLeft w:val="0"/>
                      <w:marRight w:val="0"/>
                      <w:marTop w:val="0"/>
                      <w:marBottom w:val="0"/>
                      <w:divBdr>
                        <w:top w:val="none" w:sz="0" w:space="0" w:color="auto"/>
                        <w:left w:val="none" w:sz="0" w:space="0" w:color="auto"/>
                        <w:bottom w:val="none" w:sz="0" w:space="0" w:color="auto"/>
                        <w:right w:val="none" w:sz="0" w:space="0" w:color="auto"/>
                      </w:divBdr>
                      <w:divsChild>
                        <w:div w:id="1759786178">
                          <w:marLeft w:val="0"/>
                          <w:marRight w:val="0"/>
                          <w:marTop w:val="0"/>
                          <w:marBottom w:val="0"/>
                          <w:divBdr>
                            <w:top w:val="none" w:sz="0" w:space="0" w:color="auto"/>
                            <w:left w:val="none" w:sz="0" w:space="0" w:color="auto"/>
                            <w:bottom w:val="none" w:sz="0" w:space="0" w:color="auto"/>
                            <w:right w:val="none" w:sz="0" w:space="0" w:color="auto"/>
                          </w:divBdr>
                        </w:div>
                      </w:divsChild>
                    </w:div>
                    <w:div w:id="828641083">
                      <w:marLeft w:val="0"/>
                      <w:marRight w:val="0"/>
                      <w:marTop w:val="0"/>
                      <w:marBottom w:val="0"/>
                      <w:divBdr>
                        <w:top w:val="none" w:sz="0" w:space="0" w:color="auto"/>
                        <w:left w:val="none" w:sz="0" w:space="0" w:color="auto"/>
                        <w:bottom w:val="none" w:sz="0" w:space="0" w:color="auto"/>
                        <w:right w:val="none" w:sz="0" w:space="0" w:color="auto"/>
                      </w:divBdr>
                      <w:divsChild>
                        <w:div w:id="590940452">
                          <w:marLeft w:val="0"/>
                          <w:marRight w:val="0"/>
                          <w:marTop w:val="0"/>
                          <w:marBottom w:val="0"/>
                          <w:divBdr>
                            <w:top w:val="none" w:sz="0" w:space="0" w:color="auto"/>
                            <w:left w:val="none" w:sz="0" w:space="0" w:color="auto"/>
                            <w:bottom w:val="none" w:sz="0" w:space="0" w:color="auto"/>
                            <w:right w:val="none" w:sz="0" w:space="0" w:color="auto"/>
                          </w:divBdr>
                        </w:div>
                      </w:divsChild>
                    </w:div>
                    <w:div w:id="1785882923">
                      <w:marLeft w:val="0"/>
                      <w:marRight w:val="0"/>
                      <w:marTop w:val="0"/>
                      <w:marBottom w:val="0"/>
                      <w:divBdr>
                        <w:top w:val="none" w:sz="0" w:space="0" w:color="auto"/>
                        <w:left w:val="none" w:sz="0" w:space="0" w:color="auto"/>
                        <w:bottom w:val="none" w:sz="0" w:space="0" w:color="auto"/>
                        <w:right w:val="none" w:sz="0" w:space="0" w:color="auto"/>
                      </w:divBdr>
                      <w:divsChild>
                        <w:div w:id="1470438838">
                          <w:marLeft w:val="0"/>
                          <w:marRight w:val="0"/>
                          <w:marTop w:val="0"/>
                          <w:marBottom w:val="0"/>
                          <w:divBdr>
                            <w:top w:val="none" w:sz="0" w:space="0" w:color="auto"/>
                            <w:left w:val="none" w:sz="0" w:space="0" w:color="auto"/>
                            <w:bottom w:val="none" w:sz="0" w:space="0" w:color="auto"/>
                            <w:right w:val="none" w:sz="0" w:space="0" w:color="auto"/>
                          </w:divBdr>
                        </w:div>
                      </w:divsChild>
                    </w:div>
                    <w:div w:id="1999728600">
                      <w:marLeft w:val="0"/>
                      <w:marRight w:val="0"/>
                      <w:marTop w:val="0"/>
                      <w:marBottom w:val="0"/>
                      <w:divBdr>
                        <w:top w:val="none" w:sz="0" w:space="0" w:color="auto"/>
                        <w:left w:val="none" w:sz="0" w:space="0" w:color="auto"/>
                        <w:bottom w:val="none" w:sz="0" w:space="0" w:color="auto"/>
                        <w:right w:val="none" w:sz="0" w:space="0" w:color="auto"/>
                      </w:divBdr>
                      <w:divsChild>
                        <w:div w:id="1223297021">
                          <w:marLeft w:val="0"/>
                          <w:marRight w:val="0"/>
                          <w:marTop w:val="0"/>
                          <w:marBottom w:val="0"/>
                          <w:divBdr>
                            <w:top w:val="none" w:sz="0" w:space="0" w:color="auto"/>
                            <w:left w:val="none" w:sz="0" w:space="0" w:color="auto"/>
                            <w:bottom w:val="none" w:sz="0" w:space="0" w:color="auto"/>
                            <w:right w:val="none" w:sz="0" w:space="0" w:color="auto"/>
                          </w:divBdr>
                        </w:div>
                      </w:divsChild>
                    </w:div>
                    <w:div w:id="942567276">
                      <w:marLeft w:val="0"/>
                      <w:marRight w:val="0"/>
                      <w:marTop w:val="0"/>
                      <w:marBottom w:val="0"/>
                      <w:divBdr>
                        <w:top w:val="none" w:sz="0" w:space="0" w:color="auto"/>
                        <w:left w:val="none" w:sz="0" w:space="0" w:color="auto"/>
                        <w:bottom w:val="none" w:sz="0" w:space="0" w:color="auto"/>
                        <w:right w:val="none" w:sz="0" w:space="0" w:color="auto"/>
                      </w:divBdr>
                      <w:divsChild>
                        <w:div w:id="1721399903">
                          <w:marLeft w:val="0"/>
                          <w:marRight w:val="0"/>
                          <w:marTop w:val="0"/>
                          <w:marBottom w:val="0"/>
                          <w:divBdr>
                            <w:top w:val="none" w:sz="0" w:space="0" w:color="auto"/>
                            <w:left w:val="none" w:sz="0" w:space="0" w:color="auto"/>
                            <w:bottom w:val="none" w:sz="0" w:space="0" w:color="auto"/>
                            <w:right w:val="none" w:sz="0" w:space="0" w:color="auto"/>
                          </w:divBdr>
                        </w:div>
                      </w:divsChild>
                    </w:div>
                    <w:div w:id="1460878557">
                      <w:marLeft w:val="0"/>
                      <w:marRight w:val="0"/>
                      <w:marTop w:val="0"/>
                      <w:marBottom w:val="0"/>
                      <w:divBdr>
                        <w:top w:val="none" w:sz="0" w:space="0" w:color="auto"/>
                        <w:left w:val="none" w:sz="0" w:space="0" w:color="auto"/>
                        <w:bottom w:val="none" w:sz="0" w:space="0" w:color="auto"/>
                        <w:right w:val="none" w:sz="0" w:space="0" w:color="auto"/>
                      </w:divBdr>
                      <w:divsChild>
                        <w:div w:id="491019963">
                          <w:marLeft w:val="0"/>
                          <w:marRight w:val="0"/>
                          <w:marTop w:val="0"/>
                          <w:marBottom w:val="0"/>
                          <w:divBdr>
                            <w:top w:val="none" w:sz="0" w:space="0" w:color="auto"/>
                            <w:left w:val="none" w:sz="0" w:space="0" w:color="auto"/>
                            <w:bottom w:val="none" w:sz="0" w:space="0" w:color="auto"/>
                            <w:right w:val="none" w:sz="0" w:space="0" w:color="auto"/>
                          </w:divBdr>
                        </w:div>
                      </w:divsChild>
                    </w:div>
                    <w:div w:id="738989407">
                      <w:marLeft w:val="0"/>
                      <w:marRight w:val="0"/>
                      <w:marTop w:val="0"/>
                      <w:marBottom w:val="0"/>
                      <w:divBdr>
                        <w:top w:val="none" w:sz="0" w:space="0" w:color="auto"/>
                        <w:left w:val="none" w:sz="0" w:space="0" w:color="auto"/>
                        <w:bottom w:val="none" w:sz="0" w:space="0" w:color="auto"/>
                        <w:right w:val="none" w:sz="0" w:space="0" w:color="auto"/>
                      </w:divBdr>
                      <w:divsChild>
                        <w:div w:id="281037994">
                          <w:marLeft w:val="0"/>
                          <w:marRight w:val="0"/>
                          <w:marTop w:val="0"/>
                          <w:marBottom w:val="0"/>
                          <w:divBdr>
                            <w:top w:val="none" w:sz="0" w:space="0" w:color="auto"/>
                            <w:left w:val="none" w:sz="0" w:space="0" w:color="auto"/>
                            <w:bottom w:val="none" w:sz="0" w:space="0" w:color="auto"/>
                            <w:right w:val="none" w:sz="0" w:space="0" w:color="auto"/>
                          </w:divBdr>
                        </w:div>
                      </w:divsChild>
                    </w:div>
                    <w:div w:id="161362463">
                      <w:marLeft w:val="0"/>
                      <w:marRight w:val="0"/>
                      <w:marTop w:val="0"/>
                      <w:marBottom w:val="0"/>
                      <w:divBdr>
                        <w:top w:val="none" w:sz="0" w:space="0" w:color="auto"/>
                        <w:left w:val="none" w:sz="0" w:space="0" w:color="auto"/>
                        <w:bottom w:val="none" w:sz="0" w:space="0" w:color="auto"/>
                        <w:right w:val="none" w:sz="0" w:space="0" w:color="auto"/>
                      </w:divBdr>
                      <w:divsChild>
                        <w:div w:id="2008710984">
                          <w:marLeft w:val="0"/>
                          <w:marRight w:val="0"/>
                          <w:marTop w:val="0"/>
                          <w:marBottom w:val="0"/>
                          <w:divBdr>
                            <w:top w:val="none" w:sz="0" w:space="0" w:color="auto"/>
                            <w:left w:val="none" w:sz="0" w:space="0" w:color="auto"/>
                            <w:bottom w:val="none" w:sz="0" w:space="0" w:color="auto"/>
                            <w:right w:val="none" w:sz="0" w:space="0" w:color="auto"/>
                          </w:divBdr>
                        </w:div>
                      </w:divsChild>
                    </w:div>
                    <w:div w:id="1484155184">
                      <w:marLeft w:val="0"/>
                      <w:marRight w:val="0"/>
                      <w:marTop w:val="0"/>
                      <w:marBottom w:val="0"/>
                      <w:divBdr>
                        <w:top w:val="none" w:sz="0" w:space="0" w:color="auto"/>
                        <w:left w:val="none" w:sz="0" w:space="0" w:color="auto"/>
                        <w:bottom w:val="none" w:sz="0" w:space="0" w:color="auto"/>
                        <w:right w:val="none" w:sz="0" w:space="0" w:color="auto"/>
                      </w:divBdr>
                      <w:divsChild>
                        <w:div w:id="1705641516">
                          <w:marLeft w:val="0"/>
                          <w:marRight w:val="0"/>
                          <w:marTop w:val="0"/>
                          <w:marBottom w:val="0"/>
                          <w:divBdr>
                            <w:top w:val="none" w:sz="0" w:space="0" w:color="auto"/>
                            <w:left w:val="none" w:sz="0" w:space="0" w:color="auto"/>
                            <w:bottom w:val="none" w:sz="0" w:space="0" w:color="auto"/>
                            <w:right w:val="none" w:sz="0" w:space="0" w:color="auto"/>
                          </w:divBdr>
                        </w:div>
                      </w:divsChild>
                    </w:div>
                    <w:div w:id="1882202295">
                      <w:marLeft w:val="0"/>
                      <w:marRight w:val="0"/>
                      <w:marTop w:val="0"/>
                      <w:marBottom w:val="0"/>
                      <w:divBdr>
                        <w:top w:val="none" w:sz="0" w:space="0" w:color="auto"/>
                        <w:left w:val="none" w:sz="0" w:space="0" w:color="auto"/>
                        <w:bottom w:val="none" w:sz="0" w:space="0" w:color="auto"/>
                        <w:right w:val="none" w:sz="0" w:space="0" w:color="auto"/>
                      </w:divBdr>
                      <w:divsChild>
                        <w:div w:id="2084644296">
                          <w:marLeft w:val="0"/>
                          <w:marRight w:val="0"/>
                          <w:marTop w:val="0"/>
                          <w:marBottom w:val="0"/>
                          <w:divBdr>
                            <w:top w:val="none" w:sz="0" w:space="0" w:color="auto"/>
                            <w:left w:val="none" w:sz="0" w:space="0" w:color="auto"/>
                            <w:bottom w:val="none" w:sz="0" w:space="0" w:color="auto"/>
                            <w:right w:val="none" w:sz="0" w:space="0" w:color="auto"/>
                          </w:divBdr>
                        </w:div>
                      </w:divsChild>
                    </w:div>
                    <w:div w:id="1057168278">
                      <w:marLeft w:val="0"/>
                      <w:marRight w:val="0"/>
                      <w:marTop w:val="0"/>
                      <w:marBottom w:val="0"/>
                      <w:divBdr>
                        <w:top w:val="none" w:sz="0" w:space="0" w:color="auto"/>
                        <w:left w:val="none" w:sz="0" w:space="0" w:color="auto"/>
                        <w:bottom w:val="none" w:sz="0" w:space="0" w:color="auto"/>
                        <w:right w:val="none" w:sz="0" w:space="0" w:color="auto"/>
                      </w:divBdr>
                      <w:divsChild>
                        <w:div w:id="590088411">
                          <w:marLeft w:val="0"/>
                          <w:marRight w:val="0"/>
                          <w:marTop w:val="0"/>
                          <w:marBottom w:val="0"/>
                          <w:divBdr>
                            <w:top w:val="none" w:sz="0" w:space="0" w:color="auto"/>
                            <w:left w:val="none" w:sz="0" w:space="0" w:color="auto"/>
                            <w:bottom w:val="none" w:sz="0" w:space="0" w:color="auto"/>
                            <w:right w:val="none" w:sz="0" w:space="0" w:color="auto"/>
                          </w:divBdr>
                        </w:div>
                      </w:divsChild>
                    </w:div>
                    <w:div w:id="1359432614">
                      <w:marLeft w:val="0"/>
                      <w:marRight w:val="0"/>
                      <w:marTop w:val="0"/>
                      <w:marBottom w:val="0"/>
                      <w:divBdr>
                        <w:top w:val="none" w:sz="0" w:space="0" w:color="auto"/>
                        <w:left w:val="none" w:sz="0" w:space="0" w:color="auto"/>
                        <w:bottom w:val="none" w:sz="0" w:space="0" w:color="auto"/>
                        <w:right w:val="none" w:sz="0" w:space="0" w:color="auto"/>
                      </w:divBdr>
                      <w:divsChild>
                        <w:div w:id="1352995767">
                          <w:marLeft w:val="0"/>
                          <w:marRight w:val="0"/>
                          <w:marTop w:val="0"/>
                          <w:marBottom w:val="0"/>
                          <w:divBdr>
                            <w:top w:val="none" w:sz="0" w:space="0" w:color="auto"/>
                            <w:left w:val="none" w:sz="0" w:space="0" w:color="auto"/>
                            <w:bottom w:val="none" w:sz="0" w:space="0" w:color="auto"/>
                            <w:right w:val="none" w:sz="0" w:space="0" w:color="auto"/>
                          </w:divBdr>
                        </w:div>
                      </w:divsChild>
                    </w:div>
                    <w:div w:id="1940790610">
                      <w:marLeft w:val="0"/>
                      <w:marRight w:val="0"/>
                      <w:marTop w:val="0"/>
                      <w:marBottom w:val="0"/>
                      <w:divBdr>
                        <w:top w:val="none" w:sz="0" w:space="0" w:color="auto"/>
                        <w:left w:val="none" w:sz="0" w:space="0" w:color="auto"/>
                        <w:bottom w:val="none" w:sz="0" w:space="0" w:color="auto"/>
                        <w:right w:val="none" w:sz="0" w:space="0" w:color="auto"/>
                      </w:divBdr>
                      <w:divsChild>
                        <w:div w:id="868682646">
                          <w:marLeft w:val="0"/>
                          <w:marRight w:val="0"/>
                          <w:marTop w:val="0"/>
                          <w:marBottom w:val="0"/>
                          <w:divBdr>
                            <w:top w:val="none" w:sz="0" w:space="0" w:color="auto"/>
                            <w:left w:val="none" w:sz="0" w:space="0" w:color="auto"/>
                            <w:bottom w:val="none" w:sz="0" w:space="0" w:color="auto"/>
                            <w:right w:val="none" w:sz="0" w:space="0" w:color="auto"/>
                          </w:divBdr>
                        </w:div>
                      </w:divsChild>
                    </w:div>
                    <w:div w:id="54932827">
                      <w:marLeft w:val="0"/>
                      <w:marRight w:val="0"/>
                      <w:marTop w:val="0"/>
                      <w:marBottom w:val="0"/>
                      <w:divBdr>
                        <w:top w:val="none" w:sz="0" w:space="0" w:color="auto"/>
                        <w:left w:val="none" w:sz="0" w:space="0" w:color="auto"/>
                        <w:bottom w:val="none" w:sz="0" w:space="0" w:color="auto"/>
                        <w:right w:val="none" w:sz="0" w:space="0" w:color="auto"/>
                      </w:divBdr>
                      <w:divsChild>
                        <w:div w:id="1430390488">
                          <w:marLeft w:val="0"/>
                          <w:marRight w:val="0"/>
                          <w:marTop w:val="0"/>
                          <w:marBottom w:val="0"/>
                          <w:divBdr>
                            <w:top w:val="none" w:sz="0" w:space="0" w:color="auto"/>
                            <w:left w:val="none" w:sz="0" w:space="0" w:color="auto"/>
                            <w:bottom w:val="none" w:sz="0" w:space="0" w:color="auto"/>
                            <w:right w:val="none" w:sz="0" w:space="0" w:color="auto"/>
                          </w:divBdr>
                        </w:div>
                      </w:divsChild>
                    </w:div>
                    <w:div w:id="1811556693">
                      <w:marLeft w:val="0"/>
                      <w:marRight w:val="0"/>
                      <w:marTop w:val="0"/>
                      <w:marBottom w:val="0"/>
                      <w:divBdr>
                        <w:top w:val="none" w:sz="0" w:space="0" w:color="auto"/>
                        <w:left w:val="none" w:sz="0" w:space="0" w:color="auto"/>
                        <w:bottom w:val="none" w:sz="0" w:space="0" w:color="auto"/>
                        <w:right w:val="none" w:sz="0" w:space="0" w:color="auto"/>
                      </w:divBdr>
                      <w:divsChild>
                        <w:div w:id="55279294">
                          <w:marLeft w:val="0"/>
                          <w:marRight w:val="0"/>
                          <w:marTop w:val="0"/>
                          <w:marBottom w:val="0"/>
                          <w:divBdr>
                            <w:top w:val="none" w:sz="0" w:space="0" w:color="auto"/>
                            <w:left w:val="none" w:sz="0" w:space="0" w:color="auto"/>
                            <w:bottom w:val="none" w:sz="0" w:space="0" w:color="auto"/>
                            <w:right w:val="none" w:sz="0" w:space="0" w:color="auto"/>
                          </w:divBdr>
                        </w:div>
                      </w:divsChild>
                    </w:div>
                    <w:div w:id="2063357999">
                      <w:marLeft w:val="0"/>
                      <w:marRight w:val="0"/>
                      <w:marTop w:val="0"/>
                      <w:marBottom w:val="0"/>
                      <w:divBdr>
                        <w:top w:val="none" w:sz="0" w:space="0" w:color="auto"/>
                        <w:left w:val="none" w:sz="0" w:space="0" w:color="auto"/>
                        <w:bottom w:val="none" w:sz="0" w:space="0" w:color="auto"/>
                        <w:right w:val="none" w:sz="0" w:space="0" w:color="auto"/>
                      </w:divBdr>
                      <w:divsChild>
                        <w:div w:id="894316460">
                          <w:marLeft w:val="0"/>
                          <w:marRight w:val="0"/>
                          <w:marTop w:val="0"/>
                          <w:marBottom w:val="0"/>
                          <w:divBdr>
                            <w:top w:val="none" w:sz="0" w:space="0" w:color="auto"/>
                            <w:left w:val="none" w:sz="0" w:space="0" w:color="auto"/>
                            <w:bottom w:val="none" w:sz="0" w:space="0" w:color="auto"/>
                            <w:right w:val="none" w:sz="0" w:space="0" w:color="auto"/>
                          </w:divBdr>
                        </w:div>
                      </w:divsChild>
                    </w:div>
                    <w:div w:id="1858885319">
                      <w:marLeft w:val="0"/>
                      <w:marRight w:val="0"/>
                      <w:marTop w:val="0"/>
                      <w:marBottom w:val="0"/>
                      <w:divBdr>
                        <w:top w:val="none" w:sz="0" w:space="0" w:color="auto"/>
                        <w:left w:val="none" w:sz="0" w:space="0" w:color="auto"/>
                        <w:bottom w:val="none" w:sz="0" w:space="0" w:color="auto"/>
                        <w:right w:val="none" w:sz="0" w:space="0" w:color="auto"/>
                      </w:divBdr>
                      <w:divsChild>
                        <w:div w:id="481969627">
                          <w:marLeft w:val="0"/>
                          <w:marRight w:val="0"/>
                          <w:marTop w:val="0"/>
                          <w:marBottom w:val="0"/>
                          <w:divBdr>
                            <w:top w:val="none" w:sz="0" w:space="0" w:color="auto"/>
                            <w:left w:val="none" w:sz="0" w:space="0" w:color="auto"/>
                            <w:bottom w:val="none" w:sz="0" w:space="0" w:color="auto"/>
                            <w:right w:val="none" w:sz="0" w:space="0" w:color="auto"/>
                          </w:divBdr>
                        </w:div>
                      </w:divsChild>
                    </w:div>
                    <w:div w:id="2097624800">
                      <w:marLeft w:val="0"/>
                      <w:marRight w:val="0"/>
                      <w:marTop w:val="0"/>
                      <w:marBottom w:val="0"/>
                      <w:divBdr>
                        <w:top w:val="none" w:sz="0" w:space="0" w:color="auto"/>
                        <w:left w:val="none" w:sz="0" w:space="0" w:color="auto"/>
                        <w:bottom w:val="none" w:sz="0" w:space="0" w:color="auto"/>
                        <w:right w:val="none" w:sz="0" w:space="0" w:color="auto"/>
                      </w:divBdr>
                      <w:divsChild>
                        <w:div w:id="1058438096">
                          <w:marLeft w:val="0"/>
                          <w:marRight w:val="0"/>
                          <w:marTop w:val="0"/>
                          <w:marBottom w:val="0"/>
                          <w:divBdr>
                            <w:top w:val="none" w:sz="0" w:space="0" w:color="auto"/>
                            <w:left w:val="none" w:sz="0" w:space="0" w:color="auto"/>
                            <w:bottom w:val="none" w:sz="0" w:space="0" w:color="auto"/>
                            <w:right w:val="none" w:sz="0" w:space="0" w:color="auto"/>
                          </w:divBdr>
                        </w:div>
                      </w:divsChild>
                    </w:div>
                    <w:div w:id="1469739222">
                      <w:marLeft w:val="0"/>
                      <w:marRight w:val="0"/>
                      <w:marTop w:val="0"/>
                      <w:marBottom w:val="0"/>
                      <w:divBdr>
                        <w:top w:val="none" w:sz="0" w:space="0" w:color="auto"/>
                        <w:left w:val="none" w:sz="0" w:space="0" w:color="auto"/>
                        <w:bottom w:val="none" w:sz="0" w:space="0" w:color="auto"/>
                        <w:right w:val="none" w:sz="0" w:space="0" w:color="auto"/>
                      </w:divBdr>
                      <w:divsChild>
                        <w:div w:id="1056734342">
                          <w:marLeft w:val="0"/>
                          <w:marRight w:val="0"/>
                          <w:marTop w:val="0"/>
                          <w:marBottom w:val="0"/>
                          <w:divBdr>
                            <w:top w:val="none" w:sz="0" w:space="0" w:color="auto"/>
                            <w:left w:val="none" w:sz="0" w:space="0" w:color="auto"/>
                            <w:bottom w:val="none" w:sz="0" w:space="0" w:color="auto"/>
                            <w:right w:val="none" w:sz="0" w:space="0" w:color="auto"/>
                          </w:divBdr>
                        </w:div>
                      </w:divsChild>
                    </w:div>
                    <w:div w:id="631204798">
                      <w:marLeft w:val="0"/>
                      <w:marRight w:val="0"/>
                      <w:marTop w:val="0"/>
                      <w:marBottom w:val="0"/>
                      <w:divBdr>
                        <w:top w:val="none" w:sz="0" w:space="0" w:color="auto"/>
                        <w:left w:val="none" w:sz="0" w:space="0" w:color="auto"/>
                        <w:bottom w:val="none" w:sz="0" w:space="0" w:color="auto"/>
                        <w:right w:val="none" w:sz="0" w:space="0" w:color="auto"/>
                      </w:divBdr>
                      <w:divsChild>
                        <w:div w:id="1807162134">
                          <w:marLeft w:val="0"/>
                          <w:marRight w:val="0"/>
                          <w:marTop w:val="0"/>
                          <w:marBottom w:val="0"/>
                          <w:divBdr>
                            <w:top w:val="none" w:sz="0" w:space="0" w:color="auto"/>
                            <w:left w:val="none" w:sz="0" w:space="0" w:color="auto"/>
                            <w:bottom w:val="none" w:sz="0" w:space="0" w:color="auto"/>
                            <w:right w:val="none" w:sz="0" w:space="0" w:color="auto"/>
                          </w:divBdr>
                        </w:div>
                      </w:divsChild>
                    </w:div>
                    <w:div w:id="2003386009">
                      <w:marLeft w:val="0"/>
                      <w:marRight w:val="0"/>
                      <w:marTop w:val="0"/>
                      <w:marBottom w:val="0"/>
                      <w:divBdr>
                        <w:top w:val="none" w:sz="0" w:space="0" w:color="auto"/>
                        <w:left w:val="none" w:sz="0" w:space="0" w:color="auto"/>
                        <w:bottom w:val="none" w:sz="0" w:space="0" w:color="auto"/>
                        <w:right w:val="none" w:sz="0" w:space="0" w:color="auto"/>
                      </w:divBdr>
                      <w:divsChild>
                        <w:div w:id="2033802933">
                          <w:marLeft w:val="0"/>
                          <w:marRight w:val="0"/>
                          <w:marTop w:val="0"/>
                          <w:marBottom w:val="0"/>
                          <w:divBdr>
                            <w:top w:val="none" w:sz="0" w:space="0" w:color="auto"/>
                            <w:left w:val="none" w:sz="0" w:space="0" w:color="auto"/>
                            <w:bottom w:val="none" w:sz="0" w:space="0" w:color="auto"/>
                            <w:right w:val="none" w:sz="0" w:space="0" w:color="auto"/>
                          </w:divBdr>
                        </w:div>
                      </w:divsChild>
                    </w:div>
                    <w:div w:id="1912884327">
                      <w:marLeft w:val="0"/>
                      <w:marRight w:val="0"/>
                      <w:marTop w:val="0"/>
                      <w:marBottom w:val="0"/>
                      <w:divBdr>
                        <w:top w:val="none" w:sz="0" w:space="0" w:color="auto"/>
                        <w:left w:val="none" w:sz="0" w:space="0" w:color="auto"/>
                        <w:bottom w:val="none" w:sz="0" w:space="0" w:color="auto"/>
                        <w:right w:val="none" w:sz="0" w:space="0" w:color="auto"/>
                      </w:divBdr>
                      <w:divsChild>
                        <w:div w:id="264965831">
                          <w:marLeft w:val="0"/>
                          <w:marRight w:val="0"/>
                          <w:marTop w:val="0"/>
                          <w:marBottom w:val="0"/>
                          <w:divBdr>
                            <w:top w:val="none" w:sz="0" w:space="0" w:color="auto"/>
                            <w:left w:val="none" w:sz="0" w:space="0" w:color="auto"/>
                            <w:bottom w:val="none" w:sz="0" w:space="0" w:color="auto"/>
                            <w:right w:val="none" w:sz="0" w:space="0" w:color="auto"/>
                          </w:divBdr>
                        </w:div>
                      </w:divsChild>
                    </w:div>
                    <w:div w:id="1125613017">
                      <w:marLeft w:val="0"/>
                      <w:marRight w:val="0"/>
                      <w:marTop w:val="0"/>
                      <w:marBottom w:val="0"/>
                      <w:divBdr>
                        <w:top w:val="none" w:sz="0" w:space="0" w:color="auto"/>
                        <w:left w:val="none" w:sz="0" w:space="0" w:color="auto"/>
                        <w:bottom w:val="none" w:sz="0" w:space="0" w:color="auto"/>
                        <w:right w:val="none" w:sz="0" w:space="0" w:color="auto"/>
                      </w:divBdr>
                      <w:divsChild>
                        <w:div w:id="846864551">
                          <w:marLeft w:val="0"/>
                          <w:marRight w:val="0"/>
                          <w:marTop w:val="0"/>
                          <w:marBottom w:val="0"/>
                          <w:divBdr>
                            <w:top w:val="none" w:sz="0" w:space="0" w:color="auto"/>
                            <w:left w:val="none" w:sz="0" w:space="0" w:color="auto"/>
                            <w:bottom w:val="none" w:sz="0" w:space="0" w:color="auto"/>
                            <w:right w:val="none" w:sz="0" w:space="0" w:color="auto"/>
                          </w:divBdr>
                        </w:div>
                      </w:divsChild>
                    </w:div>
                    <w:div w:id="2077127618">
                      <w:marLeft w:val="0"/>
                      <w:marRight w:val="0"/>
                      <w:marTop w:val="0"/>
                      <w:marBottom w:val="0"/>
                      <w:divBdr>
                        <w:top w:val="none" w:sz="0" w:space="0" w:color="auto"/>
                        <w:left w:val="none" w:sz="0" w:space="0" w:color="auto"/>
                        <w:bottom w:val="none" w:sz="0" w:space="0" w:color="auto"/>
                        <w:right w:val="none" w:sz="0" w:space="0" w:color="auto"/>
                      </w:divBdr>
                      <w:divsChild>
                        <w:div w:id="402457220">
                          <w:marLeft w:val="0"/>
                          <w:marRight w:val="0"/>
                          <w:marTop w:val="0"/>
                          <w:marBottom w:val="0"/>
                          <w:divBdr>
                            <w:top w:val="none" w:sz="0" w:space="0" w:color="auto"/>
                            <w:left w:val="none" w:sz="0" w:space="0" w:color="auto"/>
                            <w:bottom w:val="none" w:sz="0" w:space="0" w:color="auto"/>
                            <w:right w:val="none" w:sz="0" w:space="0" w:color="auto"/>
                          </w:divBdr>
                        </w:div>
                      </w:divsChild>
                    </w:div>
                    <w:div w:id="910653454">
                      <w:marLeft w:val="0"/>
                      <w:marRight w:val="0"/>
                      <w:marTop w:val="0"/>
                      <w:marBottom w:val="0"/>
                      <w:divBdr>
                        <w:top w:val="none" w:sz="0" w:space="0" w:color="auto"/>
                        <w:left w:val="none" w:sz="0" w:space="0" w:color="auto"/>
                        <w:bottom w:val="none" w:sz="0" w:space="0" w:color="auto"/>
                        <w:right w:val="none" w:sz="0" w:space="0" w:color="auto"/>
                      </w:divBdr>
                      <w:divsChild>
                        <w:div w:id="2021615161">
                          <w:marLeft w:val="0"/>
                          <w:marRight w:val="0"/>
                          <w:marTop w:val="0"/>
                          <w:marBottom w:val="0"/>
                          <w:divBdr>
                            <w:top w:val="none" w:sz="0" w:space="0" w:color="auto"/>
                            <w:left w:val="none" w:sz="0" w:space="0" w:color="auto"/>
                            <w:bottom w:val="none" w:sz="0" w:space="0" w:color="auto"/>
                            <w:right w:val="none" w:sz="0" w:space="0" w:color="auto"/>
                          </w:divBdr>
                        </w:div>
                      </w:divsChild>
                    </w:div>
                    <w:div w:id="1883008541">
                      <w:marLeft w:val="0"/>
                      <w:marRight w:val="0"/>
                      <w:marTop w:val="0"/>
                      <w:marBottom w:val="0"/>
                      <w:divBdr>
                        <w:top w:val="none" w:sz="0" w:space="0" w:color="auto"/>
                        <w:left w:val="none" w:sz="0" w:space="0" w:color="auto"/>
                        <w:bottom w:val="none" w:sz="0" w:space="0" w:color="auto"/>
                        <w:right w:val="none" w:sz="0" w:space="0" w:color="auto"/>
                      </w:divBdr>
                      <w:divsChild>
                        <w:div w:id="1355612183">
                          <w:marLeft w:val="0"/>
                          <w:marRight w:val="0"/>
                          <w:marTop w:val="0"/>
                          <w:marBottom w:val="0"/>
                          <w:divBdr>
                            <w:top w:val="none" w:sz="0" w:space="0" w:color="auto"/>
                            <w:left w:val="none" w:sz="0" w:space="0" w:color="auto"/>
                            <w:bottom w:val="none" w:sz="0" w:space="0" w:color="auto"/>
                            <w:right w:val="none" w:sz="0" w:space="0" w:color="auto"/>
                          </w:divBdr>
                        </w:div>
                      </w:divsChild>
                    </w:div>
                    <w:div w:id="1492140776">
                      <w:marLeft w:val="0"/>
                      <w:marRight w:val="0"/>
                      <w:marTop w:val="0"/>
                      <w:marBottom w:val="0"/>
                      <w:divBdr>
                        <w:top w:val="none" w:sz="0" w:space="0" w:color="auto"/>
                        <w:left w:val="none" w:sz="0" w:space="0" w:color="auto"/>
                        <w:bottom w:val="none" w:sz="0" w:space="0" w:color="auto"/>
                        <w:right w:val="none" w:sz="0" w:space="0" w:color="auto"/>
                      </w:divBdr>
                      <w:divsChild>
                        <w:div w:id="2121608191">
                          <w:marLeft w:val="0"/>
                          <w:marRight w:val="0"/>
                          <w:marTop w:val="0"/>
                          <w:marBottom w:val="0"/>
                          <w:divBdr>
                            <w:top w:val="none" w:sz="0" w:space="0" w:color="auto"/>
                            <w:left w:val="none" w:sz="0" w:space="0" w:color="auto"/>
                            <w:bottom w:val="none" w:sz="0" w:space="0" w:color="auto"/>
                            <w:right w:val="none" w:sz="0" w:space="0" w:color="auto"/>
                          </w:divBdr>
                        </w:div>
                      </w:divsChild>
                    </w:div>
                    <w:div w:id="720860427">
                      <w:marLeft w:val="0"/>
                      <w:marRight w:val="0"/>
                      <w:marTop w:val="0"/>
                      <w:marBottom w:val="0"/>
                      <w:divBdr>
                        <w:top w:val="none" w:sz="0" w:space="0" w:color="auto"/>
                        <w:left w:val="none" w:sz="0" w:space="0" w:color="auto"/>
                        <w:bottom w:val="none" w:sz="0" w:space="0" w:color="auto"/>
                        <w:right w:val="none" w:sz="0" w:space="0" w:color="auto"/>
                      </w:divBdr>
                      <w:divsChild>
                        <w:div w:id="1411733708">
                          <w:marLeft w:val="0"/>
                          <w:marRight w:val="0"/>
                          <w:marTop w:val="0"/>
                          <w:marBottom w:val="0"/>
                          <w:divBdr>
                            <w:top w:val="none" w:sz="0" w:space="0" w:color="auto"/>
                            <w:left w:val="none" w:sz="0" w:space="0" w:color="auto"/>
                            <w:bottom w:val="none" w:sz="0" w:space="0" w:color="auto"/>
                            <w:right w:val="none" w:sz="0" w:space="0" w:color="auto"/>
                          </w:divBdr>
                        </w:div>
                      </w:divsChild>
                    </w:div>
                    <w:div w:id="1118720877">
                      <w:marLeft w:val="0"/>
                      <w:marRight w:val="0"/>
                      <w:marTop w:val="0"/>
                      <w:marBottom w:val="0"/>
                      <w:divBdr>
                        <w:top w:val="none" w:sz="0" w:space="0" w:color="auto"/>
                        <w:left w:val="none" w:sz="0" w:space="0" w:color="auto"/>
                        <w:bottom w:val="none" w:sz="0" w:space="0" w:color="auto"/>
                        <w:right w:val="none" w:sz="0" w:space="0" w:color="auto"/>
                      </w:divBdr>
                      <w:divsChild>
                        <w:div w:id="1186679304">
                          <w:marLeft w:val="0"/>
                          <w:marRight w:val="0"/>
                          <w:marTop w:val="0"/>
                          <w:marBottom w:val="0"/>
                          <w:divBdr>
                            <w:top w:val="none" w:sz="0" w:space="0" w:color="auto"/>
                            <w:left w:val="none" w:sz="0" w:space="0" w:color="auto"/>
                            <w:bottom w:val="none" w:sz="0" w:space="0" w:color="auto"/>
                            <w:right w:val="none" w:sz="0" w:space="0" w:color="auto"/>
                          </w:divBdr>
                        </w:div>
                      </w:divsChild>
                    </w:div>
                    <w:div w:id="1864202869">
                      <w:marLeft w:val="0"/>
                      <w:marRight w:val="0"/>
                      <w:marTop w:val="0"/>
                      <w:marBottom w:val="0"/>
                      <w:divBdr>
                        <w:top w:val="none" w:sz="0" w:space="0" w:color="auto"/>
                        <w:left w:val="none" w:sz="0" w:space="0" w:color="auto"/>
                        <w:bottom w:val="none" w:sz="0" w:space="0" w:color="auto"/>
                        <w:right w:val="none" w:sz="0" w:space="0" w:color="auto"/>
                      </w:divBdr>
                      <w:divsChild>
                        <w:div w:id="461308704">
                          <w:marLeft w:val="0"/>
                          <w:marRight w:val="0"/>
                          <w:marTop w:val="0"/>
                          <w:marBottom w:val="0"/>
                          <w:divBdr>
                            <w:top w:val="none" w:sz="0" w:space="0" w:color="auto"/>
                            <w:left w:val="none" w:sz="0" w:space="0" w:color="auto"/>
                            <w:bottom w:val="none" w:sz="0" w:space="0" w:color="auto"/>
                            <w:right w:val="none" w:sz="0" w:space="0" w:color="auto"/>
                          </w:divBdr>
                        </w:div>
                      </w:divsChild>
                    </w:div>
                    <w:div w:id="1126435064">
                      <w:marLeft w:val="0"/>
                      <w:marRight w:val="0"/>
                      <w:marTop w:val="0"/>
                      <w:marBottom w:val="0"/>
                      <w:divBdr>
                        <w:top w:val="none" w:sz="0" w:space="0" w:color="auto"/>
                        <w:left w:val="none" w:sz="0" w:space="0" w:color="auto"/>
                        <w:bottom w:val="none" w:sz="0" w:space="0" w:color="auto"/>
                        <w:right w:val="none" w:sz="0" w:space="0" w:color="auto"/>
                      </w:divBdr>
                      <w:divsChild>
                        <w:div w:id="91628628">
                          <w:marLeft w:val="0"/>
                          <w:marRight w:val="0"/>
                          <w:marTop w:val="0"/>
                          <w:marBottom w:val="0"/>
                          <w:divBdr>
                            <w:top w:val="none" w:sz="0" w:space="0" w:color="auto"/>
                            <w:left w:val="none" w:sz="0" w:space="0" w:color="auto"/>
                            <w:bottom w:val="none" w:sz="0" w:space="0" w:color="auto"/>
                            <w:right w:val="none" w:sz="0" w:space="0" w:color="auto"/>
                          </w:divBdr>
                        </w:div>
                      </w:divsChild>
                    </w:div>
                    <w:div w:id="1606110613">
                      <w:marLeft w:val="0"/>
                      <w:marRight w:val="0"/>
                      <w:marTop w:val="0"/>
                      <w:marBottom w:val="0"/>
                      <w:divBdr>
                        <w:top w:val="none" w:sz="0" w:space="0" w:color="auto"/>
                        <w:left w:val="none" w:sz="0" w:space="0" w:color="auto"/>
                        <w:bottom w:val="none" w:sz="0" w:space="0" w:color="auto"/>
                        <w:right w:val="none" w:sz="0" w:space="0" w:color="auto"/>
                      </w:divBdr>
                      <w:divsChild>
                        <w:div w:id="331765118">
                          <w:marLeft w:val="0"/>
                          <w:marRight w:val="0"/>
                          <w:marTop w:val="0"/>
                          <w:marBottom w:val="0"/>
                          <w:divBdr>
                            <w:top w:val="none" w:sz="0" w:space="0" w:color="auto"/>
                            <w:left w:val="none" w:sz="0" w:space="0" w:color="auto"/>
                            <w:bottom w:val="none" w:sz="0" w:space="0" w:color="auto"/>
                            <w:right w:val="none" w:sz="0" w:space="0" w:color="auto"/>
                          </w:divBdr>
                        </w:div>
                      </w:divsChild>
                    </w:div>
                    <w:div w:id="1298728297">
                      <w:marLeft w:val="0"/>
                      <w:marRight w:val="0"/>
                      <w:marTop w:val="0"/>
                      <w:marBottom w:val="0"/>
                      <w:divBdr>
                        <w:top w:val="none" w:sz="0" w:space="0" w:color="auto"/>
                        <w:left w:val="none" w:sz="0" w:space="0" w:color="auto"/>
                        <w:bottom w:val="none" w:sz="0" w:space="0" w:color="auto"/>
                        <w:right w:val="none" w:sz="0" w:space="0" w:color="auto"/>
                      </w:divBdr>
                      <w:divsChild>
                        <w:div w:id="1799715660">
                          <w:marLeft w:val="0"/>
                          <w:marRight w:val="0"/>
                          <w:marTop w:val="0"/>
                          <w:marBottom w:val="0"/>
                          <w:divBdr>
                            <w:top w:val="none" w:sz="0" w:space="0" w:color="auto"/>
                            <w:left w:val="none" w:sz="0" w:space="0" w:color="auto"/>
                            <w:bottom w:val="none" w:sz="0" w:space="0" w:color="auto"/>
                            <w:right w:val="none" w:sz="0" w:space="0" w:color="auto"/>
                          </w:divBdr>
                        </w:div>
                      </w:divsChild>
                    </w:div>
                    <w:div w:id="266474492">
                      <w:marLeft w:val="0"/>
                      <w:marRight w:val="0"/>
                      <w:marTop w:val="0"/>
                      <w:marBottom w:val="0"/>
                      <w:divBdr>
                        <w:top w:val="none" w:sz="0" w:space="0" w:color="auto"/>
                        <w:left w:val="none" w:sz="0" w:space="0" w:color="auto"/>
                        <w:bottom w:val="none" w:sz="0" w:space="0" w:color="auto"/>
                        <w:right w:val="none" w:sz="0" w:space="0" w:color="auto"/>
                      </w:divBdr>
                      <w:divsChild>
                        <w:div w:id="242573649">
                          <w:marLeft w:val="0"/>
                          <w:marRight w:val="0"/>
                          <w:marTop w:val="0"/>
                          <w:marBottom w:val="0"/>
                          <w:divBdr>
                            <w:top w:val="none" w:sz="0" w:space="0" w:color="auto"/>
                            <w:left w:val="none" w:sz="0" w:space="0" w:color="auto"/>
                            <w:bottom w:val="none" w:sz="0" w:space="0" w:color="auto"/>
                            <w:right w:val="none" w:sz="0" w:space="0" w:color="auto"/>
                          </w:divBdr>
                        </w:div>
                      </w:divsChild>
                    </w:div>
                    <w:div w:id="1831823982">
                      <w:marLeft w:val="0"/>
                      <w:marRight w:val="0"/>
                      <w:marTop w:val="0"/>
                      <w:marBottom w:val="0"/>
                      <w:divBdr>
                        <w:top w:val="none" w:sz="0" w:space="0" w:color="auto"/>
                        <w:left w:val="none" w:sz="0" w:space="0" w:color="auto"/>
                        <w:bottom w:val="none" w:sz="0" w:space="0" w:color="auto"/>
                        <w:right w:val="none" w:sz="0" w:space="0" w:color="auto"/>
                      </w:divBdr>
                      <w:divsChild>
                        <w:div w:id="1229539599">
                          <w:marLeft w:val="0"/>
                          <w:marRight w:val="0"/>
                          <w:marTop w:val="0"/>
                          <w:marBottom w:val="0"/>
                          <w:divBdr>
                            <w:top w:val="none" w:sz="0" w:space="0" w:color="auto"/>
                            <w:left w:val="none" w:sz="0" w:space="0" w:color="auto"/>
                            <w:bottom w:val="none" w:sz="0" w:space="0" w:color="auto"/>
                            <w:right w:val="none" w:sz="0" w:space="0" w:color="auto"/>
                          </w:divBdr>
                        </w:div>
                      </w:divsChild>
                    </w:div>
                    <w:div w:id="1219823524">
                      <w:marLeft w:val="0"/>
                      <w:marRight w:val="0"/>
                      <w:marTop w:val="0"/>
                      <w:marBottom w:val="0"/>
                      <w:divBdr>
                        <w:top w:val="none" w:sz="0" w:space="0" w:color="auto"/>
                        <w:left w:val="none" w:sz="0" w:space="0" w:color="auto"/>
                        <w:bottom w:val="none" w:sz="0" w:space="0" w:color="auto"/>
                        <w:right w:val="none" w:sz="0" w:space="0" w:color="auto"/>
                      </w:divBdr>
                      <w:divsChild>
                        <w:div w:id="341055902">
                          <w:marLeft w:val="0"/>
                          <w:marRight w:val="0"/>
                          <w:marTop w:val="0"/>
                          <w:marBottom w:val="0"/>
                          <w:divBdr>
                            <w:top w:val="none" w:sz="0" w:space="0" w:color="auto"/>
                            <w:left w:val="none" w:sz="0" w:space="0" w:color="auto"/>
                            <w:bottom w:val="none" w:sz="0" w:space="0" w:color="auto"/>
                            <w:right w:val="none" w:sz="0" w:space="0" w:color="auto"/>
                          </w:divBdr>
                        </w:div>
                      </w:divsChild>
                    </w:div>
                    <w:div w:id="970088480">
                      <w:marLeft w:val="0"/>
                      <w:marRight w:val="0"/>
                      <w:marTop w:val="0"/>
                      <w:marBottom w:val="0"/>
                      <w:divBdr>
                        <w:top w:val="none" w:sz="0" w:space="0" w:color="auto"/>
                        <w:left w:val="none" w:sz="0" w:space="0" w:color="auto"/>
                        <w:bottom w:val="none" w:sz="0" w:space="0" w:color="auto"/>
                        <w:right w:val="none" w:sz="0" w:space="0" w:color="auto"/>
                      </w:divBdr>
                      <w:divsChild>
                        <w:div w:id="799961885">
                          <w:marLeft w:val="0"/>
                          <w:marRight w:val="0"/>
                          <w:marTop w:val="0"/>
                          <w:marBottom w:val="0"/>
                          <w:divBdr>
                            <w:top w:val="none" w:sz="0" w:space="0" w:color="auto"/>
                            <w:left w:val="none" w:sz="0" w:space="0" w:color="auto"/>
                            <w:bottom w:val="none" w:sz="0" w:space="0" w:color="auto"/>
                            <w:right w:val="none" w:sz="0" w:space="0" w:color="auto"/>
                          </w:divBdr>
                        </w:div>
                      </w:divsChild>
                    </w:div>
                    <w:div w:id="431321774">
                      <w:marLeft w:val="0"/>
                      <w:marRight w:val="0"/>
                      <w:marTop w:val="0"/>
                      <w:marBottom w:val="0"/>
                      <w:divBdr>
                        <w:top w:val="none" w:sz="0" w:space="0" w:color="auto"/>
                        <w:left w:val="none" w:sz="0" w:space="0" w:color="auto"/>
                        <w:bottom w:val="none" w:sz="0" w:space="0" w:color="auto"/>
                        <w:right w:val="none" w:sz="0" w:space="0" w:color="auto"/>
                      </w:divBdr>
                      <w:divsChild>
                        <w:div w:id="1242443296">
                          <w:marLeft w:val="0"/>
                          <w:marRight w:val="0"/>
                          <w:marTop w:val="0"/>
                          <w:marBottom w:val="0"/>
                          <w:divBdr>
                            <w:top w:val="none" w:sz="0" w:space="0" w:color="auto"/>
                            <w:left w:val="none" w:sz="0" w:space="0" w:color="auto"/>
                            <w:bottom w:val="none" w:sz="0" w:space="0" w:color="auto"/>
                            <w:right w:val="none" w:sz="0" w:space="0" w:color="auto"/>
                          </w:divBdr>
                        </w:div>
                      </w:divsChild>
                    </w:div>
                    <w:div w:id="311059566">
                      <w:marLeft w:val="0"/>
                      <w:marRight w:val="0"/>
                      <w:marTop w:val="0"/>
                      <w:marBottom w:val="0"/>
                      <w:divBdr>
                        <w:top w:val="none" w:sz="0" w:space="0" w:color="auto"/>
                        <w:left w:val="none" w:sz="0" w:space="0" w:color="auto"/>
                        <w:bottom w:val="none" w:sz="0" w:space="0" w:color="auto"/>
                        <w:right w:val="none" w:sz="0" w:space="0" w:color="auto"/>
                      </w:divBdr>
                      <w:divsChild>
                        <w:div w:id="358967928">
                          <w:marLeft w:val="0"/>
                          <w:marRight w:val="0"/>
                          <w:marTop w:val="0"/>
                          <w:marBottom w:val="0"/>
                          <w:divBdr>
                            <w:top w:val="none" w:sz="0" w:space="0" w:color="auto"/>
                            <w:left w:val="none" w:sz="0" w:space="0" w:color="auto"/>
                            <w:bottom w:val="none" w:sz="0" w:space="0" w:color="auto"/>
                            <w:right w:val="none" w:sz="0" w:space="0" w:color="auto"/>
                          </w:divBdr>
                        </w:div>
                      </w:divsChild>
                    </w:div>
                    <w:div w:id="593395648">
                      <w:marLeft w:val="0"/>
                      <w:marRight w:val="0"/>
                      <w:marTop w:val="0"/>
                      <w:marBottom w:val="0"/>
                      <w:divBdr>
                        <w:top w:val="none" w:sz="0" w:space="0" w:color="auto"/>
                        <w:left w:val="none" w:sz="0" w:space="0" w:color="auto"/>
                        <w:bottom w:val="none" w:sz="0" w:space="0" w:color="auto"/>
                        <w:right w:val="none" w:sz="0" w:space="0" w:color="auto"/>
                      </w:divBdr>
                      <w:divsChild>
                        <w:div w:id="1919249229">
                          <w:marLeft w:val="0"/>
                          <w:marRight w:val="0"/>
                          <w:marTop w:val="0"/>
                          <w:marBottom w:val="0"/>
                          <w:divBdr>
                            <w:top w:val="none" w:sz="0" w:space="0" w:color="auto"/>
                            <w:left w:val="none" w:sz="0" w:space="0" w:color="auto"/>
                            <w:bottom w:val="none" w:sz="0" w:space="0" w:color="auto"/>
                            <w:right w:val="none" w:sz="0" w:space="0" w:color="auto"/>
                          </w:divBdr>
                        </w:div>
                      </w:divsChild>
                    </w:div>
                    <w:div w:id="309600078">
                      <w:marLeft w:val="0"/>
                      <w:marRight w:val="0"/>
                      <w:marTop w:val="0"/>
                      <w:marBottom w:val="0"/>
                      <w:divBdr>
                        <w:top w:val="none" w:sz="0" w:space="0" w:color="auto"/>
                        <w:left w:val="none" w:sz="0" w:space="0" w:color="auto"/>
                        <w:bottom w:val="none" w:sz="0" w:space="0" w:color="auto"/>
                        <w:right w:val="none" w:sz="0" w:space="0" w:color="auto"/>
                      </w:divBdr>
                      <w:divsChild>
                        <w:div w:id="171340622">
                          <w:marLeft w:val="0"/>
                          <w:marRight w:val="0"/>
                          <w:marTop w:val="0"/>
                          <w:marBottom w:val="0"/>
                          <w:divBdr>
                            <w:top w:val="none" w:sz="0" w:space="0" w:color="auto"/>
                            <w:left w:val="none" w:sz="0" w:space="0" w:color="auto"/>
                            <w:bottom w:val="none" w:sz="0" w:space="0" w:color="auto"/>
                            <w:right w:val="none" w:sz="0" w:space="0" w:color="auto"/>
                          </w:divBdr>
                        </w:div>
                      </w:divsChild>
                    </w:div>
                    <w:div w:id="1629507057">
                      <w:marLeft w:val="0"/>
                      <w:marRight w:val="0"/>
                      <w:marTop w:val="0"/>
                      <w:marBottom w:val="0"/>
                      <w:divBdr>
                        <w:top w:val="none" w:sz="0" w:space="0" w:color="auto"/>
                        <w:left w:val="none" w:sz="0" w:space="0" w:color="auto"/>
                        <w:bottom w:val="none" w:sz="0" w:space="0" w:color="auto"/>
                        <w:right w:val="none" w:sz="0" w:space="0" w:color="auto"/>
                      </w:divBdr>
                      <w:divsChild>
                        <w:div w:id="120155206">
                          <w:marLeft w:val="0"/>
                          <w:marRight w:val="0"/>
                          <w:marTop w:val="0"/>
                          <w:marBottom w:val="0"/>
                          <w:divBdr>
                            <w:top w:val="none" w:sz="0" w:space="0" w:color="auto"/>
                            <w:left w:val="none" w:sz="0" w:space="0" w:color="auto"/>
                            <w:bottom w:val="none" w:sz="0" w:space="0" w:color="auto"/>
                            <w:right w:val="none" w:sz="0" w:space="0" w:color="auto"/>
                          </w:divBdr>
                        </w:div>
                      </w:divsChild>
                    </w:div>
                    <w:div w:id="569312709">
                      <w:marLeft w:val="0"/>
                      <w:marRight w:val="0"/>
                      <w:marTop w:val="0"/>
                      <w:marBottom w:val="0"/>
                      <w:divBdr>
                        <w:top w:val="none" w:sz="0" w:space="0" w:color="auto"/>
                        <w:left w:val="none" w:sz="0" w:space="0" w:color="auto"/>
                        <w:bottom w:val="none" w:sz="0" w:space="0" w:color="auto"/>
                        <w:right w:val="none" w:sz="0" w:space="0" w:color="auto"/>
                      </w:divBdr>
                      <w:divsChild>
                        <w:div w:id="1179276832">
                          <w:marLeft w:val="0"/>
                          <w:marRight w:val="0"/>
                          <w:marTop w:val="0"/>
                          <w:marBottom w:val="0"/>
                          <w:divBdr>
                            <w:top w:val="none" w:sz="0" w:space="0" w:color="auto"/>
                            <w:left w:val="none" w:sz="0" w:space="0" w:color="auto"/>
                            <w:bottom w:val="none" w:sz="0" w:space="0" w:color="auto"/>
                            <w:right w:val="none" w:sz="0" w:space="0" w:color="auto"/>
                          </w:divBdr>
                        </w:div>
                      </w:divsChild>
                    </w:div>
                    <w:div w:id="381754726">
                      <w:marLeft w:val="0"/>
                      <w:marRight w:val="0"/>
                      <w:marTop w:val="0"/>
                      <w:marBottom w:val="0"/>
                      <w:divBdr>
                        <w:top w:val="none" w:sz="0" w:space="0" w:color="auto"/>
                        <w:left w:val="none" w:sz="0" w:space="0" w:color="auto"/>
                        <w:bottom w:val="none" w:sz="0" w:space="0" w:color="auto"/>
                        <w:right w:val="none" w:sz="0" w:space="0" w:color="auto"/>
                      </w:divBdr>
                      <w:divsChild>
                        <w:div w:id="1479224764">
                          <w:marLeft w:val="0"/>
                          <w:marRight w:val="0"/>
                          <w:marTop w:val="0"/>
                          <w:marBottom w:val="0"/>
                          <w:divBdr>
                            <w:top w:val="none" w:sz="0" w:space="0" w:color="auto"/>
                            <w:left w:val="none" w:sz="0" w:space="0" w:color="auto"/>
                            <w:bottom w:val="none" w:sz="0" w:space="0" w:color="auto"/>
                            <w:right w:val="none" w:sz="0" w:space="0" w:color="auto"/>
                          </w:divBdr>
                        </w:div>
                      </w:divsChild>
                    </w:div>
                    <w:div w:id="530609316">
                      <w:marLeft w:val="0"/>
                      <w:marRight w:val="0"/>
                      <w:marTop w:val="0"/>
                      <w:marBottom w:val="0"/>
                      <w:divBdr>
                        <w:top w:val="none" w:sz="0" w:space="0" w:color="auto"/>
                        <w:left w:val="none" w:sz="0" w:space="0" w:color="auto"/>
                        <w:bottom w:val="none" w:sz="0" w:space="0" w:color="auto"/>
                        <w:right w:val="none" w:sz="0" w:space="0" w:color="auto"/>
                      </w:divBdr>
                      <w:divsChild>
                        <w:div w:id="1471365799">
                          <w:marLeft w:val="0"/>
                          <w:marRight w:val="0"/>
                          <w:marTop w:val="0"/>
                          <w:marBottom w:val="0"/>
                          <w:divBdr>
                            <w:top w:val="none" w:sz="0" w:space="0" w:color="auto"/>
                            <w:left w:val="none" w:sz="0" w:space="0" w:color="auto"/>
                            <w:bottom w:val="none" w:sz="0" w:space="0" w:color="auto"/>
                            <w:right w:val="none" w:sz="0" w:space="0" w:color="auto"/>
                          </w:divBdr>
                        </w:div>
                      </w:divsChild>
                    </w:div>
                    <w:div w:id="444083250">
                      <w:marLeft w:val="0"/>
                      <w:marRight w:val="0"/>
                      <w:marTop w:val="0"/>
                      <w:marBottom w:val="0"/>
                      <w:divBdr>
                        <w:top w:val="none" w:sz="0" w:space="0" w:color="auto"/>
                        <w:left w:val="none" w:sz="0" w:space="0" w:color="auto"/>
                        <w:bottom w:val="none" w:sz="0" w:space="0" w:color="auto"/>
                        <w:right w:val="none" w:sz="0" w:space="0" w:color="auto"/>
                      </w:divBdr>
                      <w:divsChild>
                        <w:div w:id="1844320825">
                          <w:marLeft w:val="0"/>
                          <w:marRight w:val="0"/>
                          <w:marTop w:val="0"/>
                          <w:marBottom w:val="0"/>
                          <w:divBdr>
                            <w:top w:val="none" w:sz="0" w:space="0" w:color="auto"/>
                            <w:left w:val="none" w:sz="0" w:space="0" w:color="auto"/>
                            <w:bottom w:val="none" w:sz="0" w:space="0" w:color="auto"/>
                            <w:right w:val="none" w:sz="0" w:space="0" w:color="auto"/>
                          </w:divBdr>
                        </w:div>
                      </w:divsChild>
                    </w:div>
                    <w:div w:id="1851021099">
                      <w:marLeft w:val="0"/>
                      <w:marRight w:val="0"/>
                      <w:marTop w:val="0"/>
                      <w:marBottom w:val="0"/>
                      <w:divBdr>
                        <w:top w:val="none" w:sz="0" w:space="0" w:color="auto"/>
                        <w:left w:val="none" w:sz="0" w:space="0" w:color="auto"/>
                        <w:bottom w:val="none" w:sz="0" w:space="0" w:color="auto"/>
                        <w:right w:val="none" w:sz="0" w:space="0" w:color="auto"/>
                      </w:divBdr>
                      <w:divsChild>
                        <w:div w:id="145250096">
                          <w:marLeft w:val="0"/>
                          <w:marRight w:val="0"/>
                          <w:marTop w:val="0"/>
                          <w:marBottom w:val="0"/>
                          <w:divBdr>
                            <w:top w:val="none" w:sz="0" w:space="0" w:color="auto"/>
                            <w:left w:val="none" w:sz="0" w:space="0" w:color="auto"/>
                            <w:bottom w:val="none" w:sz="0" w:space="0" w:color="auto"/>
                            <w:right w:val="none" w:sz="0" w:space="0" w:color="auto"/>
                          </w:divBdr>
                        </w:div>
                      </w:divsChild>
                    </w:div>
                    <w:div w:id="2037343600">
                      <w:marLeft w:val="0"/>
                      <w:marRight w:val="0"/>
                      <w:marTop w:val="0"/>
                      <w:marBottom w:val="0"/>
                      <w:divBdr>
                        <w:top w:val="none" w:sz="0" w:space="0" w:color="auto"/>
                        <w:left w:val="none" w:sz="0" w:space="0" w:color="auto"/>
                        <w:bottom w:val="none" w:sz="0" w:space="0" w:color="auto"/>
                        <w:right w:val="none" w:sz="0" w:space="0" w:color="auto"/>
                      </w:divBdr>
                      <w:divsChild>
                        <w:div w:id="828638188">
                          <w:marLeft w:val="0"/>
                          <w:marRight w:val="0"/>
                          <w:marTop w:val="0"/>
                          <w:marBottom w:val="0"/>
                          <w:divBdr>
                            <w:top w:val="none" w:sz="0" w:space="0" w:color="auto"/>
                            <w:left w:val="none" w:sz="0" w:space="0" w:color="auto"/>
                            <w:bottom w:val="none" w:sz="0" w:space="0" w:color="auto"/>
                            <w:right w:val="none" w:sz="0" w:space="0" w:color="auto"/>
                          </w:divBdr>
                        </w:div>
                      </w:divsChild>
                    </w:div>
                    <w:div w:id="2144274079">
                      <w:marLeft w:val="0"/>
                      <w:marRight w:val="0"/>
                      <w:marTop w:val="0"/>
                      <w:marBottom w:val="0"/>
                      <w:divBdr>
                        <w:top w:val="none" w:sz="0" w:space="0" w:color="auto"/>
                        <w:left w:val="none" w:sz="0" w:space="0" w:color="auto"/>
                        <w:bottom w:val="none" w:sz="0" w:space="0" w:color="auto"/>
                        <w:right w:val="none" w:sz="0" w:space="0" w:color="auto"/>
                      </w:divBdr>
                      <w:divsChild>
                        <w:div w:id="805244158">
                          <w:marLeft w:val="0"/>
                          <w:marRight w:val="0"/>
                          <w:marTop w:val="0"/>
                          <w:marBottom w:val="0"/>
                          <w:divBdr>
                            <w:top w:val="none" w:sz="0" w:space="0" w:color="auto"/>
                            <w:left w:val="none" w:sz="0" w:space="0" w:color="auto"/>
                            <w:bottom w:val="none" w:sz="0" w:space="0" w:color="auto"/>
                            <w:right w:val="none" w:sz="0" w:space="0" w:color="auto"/>
                          </w:divBdr>
                        </w:div>
                      </w:divsChild>
                    </w:div>
                    <w:div w:id="1681153234">
                      <w:marLeft w:val="0"/>
                      <w:marRight w:val="0"/>
                      <w:marTop w:val="0"/>
                      <w:marBottom w:val="0"/>
                      <w:divBdr>
                        <w:top w:val="none" w:sz="0" w:space="0" w:color="auto"/>
                        <w:left w:val="none" w:sz="0" w:space="0" w:color="auto"/>
                        <w:bottom w:val="none" w:sz="0" w:space="0" w:color="auto"/>
                        <w:right w:val="none" w:sz="0" w:space="0" w:color="auto"/>
                      </w:divBdr>
                      <w:divsChild>
                        <w:div w:id="2081782642">
                          <w:marLeft w:val="0"/>
                          <w:marRight w:val="0"/>
                          <w:marTop w:val="0"/>
                          <w:marBottom w:val="0"/>
                          <w:divBdr>
                            <w:top w:val="none" w:sz="0" w:space="0" w:color="auto"/>
                            <w:left w:val="none" w:sz="0" w:space="0" w:color="auto"/>
                            <w:bottom w:val="none" w:sz="0" w:space="0" w:color="auto"/>
                            <w:right w:val="none" w:sz="0" w:space="0" w:color="auto"/>
                          </w:divBdr>
                        </w:div>
                      </w:divsChild>
                    </w:div>
                    <w:div w:id="1761024626">
                      <w:marLeft w:val="0"/>
                      <w:marRight w:val="0"/>
                      <w:marTop w:val="0"/>
                      <w:marBottom w:val="0"/>
                      <w:divBdr>
                        <w:top w:val="none" w:sz="0" w:space="0" w:color="auto"/>
                        <w:left w:val="none" w:sz="0" w:space="0" w:color="auto"/>
                        <w:bottom w:val="none" w:sz="0" w:space="0" w:color="auto"/>
                        <w:right w:val="none" w:sz="0" w:space="0" w:color="auto"/>
                      </w:divBdr>
                      <w:divsChild>
                        <w:div w:id="253788075">
                          <w:marLeft w:val="0"/>
                          <w:marRight w:val="0"/>
                          <w:marTop w:val="0"/>
                          <w:marBottom w:val="0"/>
                          <w:divBdr>
                            <w:top w:val="none" w:sz="0" w:space="0" w:color="auto"/>
                            <w:left w:val="none" w:sz="0" w:space="0" w:color="auto"/>
                            <w:bottom w:val="none" w:sz="0" w:space="0" w:color="auto"/>
                            <w:right w:val="none" w:sz="0" w:space="0" w:color="auto"/>
                          </w:divBdr>
                        </w:div>
                      </w:divsChild>
                    </w:div>
                    <w:div w:id="237832823">
                      <w:marLeft w:val="0"/>
                      <w:marRight w:val="0"/>
                      <w:marTop w:val="0"/>
                      <w:marBottom w:val="0"/>
                      <w:divBdr>
                        <w:top w:val="none" w:sz="0" w:space="0" w:color="auto"/>
                        <w:left w:val="none" w:sz="0" w:space="0" w:color="auto"/>
                        <w:bottom w:val="none" w:sz="0" w:space="0" w:color="auto"/>
                        <w:right w:val="none" w:sz="0" w:space="0" w:color="auto"/>
                      </w:divBdr>
                      <w:divsChild>
                        <w:div w:id="88090197">
                          <w:marLeft w:val="0"/>
                          <w:marRight w:val="0"/>
                          <w:marTop w:val="0"/>
                          <w:marBottom w:val="0"/>
                          <w:divBdr>
                            <w:top w:val="none" w:sz="0" w:space="0" w:color="auto"/>
                            <w:left w:val="none" w:sz="0" w:space="0" w:color="auto"/>
                            <w:bottom w:val="none" w:sz="0" w:space="0" w:color="auto"/>
                            <w:right w:val="none" w:sz="0" w:space="0" w:color="auto"/>
                          </w:divBdr>
                        </w:div>
                      </w:divsChild>
                    </w:div>
                    <w:div w:id="1536191877">
                      <w:marLeft w:val="0"/>
                      <w:marRight w:val="0"/>
                      <w:marTop w:val="0"/>
                      <w:marBottom w:val="0"/>
                      <w:divBdr>
                        <w:top w:val="none" w:sz="0" w:space="0" w:color="auto"/>
                        <w:left w:val="none" w:sz="0" w:space="0" w:color="auto"/>
                        <w:bottom w:val="none" w:sz="0" w:space="0" w:color="auto"/>
                        <w:right w:val="none" w:sz="0" w:space="0" w:color="auto"/>
                      </w:divBdr>
                      <w:divsChild>
                        <w:div w:id="15619998">
                          <w:marLeft w:val="0"/>
                          <w:marRight w:val="0"/>
                          <w:marTop w:val="0"/>
                          <w:marBottom w:val="0"/>
                          <w:divBdr>
                            <w:top w:val="none" w:sz="0" w:space="0" w:color="auto"/>
                            <w:left w:val="none" w:sz="0" w:space="0" w:color="auto"/>
                            <w:bottom w:val="none" w:sz="0" w:space="0" w:color="auto"/>
                            <w:right w:val="none" w:sz="0" w:space="0" w:color="auto"/>
                          </w:divBdr>
                        </w:div>
                      </w:divsChild>
                    </w:div>
                    <w:div w:id="2059549898">
                      <w:marLeft w:val="0"/>
                      <w:marRight w:val="0"/>
                      <w:marTop w:val="0"/>
                      <w:marBottom w:val="0"/>
                      <w:divBdr>
                        <w:top w:val="none" w:sz="0" w:space="0" w:color="auto"/>
                        <w:left w:val="none" w:sz="0" w:space="0" w:color="auto"/>
                        <w:bottom w:val="none" w:sz="0" w:space="0" w:color="auto"/>
                        <w:right w:val="none" w:sz="0" w:space="0" w:color="auto"/>
                      </w:divBdr>
                      <w:divsChild>
                        <w:div w:id="702441616">
                          <w:marLeft w:val="0"/>
                          <w:marRight w:val="0"/>
                          <w:marTop w:val="0"/>
                          <w:marBottom w:val="0"/>
                          <w:divBdr>
                            <w:top w:val="none" w:sz="0" w:space="0" w:color="auto"/>
                            <w:left w:val="none" w:sz="0" w:space="0" w:color="auto"/>
                            <w:bottom w:val="none" w:sz="0" w:space="0" w:color="auto"/>
                            <w:right w:val="none" w:sz="0" w:space="0" w:color="auto"/>
                          </w:divBdr>
                        </w:div>
                      </w:divsChild>
                    </w:div>
                    <w:div w:id="1600983528">
                      <w:marLeft w:val="0"/>
                      <w:marRight w:val="0"/>
                      <w:marTop w:val="0"/>
                      <w:marBottom w:val="0"/>
                      <w:divBdr>
                        <w:top w:val="none" w:sz="0" w:space="0" w:color="auto"/>
                        <w:left w:val="none" w:sz="0" w:space="0" w:color="auto"/>
                        <w:bottom w:val="none" w:sz="0" w:space="0" w:color="auto"/>
                        <w:right w:val="none" w:sz="0" w:space="0" w:color="auto"/>
                      </w:divBdr>
                      <w:divsChild>
                        <w:div w:id="804469666">
                          <w:marLeft w:val="0"/>
                          <w:marRight w:val="0"/>
                          <w:marTop w:val="0"/>
                          <w:marBottom w:val="0"/>
                          <w:divBdr>
                            <w:top w:val="none" w:sz="0" w:space="0" w:color="auto"/>
                            <w:left w:val="none" w:sz="0" w:space="0" w:color="auto"/>
                            <w:bottom w:val="none" w:sz="0" w:space="0" w:color="auto"/>
                            <w:right w:val="none" w:sz="0" w:space="0" w:color="auto"/>
                          </w:divBdr>
                        </w:div>
                      </w:divsChild>
                    </w:div>
                    <w:div w:id="269632075">
                      <w:marLeft w:val="0"/>
                      <w:marRight w:val="0"/>
                      <w:marTop w:val="0"/>
                      <w:marBottom w:val="0"/>
                      <w:divBdr>
                        <w:top w:val="none" w:sz="0" w:space="0" w:color="auto"/>
                        <w:left w:val="none" w:sz="0" w:space="0" w:color="auto"/>
                        <w:bottom w:val="none" w:sz="0" w:space="0" w:color="auto"/>
                        <w:right w:val="none" w:sz="0" w:space="0" w:color="auto"/>
                      </w:divBdr>
                      <w:divsChild>
                        <w:div w:id="2033215836">
                          <w:marLeft w:val="0"/>
                          <w:marRight w:val="0"/>
                          <w:marTop w:val="0"/>
                          <w:marBottom w:val="0"/>
                          <w:divBdr>
                            <w:top w:val="none" w:sz="0" w:space="0" w:color="auto"/>
                            <w:left w:val="none" w:sz="0" w:space="0" w:color="auto"/>
                            <w:bottom w:val="none" w:sz="0" w:space="0" w:color="auto"/>
                            <w:right w:val="none" w:sz="0" w:space="0" w:color="auto"/>
                          </w:divBdr>
                        </w:div>
                      </w:divsChild>
                    </w:div>
                    <w:div w:id="2085443684">
                      <w:marLeft w:val="0"/>
                      <w:marRight w:val="0"/>
                      <w:marTop w:val="0"/>
                      <w:marBottom w:val="0"/>
                      <w:divBdr>
                        <w:top w:val="none" w:sz="0" w:space="0" w:color="auto"/>
                        <w:left w:val="none" w:sz="0" w:space="0" w:color="auto"/>
                        <w:bottom w:val="none" w:sz="0" w:space="0" w:color="auto"/>
                        <w:right w:val="none" w:sz="0" w:space="0" w:color="auto"/>
                      </w:divBdr>
                      <w:divsChild>
                        <w:div w:id="1223295590">
                          <w:marLeft w:val="0"/>
                          <w:marRight w:val="0"/>
                          <w:marTop w:val="0"/>
                          <w:marBottom w:val="0"/>
                          <w:divBdr>
                            <w:top w:val="none" w:sz="0" w:space="0" w:color="auto"/>
                            <w:left w:val="none" w:sz="0" w:space="0" w:color="auto"/>
                            <w:bottom w:val="none" w:sz="0" w:space="0" w:color="auto"/>
                            <w:right w:val="none" w:sz="0" w:space="0" w:color="auto"/>
                          </w:divBdr>
                        </w:div>
                      </w:divsChild>
                    </w:div>
                    <w:div w:id="279915689">
                      <w:marLeft w:val="0"/>
                      <w:marRight w:val="0"/>
                      <w:marTop w:val="0"/>
                      <w:marBottom w:val="0"/>
                      <w:divBdr>
                        <w:top w:val="none" w:sz="0" w:space="0" w:color="auto"/>
                        <w:left w:val="none" w:sz="0" w:space="0" w:color="auto"/>
                        <w:bottom w:val="none" w:sz="0" w:space="0" w:color="auto"/>
                        <w:right w:val="none" w:sz="0" w:space="0" w:color="auto"/>
                      </w:divBdr>
                      <w:divsChild>
                        <w:div w:id="325674772">
                          <w:marLeft w:val="0"/>
                          <w:marRight w:val="0"/>
                          <w:marTop w:val="0"/>
                          <w:marBottom w:val="0"/>
                          <w:divBdr>
                            <w:top w:val="none" w:sz="0" w:space="0" w:color="auto"/>
                            <w:left w:val="none" w:sz="0" w:space="0" w:color="auto"/>
                            <w:bottom w:val="none" w:sz="0" w:space="0" w:color="auto"/>
                            <w:right w:val="none" w:sz="0" w:space="0" w:color="auto"/>
                          </w:divBdr>
                        </w:div>
                      </w:divsChild>
                    </w:div>
                    <w:div w:id="771582928">
                      <w:marLeft w:val="0"/>
                      <w:marRight w:val="0"/>
                      <w:marTop w:val="0"/>
                      <w:marBottom w:val="0"/>
                      <w:divBdr>
                        <w:top w:val="none" w:sz="0" w:space="0" w:color="auto"/>
                        <w:left w:val="none" w:sz="0" w:space="0" w:color="auto"/>
                        <w:bottom w:val="none" w:sz="0" w:space="0" w:color="auto"/>
                        <w:right w:val="none" w:sz="0" w:space="0" w:color="auto"/>
                      </w:divBdr>
                      <w:divsChild>
                        <w:div w:id="1853372948">
                          <w:marLeft w:val="0"/>
                          <w:marRight w:val="0"/>
                          <w:marTop w:val="0"/>
                          <w:marBottom w:val="0"/>
                          <w:divBdr>
                            <w:top w:val="none" w:sz="0" w:space="0" w:color="auto"/>
                            <w:left w:val="none" w:sz="0" w:space="0" w:color="auto"/>
                            <w:bottom w:val="none" w:sz="0" w:space="0" w:color="auto"/>
                            <w:right w:val="none" w:sz="0" w:space="0" w:color="auto"/>
                          </w:divBdr>
                        </w:div>
                      </w:divsChild>
                    </w:div>
                    <w:div w:id="1704940514">
                      <w:marLeft w:val="0"/>
                      <w:marRight w:val="0"/>
                      <w:marTop w:val="0"/>
                      <w:marBottom w:val="0"/>
                      <w:divBdr>
                        <w:top w:val="none" w:sz="0" w:space="0" w:color="auto"/>
                        <w:left w:val="none" w:sz="0" w:space="0" w:color="auto"/>
                        <w:bottom w:val="none" w:sz="0" w:space="0" w:color="auto"/>
                        <w:right w:val="none" w:sz="0" w:space="0" w:color="auto"/>
                      </w:divBdr>
                      <w:divsChild>
                        <w:div w:id="800726297">
                          <w:marLeft w:val="0"/>
                          <w:marRight w:val="0"/>
                          <w:marTop w:val="0"/>
                          <w:marBottom w:val="0"/>
                          <w:divBdr>
                            <w:top w:val="none" w:sz="0" w:space="0" w:color="auto"/>
                            <w:left w:val="none" w:sz="0" w:space="0" w:color="auto"/>
                            <w:bottom w:val="none" w:sz="0" w:space="0" w:color="auto"/>
                            <w:right w:val="none" w:sz="0" w:space="0" w:color="auto"/>
                          </w:divBdr>
                        </w:div>
                      </w:divsChild>
                    </w:div>
                    <w:div w:id="1571647928">
                      <w:marLeft w:val="0"/>
                      <w:marRight w:val="0"/>
                      <w:marTop w:val="0"/>
                      <w:marBottom w:val="0"/>
                      <w:divBdr>
                        <w:top w:val="none" w:sz="0" w:space="0" w:color="auto"/>
                        <w:left w:val="none" w:sz="0" w:space="0" w:color="auto"/>
                        <w:bottom w:val="none" w:sz="0" w:space="0" w:color="auto"/>
                        <w:right w:val="none" w:sz="0" w:space="0" w:color="auto"/>
                      </w:divBdr>
                      <w:divsChild>
                        <w:div w:id="337465349">
                          <w:marLeft w:val="0"/>
                          <w:marRight w:val="0"/>
                          <w:marTop w:val="0"/>
                          <w:marBottom w:val="0"/>
                          <w:divBdr>
                            <w:top w:val="none" w:sz="0" w:space="0" w:color="auto"/>
                            <w:left w:val="none" w:sz="0" w:space="0" w:color="auto"/>
                            <w:bottom w:val="none" w:sz="0" w:space="0" w:color="auto"/>
                            <w:right w:val="none" w:sz="0" w:space="0" w:color="auto"/>
                          </w:divBdr>
                        </w:div>
                      </w:divsChild>
                    </w:div>
                    <w:div w:id="73400453">
                      <w:marLeft w:val="0"/>
                      <w:marRight w:val="0"/>
                      <w:marTop w:val="0"/>
                      <w:marBottom w:val="0"/>
                      <w:divBdr>
                        <w:top w:val="none" w:sz="0" w:space="0" w:color="auto"/>
                        <w:left w:val="none" w:sz="0" w:space="0" w:color="auto"/>
                        <w:bottom w:val="none" w:sz="0" w:space="0" w:color="auto"/>
                        <w:right w:val="none" w:sz="0" w:space="0" w:color="auto"/>
                      </w:divBdr>
                      <w:divsChild>
                        <w:div w:id="1115098903">
                          <w:marLeft w:val="0"/>
                          <w:marRight w:val="0"/>
                          <w:marTop w:val="0"/>
                          <w:marBottom w:val="0"/>
                          <w:divBdr>
                            <w:top w:val="none" w:sz="0" w:space="0" w:color="auto"/>
                            <w:left w:val="none" w:sz="0" w:space="0" w:color="auto"/>
                            <w:bottom w:val="none" w:sz="0" w:space="0" w:color="auto"/>
                            <w:right w:val="none" w:sz="0" w:space="0" w:color="auto"/>
                          </w:divBdr>
                        </w:div>
                      </w:divsChild>
                    </w:div>
                    <w:div w:id="58283867">
                      <w:marLeft w:val="0"/>
                      <w:marRight w:val="0"/>
                      <w:marTop w:val="0"/>
                      <w:marBottom w:val="0"/>
                      <w:divBdr>
                        <w:top w:val="none" w:sz="0" w:space="0" w:color="auto"/>
                        <w:left w:val="none" w:sz="0" w:space="0" w:color="auto"/>
                        <w:bottom w:val="none" w:sz="0" w:space="0" w:color="auto"/>
                        <w:right w:val="none" w:sz="0" w:space="0" w:color="auto"/>
                      </w:divBdr>
                      <w:divsChild>
                        <w:div w:id="137915156">
                          <w:marLeft w:val="0"/>
                          <w:marRight w:val="0"/>
                          <w:marTop w:val="0"/>
                          <w:marBottom w:val="0"/>
                          <w:divBdr>
                            <w:top w:val="none" w:sz="0" w:space="0" w:color="auto"/>
                            <w:left w:val="none" w:sz="0" w:space="0" w:color="auto"/>
                            <w:bottom w:val="none" w:sz="0" w:space="0" w:color="auto"/>
                            <w:right w:val="none" w:sz="0" w:space="0" w:color="auto"/>
                          </w:divBdr>
                        </w:div>
                      </w:divsChild>
                    </w:div>
                    <w:div w:id="829440915">
                      <w:marLeft w:val="0"/>
                      <w:marRight w:val="0"/>
                      <w:marTop w:val="0"/>
                      <w:marBottom w:val="0"/>
                      <w:divBdr>
                        <w:top w:val="none" w:sz="0" w:space="0" w:color="auto"/>
                        <w:left w:val="none" w:sz="0" w:space="0" w:color="auto"/>
                        <w:bottom w:val="none" w:sz="0" w:space="0" w:color="auto"/>
                        <w:right w:val="none" w:sz="0" w:space="0" w:color="auto"/>
                      </w:divBdr>
                      <w:divsChild>
                        <w:div w:id="1695769628">
                          <w:marLeft w:val="0"/>
                          <w:marRight w:val="0"/>
                          <w:marTop w:val="0"/>
                          <w:marBottom w:val="0"/>
                          <w:divBdr>
                            <w:top w:val="none" w:sz="0" w:space="0" w:color="auto"/>
                            <w:left w:val="none" w:sz="0" w:space="0" w:color="auto"/>
                            <w:bottom w:val="none" w:sz="0" w:space="0" w:color="auto"/>
                            <w:right w:val="none" w:sz="0" w:space="0" w:color="auto"/>
                          </w:divBdr>
                        </w:div>
                      </w:divsChild>
                    </w:div>
                    <w:div w:id="993526256">
                      <w:marLeft w:val="0"/>
                      <w:marRight w:val="0"/>
                      <w:marTop w:val="0"/>
                      <w:marBottom w:val="0"/>
                      <w:divBdr>
                        <w:top w:val="none" w:sz="0" w:space="0" w:color="auto"/>
                        <w:left w:val="none" w:sz="0" w:space="0" w:color="auto"/>
                        <w:bottom w:val="none" w:sz="0" w:space="0" w:color="auto"/>
                        <w:right w:val="none" w:sz="0" w:space="0" w:color="auto"/>
                      </w:divBdr>
                      <w:divsChild>
                        <w:div w:id="72822932">
                          <w:marLeft w:val="0"/>
                          <w:marRight w:val="0"/>
                          <w:marTop w:val="0"/>
                          <w:marBottom w:val="0"/>
                          <w:divBdr>
                            <w:top w:val="none" w:sz="0" w:space="0" w:color="auto"/>
                            <w:left w:val="none" w:sz="0" w:space="0" w:color="auto"/>
                            <w:bottom w:val="none" w:sz="0" w:space="0" w:color="auto"/>
                            <w:right w:val="none" w:sz="0" w:space="0" w:color="auto"/>
                          </w:divBdr>
                        </w:div>
                      </w:divsChild>
                    </w:div>
                    <w:div w:id="289672616">
                      <w:marLeft w:val="0"/>
                      <w:marRight w:val="0"/>
                      <w:marTop w:val="0"/>
                      <w:marBottom w:val="0"/>
                      <w:divBdr>
                        <w:top w:val="none" w:sz="0" w:space="0" w:color="auto"/>
                        <w:left w:val="none" w:sz="0" w:space="0" w:color="auto"/>
                        <w:bottom w:val="none" w:sz="0" w:space="0" w:color="auto"/>
                        <w:right w:val="none" w:sz="0" w:space="0" w:color="auto"/>
                      </w:divBdr>
                      <w:divsChild>
                        <w:div w:id="1783497792">
                          <w:marLeft w:val="0"/>
                          <w:marRight w:val="0"/>
                          <w:marTop w:val="0"/>
                          <w:marBottom w:val="0"/>
                          <w:divBdr>
                            <w:top w:val="none" w:sz="0" w:space="0" w:color="auto"/>
                            <w:left w:val="none" w:sz="0" w:space="0" w:color="auto"/>
                            <w:bottom w:val="none" w:sz="0" w:space="0" w:color="auto"/>
                            <w:right w:val="none" w:sz="0" w:space="0" w:color="auto"/>
                          </w:divBdr>
                        </w:div>
                      </w:divsChild>
                    </w:div>
                    <w:div w:id="185293802">
                      <w:marLeft w:val="0"/>
                      <w:marRight w:val="0"/>
                      <w:marTop w:val="0"/>
                      <w:marBottom w:val="0"/>
                      <w:divBdr>
                        <w:top w:val="none" w:sz="0" w:space="0" w:color="auto"/>
                        <w:left w:val="none" w:sz="0" w:space="0" w:color="auto"/>
                        <w:bottom w:val="none" w:sz="0" w:space="0" w:color="auto"/>
                        <w:right w:val="none" w:sz="0" w:space="0" w:color="auto"/>
                      </w:divBdr>
                      <w:divsChild>
                        <w:div w:id="2105878027">
                          <w:marLeft w:val="0"/>
                          <w:marRight w:val="0"/>
                          <w:marTop w:val="0"/>
                          <w:marBottom w:val="0"/>
                          <w:divBdr>
                            <w:top w:val="none" w:sz="0" w:space="0" w:color="auto"/>
                            <w:left w:val="none" w:sz="0" w:space="0" w:color="auto"/>
                            <w:bottom w:val="none" w:sz="0" w:space="0" w:color="auto"/>
                            <w:right w:val="none" w:sz="0" w:space="0" w:color="auto"/>
                          </w:divBdr>
                        </w:div>
                      </w:divsChild>
                    </w:div>
                    <w:div w:id="659117023">
                      <w:marLeft w:val="0"/>
                      <w:marRight w:val="0"/>
                      <w:marTop w:val="0"/>
                      <w:marBottom w:val="0"/>
                      <w:divBdr>
                        <w:top w:val="none" w:sz="0" w:space="0" w:color="auto"/>
                        <w:left w:val="none" w:sz="0" w:space="0" w:color="auto"/>
                        <w:bottom w:val="none" w:sz="0" w:space="0" w:color="auto"/>
                        <w:right w:val="none" w:sz="0" w:space="0" w:color="auto"/>
                      </w:divBdr>
                      <w:divsChild>
                        <w:div w:id="1315333365">
                          <w:marLeft w:val="0"/>
                          <w:marRight w:val="0"/>
                          <w:marTop w:val="0"/>
                          <w:marBottom w:val="0"/>
                          <w:divBdr>
                            <w:top w:val="none" w:sz="0" w:space="0" w:color="auto"/>
                            <w:left w:val="none" w:sz="0" w:space="0" w:color="auto"/>
                            <w:bottom w:val="none" w:sz="0" w:space="0" w:color="auto"/>
                            <w:right w:val="none" w:sz="0" w:space="0" w:color="auto"/>
                          </w:divBdr>
                        </w:div>
                      </w:divsChild>
                    </w:div>
                    <w:div w:id="1177501166">
                      <w:marLeft w:val="0"/>
                      <w:marRight w:val="0"/>
                      <w:marTop w:val="0"/>
                      <w:marBottom w:val="0"/>
                      <w:divBdr>
                        <w:top w:val="none" w:sz="0" w:space="0" w:color="auto"/>
                        <w:left w:val="none" w:sz="0" w:space="0" w:color="auto"/>
                        <w:bottom w:val="none" w:sz="0" w:space="0" w:color="auto"/>
                        <w:right w:val="none" w:sz="0" w:space="0" w:color="auto"/>
                      </w:divBdr>
                      <w:divsChild>
                        <w:div w:id="824277806">
                          <w:marLeft w:val="0"/>
                          <w:marRight w:val="0"/>
                          <w:marTop w:val="0"/>
                          <w:marBottom w:val="0"/>
                          <w:divBdr>
                            <w:top w:val="none" w:sz="0" w:space="0" w:color="auto"/>
                            <w:left w:val="none" w:sz="0" w:space="0" w:color="auto"/>
                            <w:bottom w:val="none" w:sz="0" w:space="0" w:color="auto"/>
                            <w:right w:val="none" w:sz="0" w:space="0" w:color="auto"/>
                          </w:divBdr>
                        </w:div>
                      </w:divsChild>
                    </w:div>
                    <w:div w:id="804468593">
                      <w:marLeft w:val="0"/>
                      <w:marRight w:val="0"/>
                      <w:marTop w:val="0"/>
                      <w:marBottom w:val="0"/>
                      <w:divBdr>
                        <w:top w:val="none" w:sz="0" w:space="0" w:color="auto"/>
                        <w:left w:val="none" w:sz="0" w:space="0" w:color="auto"/>
                        <w:bottom w:val="none" w:sz="0" w:space="0" w:color="auto"/>
                        <w:right w:val="none" w:sz="0" w:space="0" w:color="auto"/>
                      </w:divBdr>
                      <w:divsChild>
                        <w:div w:id="1638100757">
                          <w:marLeft w:val="0"/>
                          <w:marRight w:val="0"/>
                          <w:marTop w:val="0"/>
                          <w:marBottom w:val="0"/>
                          <w:divBdr>
                            <w:top w:val="none" w:sz="0" w:space="0" w:color="auto"/>
                            <w:left w:val="none" w:sz="0" w:space="0" w:color="auto"/>
                            <w:bottom w:val="none" w:sz="0" w:space="0" w:color="auto"/>
                            <w:right w:val="none" w:sz="0" w:space="0" w:color="auto"/>
                          </w:divBdr>
                        </w:div>
                      </w:divsChild>
                    </w:div>
                    <w:div w:id="2076853799">
                      <w:marLeft w:val="0"/>
                      <w:marRight w:val="0"/>
                      <w:marTop w:val="0"/>
                      <w:marBottom w:val="0"/>
                      <w:divBdr>
                        <w:top w:val="none" w:sz="0" w:space="0" w:color="auto"/>
                        <w:left w:val="none" w:sz="0" w:space="0" w:color="auto"/>
                        <w:bottom w:val="none" w:sz="0" w:space="0" w:color="auto"/>
                        <w:right w:val="none" w:sz="0" w:space="0" w:color="auto"/>
                      </w:divBdr>
                      <w:divsChild>
                        <w:div w:id="124130255">
                          <w:marLeft w:val="0"/>
                          <w:marRight w:val="0"/>
                          <w:marTop w:val="0"/>
                          <w:marBottom w:val="0"/>
                          <w:divBdr>
                            <w:top w:val="none" w:sz="0" w:space="0" w:color="auto"/>
                            <w:left w:val="none" w:sz="0" w:space="0" w:color="auto"/>
                            <w:bottom w:val="none" w:sz="0" w:space="0" w:color="auto"/>
                            <w:right w:val="none" w:sz="0" w:space="0" w:color="auto"/>
                          </w:divBdr>
                        </w:div>
                      </w:divsChild>
                    </w:div>
                    <w:div w:id="385690321">
                      <w:marLeft w:val="0"/>
                      <w:marRight w:val="0"/>
                      <w:marTop w:val="0"/>
                      <w:marBottom w:val="0"/>
                      <w:divBdr>
                        <w:top w:val="none" w:sz="0" w:space="0" w:color="auto"/>
                        <w:left w:val="none" w:sz="0" w:space="0" w:color="auto"/>
                        <w:bottom w:val="none" w:sz="0" w:space="0" w:color="auto"/>
                        <w:right w:val="none" w:sz="0" w:space="0" w:color="auto"/>
                      </w:divBdr>
                      <w:divsChild>
                        <w:div w:id="1371223791">
                          <w:marLeft w:val="0"/>
                          <w:marRight w:val="0"/>
                          <w:marTop w:val="0"/>
                          <w:marBottom w:val="0"/>
                          <w:divBdr>
                            <w:top w:val="none" w:sz="0" w:space="0" w:color="auto"/>
                            <w:left w:val="none" w:sz="0" w:space="0" w:color="auto"/>
                            <w:bottom w:val="none" w:sz="0" w:space="0" w:color="auto"/>
                            <w:right w:val="none" w:sz="0" w:space="0" w:color="auto"/>
                          </w:divBdr>
                        </w:div>
                      </w:divsChild>
                    </w:div>
                    <w:div w:id="866603300">
                      <w:marLeft w:val="0"/>
                      <w:marRight w:val="0"/>
                      <w:marTop w:val="0"/>
                      <w:marBottom w:val="0"/>
                      <w:divBdr>
                        <w:top w:val="none" w:sz="0" w:space="0" w:color="auto"/>
                        <w:left w:val="none" w:sz="0" w:space="0" w:color="auto"/>
                        <w:bottom w:val="none" w:sz="0" w:space="0" w:color="auto"/>
                        <w:right w:val="none" w:sz="0" w:space="0" w:color="auto"/>
                      </w:divBdr>
                      <w:divsChild>
                        <w:div w:id="404227617">
                          <w:marLeft w:val="0"/>
                          <w:marRight w:val="0"/>
                          <w:marTop w:val="0"/>
                          <w:marBottom w:val="0"/>
                          <w:divBdr>
                            <w:top w:val="none" w:sz="0" w:space="0" w:color="auto"/>
                            <w:left w:val="none" w:sz="0" w:space="0" w:color="auto"/>
                            <w:bottom w:val="none" w:sz="0" w:space="0" w:color="auto"/>
                            <w:right w:val="none" w:sz="0" w:space="0" w:color="auto"/>
                          </w:divBdr>
                        </w:div>
                      </w:divsChild>
                    </w:div>
                    <w:div w:id="1472016552">
                      <w:marLeft w:val="0"/>
                      <w:marRight w:val="0"/>
                      <w:marTop w:val="0"/>
                      <w:marBottom w:val="0"/>
                      <w:divBdr>
                        <w:top w:val="none" w:sz="0" w:space="0" w:color="auto"/>
                        <w:left w:val="none" w:sz="0" w:space="0" w:color="auto"/>
                        <w:bottom w:val="none" w:sz="0" w:space="0" w:color="auto"/>
                        <w:right w:val="none" w:sz="0" w:space="0" w:color="auto"/>
                      </w:divBdr>
                      <w:divsChild>
                        <w:div w:id="1767381153">
                          <w:marLeft w:val="0"/>
                          <w:marRight w:val="0"/>
                          <w:marTop w:val="0"/>
                          <w:marBottom w:val="0"/>
                          <w:divBdr>
                            <w:top w:val="none" w:sz="0" w:space="0" w:color="auto"/>
                            <w:left w:val="none" w:sz="0" w:space="0" w:color="auto"/>
                            <w:bottom w:val="none" w:sz="0" w:space="0" w:color="auto"/>
                            <w:right w:val="none" w:sz="0" w:space="0" w:color="auto"/>
                          </w:divBdr>
                        </w:div>
                      </w:divsChild>
                    </w:div>
                    <w:div w:id="1371416302">
                      <w:marLeft w:val="0"/>
                      <w:marRight w:val="0"/>
                      <w:marTop w:val="0"/>
                      <w:marBottom w:val="0"/>
                      <w:divBdr>
                        <w:top w:val="none" w:sz="0" w:space="0" w:color="auto"/>
                        <w:left w:val="none" w:sz="0" w:space="0" w:color="auto"/>
                        <w:bottom w:val="none" w:sz="0" w:space="0" w:color="auto"/>
                        <w:right w:val="none" w:sz="0" w:space="0" w:color="auto"/>
                      </w:divBdr>
                      <w:divsChild>
                        <w:div w:id="602614445">
                          <w:marLeft w:val="0"/>
                          <w:marRight w:val="0"/>
                          <w:marTop w:val="0"/>
                          <w:marBottom w:val="0"/>
                          <w:divBdr>
                            <w:top w:val="none" w:sz="0" w:space="0" w:color="auto"/>
                            <w:left w:val="none" w:sz="0" w:space="0" w:color="auto"/>
                            <w:bottom w:val="none" w:sz="0" w:space="0" w:color="auto"/>
                            <w:right w:val="none" w:sz="0" w:space="0" w:color="auto"/>
                          </w:divBdr>
                        </w:div>
                      </w:divsChild>
                    </w:div>
                    <w:div w:id="1662077489">
                      <w:marLeft w:val="0"/>
                      <w:marRight w:val="0"/>
                      <w:marTop w:val="0"/>
                      <w:marBottom w:val="0"/>
                      <w:divBdr>
                        <w:top w:val="none" w:sz="0" w:space="0" w:color="auto"/>
                        <w:left w:val="none" w:sz="0" w:space="0" w:color="auto"/>
                        <w:bottom w:val="none" w:sz="0" w:space="0" w:color="auto"/>
                        <w:right w:val="none" w:sz="0" w:space="0" w:color="auto"/>
                      </w:divBdr>
                      <w:divsChild>
                        <w:div w:id="2063668638">
                          <w:marLeft w:val="0"/>
                          <w:marRight w:val="0"/>
                          <w:marTop w:val="0"/>
                          <w:marBottom w:val="0"/>
                          <w:divBdr>
                            <w:top w:val="none" w:sz="0" w:space="0" w:color="auto"/>
                            <w:left w:val="none" w:sz="0" w:space="0" w:color="auto"/>
                            <w:bottom w:val="none" w:sz="0" w:space="0" w:color="auto"/>
                            <w:right w:val="none" w:sz="0" w:space="0" w:color="auto"/>
                          </w:divBdr>
                        </w:div>
                      </w:divsChild>
                    </w:div>
                    <w:div w:id="1372606704">
                      <w:marLeft w:val="0"/>
                      <w:marRight w:val="0"/>
                      <w:marTop w:val="0"/>
                      <w:marBottom w:val="0"/>
                      <w:divBdr>
                        <w:top w:val="none" w:sz="0" w:space="0" w:color="auto"/>
                        <w:left w:val="none" w:sz="0" w:space="0" w:color="auto"/>
                        <w:bottom w:val="none" w:sz="0" w:space="0" w:color="auto"/>
                        <w:right w:val="none" w:sz="0" w:space="0" w:color="auto"/>
                      </w:divBdr>
                      <w:divsChild>
                        <w:div w:id="1688168267">
                          <w:marLeft w:val="0"/>
                          <w:marRight w:val="0"/>
                          <w:marTop w:val="0"/>
                          <w:marBottom w:val="0"/>
                          <w:divBdr>
                            <w:top w:val="none" w:sz="0" w:space="0" w:color="auto"/>
                            <w:left w:val="none" w:sz="0" w:space="0" w:color="auto"/>
                            <w:bottom w:val="none" w:sz="0" w:space="0" w:color="auto"/>
                            <w:right w:val="none" w:sz="0" w:space="0" w:color="auto"/>
                          </w:divBdr>
                        </w:div>
                      </w:divsChild>
                    </w:div>
                    <w:div w:id="105736996">
                      <w:marLeft w:val="0"/>
                      <w:marRight w:val="0"/>
                      <w:marTop w:val="0"/>
                      <w:marBottom w:val="0"/>
                      <w:divBdr>
                        <w:top w:val="none" w:sz="0" w:space="0" w:color="auto"/>
                        <w:left w:val="none" w:sz="0" w:space="0" w:color="auto"/>
                        <w:bottom w:val="none" w:sz="0" w:space="0" w:color="auto"/>
                        <w:right w:val="none" w:sz="0" w:space="0" w:color="auto"/>
                      </w:divBdr>
                      <w:divsChild>
                        <w:div w:id="892892078">
                          <w:marLeft w:val="0"/>
                          <w:marRight w:val="0"/>
                          <w:marTop w:val="0"/>
                          <w:marBottom w:val="0"/>
                          <w:divBdr>
                            <w:top w:val="none" w:sz="0" w:space="0" w:color="auto"/>
                            <w:left w:val="none" w:sz="0" w:space="0" w:color="auto"/>
                            <w:bottom w:val="none" w:sz="0" w:space="0" w:color="auto"/>
                            <w:right w:val="none" w:sz="0" w:space="0" w:color="auto"/>
                          </w:divBdr>
                        </w:div>
                      </w:divsChild>
                    </w:div>
                    <w:div w:id="2071154915">
                      <w:marLeft w:val="0"/>
                      <w:marRight w:val="0"/>
                      <w:marTop w:val="0"/>
                      <w:marBottom w:val="0"/>
                      <w:divBdr>
                        <w:top w:val="none" w:sz="0" w:space="0" w:color="auto"/>
                        <w:left w:val="none" w:sz="0" w:space="0" w:color="auto"/>
                        <w:bottom w:val="none" w:sz="0" w:space="0" w:color="auto"/>
                        <w:right w:val="none" w:sz="0" w:space="0" w:color="auto"/>
                      </w:divBdr>
                      <w:divsChild>
                        <w:div w:id="1748183673">
                          <w:marLeft w:val="0"/>
                          <w:marRight w:val="0"/>
                          <w:marTop w:val="0"/>
                          <w:marBottom w:val="0"/>
                          <w:divBdr>
                            <w:top w:val="none" w:sz="0" w:space="0" w:color="auto"/>
                            <w:left w:val="none" w:sz="0" w:space="0" w:color="auto"/>
                            <w:bottom w:val="none" w:sz="0" w:space="0" w:color="auto"/>
                            <w:right w:val="none" w:sz="0" w:space="0" w:color="auto"/>
                          </w:divBdr>
                        </w:div>
                      </w:divsChild>
                    </w:div>
                    <w:div w:id="1787768497">
                      <w:marLeft w:val="0"/>
                      <w:marRight w:val="0"/>
                      <w:marTop w:val="0"/>
                      <w:marBottom w:val="0"/>
                      <w:divBdr>
                        <w:top w:val="none" w:sz="0" w:space="0" w:color="auto"/>
                        <w:left w:val="none" w:sz="0" w:space="0" w:color="auto"/>
                        <w:bottom w:val="none" w:sz="0" w:space="0" w:color="auto"/>
                        <w:right w:val="none" w:sz="0" w:space="0" w:color="auto"/>
                      </w:divBdr>
                      <w:divsChild>
                        <w:div w:id="631591367">
                          <w:marLeft w:val="0"/>
                          <w:marRight w:val="0"/>
                          <w:marTop w:val="0"/>
                          <w:marBottom w:val="0"/>
                          <w:divBdr>
                            <w:top w:val="none" w:sz="0" w:space="0" w:color="auto"/>
                            <w:left w:val="none" w:sz="0" w:space="0" w:color="auto"/>
                            <w:bottom w:val="none" w:sz="0" w:space="0" w:color="auto"/>
                            <w:right w:val="none" w:sz="0" w:space="0" w:color="auto"/>
                          </w:divBdr>
                        </w:div>
                      </w:divsChild>
                    </w:div>
                    <w:div w:id="865412921">
                      <w:marLeft w:val="0"/>
                      <w:marRight w:val="0"/>
                      <w:marTop w:val="0"/>
                      <w:marBottom w:val="0"/>
                      <w:divBdr>
                        <w:top w:val="none" w:sz="0" w:space="0" w:color="auto"/>
                        <w:left w:val="none" w:sz="0" w:space="0" w:color="auto"/>
                        <w:bottom w:val="none" w:sz="0" w:space="0" w:color="auto"/>
                        <w:right w:val="none" w:sz="0" w:space="0" w:color="auto"/>
                      </w:divBdr>
                      <w:divsChild>
                        <w:div w:id="1401445537">
                          <w:marLeft w:val="0"/>
                          <w:marRight w:val="0"/>
                          <w:marTop w:val="0"/>
                          <w:marBottom w:val="0"/>
                          <w:divBdr>
                            <w:top w:val="none" w:sz="0" w:space="0" w:color="auto"/>
                            <w:left w:val="none" w:sz="0" w:space="0" w:color="auto"/>
                            <w:bottom w:val="none" w:sz="0" w:space="0" w:color="auto"/>
                            <w:right w:val="none" w:sz="0" w:space="0" w:color="auto"/>
                          </w:divBdr>
                        </w:div>
                      </w:divsChild>
                    </w:div>
                    <w:div w:id="2121340439">
                      <w:marLeft w:val="0"/>
                      <w:marRight w:val="0"/>
                      <w:marTop w:val="0"/>
                      <w:marBottom w:val="0"/>
                      <w:divBdr>
                        <w:top w:val="none" w:sz="0" w:space="0" w:color="auto"/>
                        <w:left w:val="none" w:sz="0" w:space="0" w:color="auto"/>
                        <w:bottom w:val="none" w:sz="0" w:space="0" w:color="auto"/>
                        <w:right w:val="none" w:sz="0" w:space="0" w:color="auto"/>
                      </w:divBdr>
                      <w:divsChild>
                        <w:div w:id="1459642291">
                          <w:marLeft w:val="0"/>
                          <w:marRight w:val="0"/>
                          <w:marTop w:val="0"/>
                          <w:marBottom w:val="0"/>
                          <w:divBdr>
                            <w:top w:val="none" w:sz="0" w:space="0" w:color="auto"/>
                            <w:left w:val="none" w:sz="0" w:space="0" w:color="auto"/>
                            <w:bottom w:val="none" w:sz="0" w:space="0" w:color="auto"/>
                            <w:right w:val="none" w:sz="0" w:space="0" w:color="auto"/>
                          </w:divBdr>
                        </w:div>
                      </w:divsChild>
                    </w:div>
                    <w:div w:id="1179583852">
                      <w:marLeft w:val="0"/>
                      <w:marRight w:val="0"/>
                      <w:marTop w:val="0"/>
                      <w:marBottom w:val="0"/>
                      <w:divBdr>
                        <w:top w:val="none" w:sz="0" w:space="0" w:color="auto"/>
                        <w:left w:val="none" w:sz="0" w:space="0" w:color="auto"/>
                        <w:bottom w:val="none" w:sz="0" w:space="0" w:color="auto"/>
                        <w:right w:val="none" w:sz="0" w:space="0" w:color="auto"/>
                      </w:divBdr>
                      <w:divsChild>
                        <w:div w:id="1910263588">
                          <w:marLeft w:val="0"/>
                          <w:marRight w:val="0"/>
                          <w:marTop w:val="0"/>
                          <w:marBottom w:val="0"/>
                          <w:divBdr>
                            <w:top w:val="none" w:sz="0" w:space="0" w:color="auto"/>
                            <w:left w:val="none" w:sz="0" w:space="0" w:color="auto"/>
                            <w:bottom w:val="none" w:sz="0" w:space="0" w:color="auto"/>
                            <w:right w:val="none" w:sz="0" w:space="0" w:color="auto"/>
                          </w:divBdr>
                        </w:div>
                      </w:divsChild>
                    </w:div>
                    <w:div w:id="355933994">
                      <w:marLeft w:val="0"/>
                      <w:marRight w:val="0"/>
                      <w:marTop w:val="0"/>
                      <w:marBottom w:val="0"/>
                      <w:divBdr>
                        <w:top w:val="none" w:sz="0" w:space="0" w:color="auto"/>
                        <w:left w:val="none" w:sz="0" w:space="0" w:color="auto"/>
                        <w:bottom w:val="none" w:sz="0" w:space="0" w:color="auto"/>
                        <w:right w:val="none" w:sz="0" w:space="0" w:color="auto"/>
                      </w:divBdr>
                      <w:divsChild>
                        <w:div w:id="316807891">
                          <w:marLeft w:val="0"/>
                          <w:marRight w:val="0"/>
                          <w:marTop w:val="0"/>
                          <w:marBottom w:val="0"/>
                          <w:divBdr>
                            <w:top w:val="none" w:sz="0" w:space="0" w:color="auto"/>
                            <w:left w:val="none" w:sz="0" w:space="0" w:color="auto"/>
                            <w:bottom w:val="none" w:sz="0" w:space="0" w:color="auto"/>
                            <w:right w:val="none" w:sz="0" w:space="0" w:color="auto"/>
                          </w:divBdr>
                        </w:div>
                      </w:divsChild>
                    </w:div>
                    <w:div w:id="215825360">
                      <w:marLeft w:val="0"/>
                      <w:marRight w:val="0"/>
                      <w:marTop w:val="0"/>
                      <w:marBottom w:val="0"/>
                      <w:divBdr>
                        <w:top w:val="none" w:sz="0" w:space="0" w:color="auto"/>
                        <w:left w:val="none" w:sz="0" w:space="0" w:color="auto"/>
                        <w:bottom w:val="none" w:sz="0" w:space="0" w:color="auto"/>
                        <w:right w:val="none" w:sz="0" w:space="0" w:color="auto"/>
                      </w:divBdr>
                      <w:divsChild>
                        <w:div w:id="369499568">
                          <w:marLeft w:val="0"/>
                          <w:marRight w:val="0"/>
                          <w:marTop w:val="0"/>
                          <w:marBottom w:val="0"/>
                          <w:divBdr>
                            <w:top w:val="none" w:sz="0" w:space="0" w:color="auto"/>
                            <w:left w:val="none" w:sz="0" w:space="0" w:color="auto"/>
                            <w:bottom w:val="none" w:sz="0" w:space="0" w:color="auto"/>
                            <w:right w:val="none" w:sz="0" w:space="0" w:color="auto"/>
                          </w:divBdr>
                        </w:div>
                      </w:divsChild>
                    </w:div>
                    <w:div w:id="1726950433">
                      <w:marLeft w:val="0"/>
                      <w:marRight w:val="0"/>
                      <w:marTop w:val="0"/>
                      <w:marBottom w:val="0"/>
                      <w:divBdr>
                        <w:top w:val="none" w:sz="0" w:space="0" w:color="auto"/>
                        <w:left w:val="none" w:sz="0" w:space="0" w:color="auto"/>
                        <w:bottom w:val="none" w:sz="0" w:space="0" w:color="auto"/>
                        <w:right w:val="none" w:sz="0" w:space="0" w:color="auto"/>
                      </w:divBdr>
                      <w:divsChild>
                        <w:div w:id="848253570">
                          <w:marLeft w:val="0"/>
                          <w:marRight w:val="0"/>
                          <w:marTop w:val="0"/>
                          <w:marBottom w:val="0"/>
                          <w:divBdr>
                            <w:top w:val="none" w:sz="0" w:space="0" w:color="auto"/>
                            <w:left w:val="none" w:sz="0" w:space="0" w:color="auto"/>
                            <w:bottom w:val="none" w:sz="0" w:space="0" w:color="auto"/>
                            <w:right w:val="none" w:sz="0" w:space="0" w:color="auto"/>
                          </w:divBdr>
                        </w:div>
                      </w:divsChild>
                    </w:div>
                    <w:div w:id="1776097048">
                      <w:marLeft w:val="0"/>
                      <w:marRight w:val="0"/>
                      <w:marTop w:val="0"/>
                      <w:marBottom w:val="0"/>
                      <w:divBdr>
                        <w:top w:val="none" w:sz="0" w:space="0" w:color="auto"/>
                        <w:left w:val="none" w:sz="0" w:space="0" w:color="auto"/>
                        <w:bottom w:val="none" w:sz="0" w:space="0" w:color="auto"/>
                        <w:right w:val="none" w:sz="0" w:space="0" w:color="auto"/>
                      </w:divBdr>
                      <w:divsChild>
                        <w:div w:id="316305789">
                          <w:marLeft w:val="0"/>
                          <w:marRight w:val="0"/>
                          <w:marTop w:val="0"/>
                          <w:marBottom w:val="0"/>
                          <w:divBdr>
                            <w:top w:val="none" w:sz="0" w:space="0" w:color="auto"/>
                            <w:left w:val="none" w:sz="0" w:space="0" w:color="auto"/>
                            <w:bottom w:val="none" w:sz="0" w:space="0" w:color="auto"/>
                            <w:right w:val="none" w:sz="0" w:space="0" w:color="auto"/>
                          </w:divBdr>
                        </w:div>
                      </w:divsChild>
                    </w:div>
                    <w:div w:id="1780487218">
                      <w:marLeft w:val="0"/>
                      <w:marRight w:val="0"/>
                      <w:marTop w:val="0"/>
                      <w:marBottom w:val="0"/>
                      <w:divBdr>
                        <w:top w:val="none" w:sz="0" w:space="0" w:color="auto"/>
                        <w:left w:val="none" w:sz="0" w:space="0" w:color="auto"/>
                        <w:bottom w:val="none" w:sz="0" w:space="0" w:color="auto"/>
                        <w:right w:val="none" w:sz="0" w:space="0" w:color="auto"/>
                      </w:divBdr>
                      <w:divsChild>
                        <w:div w:id="24643277">
                          <w:marLeft w:val="0"/>
                          <w:marRight w:val="0"/>
                          <w:marTop w:val="0"/>
                          <w:marBottom w:val="0"/>
                          <w:divBdr>
                            <w:top w:val="none" w:sz="0" w:space="0" w:color="auto"/>
                            <w:left w:val="none" w:sz="0" w:space="0" w:color="auto"/>
                            <w:bottom w:val="none" w:sz="0" w:space="0" w:color="auto"/>
                            <w:right w:val="none" w:sz="0" w:space="0" w:color="auto"/>
                          </w:divBdr>
                        </w:div>
                      </w:divsChild>
                    </w:div>
                    <w:div w:id="832258445">
                      <w:marLeft w:val="0"/>
                      <w:marRight w:val="0"/>
                      <w:marTop w:val="0"/>
                      <w:marBottom w:val="0"/>
                      <w:divBdr>
                        <w:top w:val="none" w:sz="0" w:space="0" w:color="auto"/>
                        <w:left w:val="none" w:sz="0" w:space="0" w:color="auto"/>
                        <w:bottom w:val="none" w:sz="0" w:space="0" w:color="auto"/>
                        <w:right w:val="none" w:sz="0" w:space="0" w:color="auto"/>
                      </w:divBdr>
                      <w:divsChild>
                        <w:div w:id="1426614200">
                          <w:marLeft w:val="0"/>
                          <w:marRight w:val="0"/>
                          <w:marTop w:val="0"/>
                          <w:marBottom w:val="0"/>
                          <w:divBdr>
                            <w:top w:val="none" w:sz="0" w:space="0" w:color="auto"/>
                            <w:left w:val="none" w:sz="0" w:space="0" w:color="auto"/>
                            <w:bottom w:val="none" w:sz="0" w:space="0" w:color="auto"/>
                            <w:right w:val="none" w:sz="0" w:space="0" w:color="auto"/>
                          </w:divBdr>
                        </w:div>
                      </w:divsChild>
                    </w:div>
                    <w:div w:id="1738548576">
                      <w:marLeft w:val="0"/>
                      <w:marRight w:val="0"/>
                      <w:marTop w:val="0"/>
                      <w:marBottom w:val="0"/>
                      <w:divBdr>
                        <w:top w:val="none" w:sz="0" w:space="0" w:color="auto"/>
                        <w:left w:val="none" w:sz="0" w:space="0" w:color="auto"/>
                        <w:bottom w:val="none" w:sz="0" w:space="0" w:color="auto"/>
                        <w:right w:val="none" w:sz="0" w:space="0" w:color="auto"/>
                      </w:divBdr>
                      <w:divsChild>
                        <w:div w:id="1457945755">
                          <w:marLeft w:val="0"/>
                          <w:marRight w:val="0"/>
                          <w:marTop w:val="0"/>
                          <w:marBottom w:val="0"/>
                          <w:divBdr>
                            <w:top w:val="none" w:sz="0" w:space="0" w:color="auto"/>
                            <w:left w:val="none" w:sz="0" w:space="0" w:color="auto"/>
                            <w:bottom w:val="none" w:sz="0" w:space="0" w:color="auto"/>
                            <w:right w:val="none" w:sz="0" w:space="0" w:color="auto"/>
                          </w:divBdr>
                        </w:div>
                      </w:divsChild>
                    </w:div>
                    <w:div w:id="1980111873">
                      <w:marLeft w:val="0"/>
                      <w:marRight w:val="0"/>
                      <w:marTop w:val="0"/>
                      <w:marBottom w:val="0"/>
                      <w:divBdr>
                        <w:top w:val="none" w:sz="0" w:space="0" w:color="auto"/>
                        <w:left w:val="none" w:sz="0" w:space="0" w:color="auto"/>
                        <w:bottom w:val="none" w:sz="0" w:space="0" w:color="auto"/>
                        <w:right w:val="none" w:sz="0" w:space="0" w:color="auto"/>
                      </w:divBdr>
                      <w:divsChild>
                        <w:div w:id="1421948615">
                          <w:marLeft w:val="0"/>
                          <w:marRight w:val="0"/>
                          <w:marTop w:val="0"/>
                          <w:marBottom w:val="0"/>
                          <w:divBdr>
                            <w:top w:val="none" w:sz="0" w:space="0" w:color="auto"/>
                            <w:left w:val="none" w:sz="0" w:space="0" w:color="auto"/>
                            <w:bottom w:val="none" w:sz="0" w:space="0" w:color="auto"/>
                            <w:right w:val="none" w:sz="0" w:space="0" w:color="auto"/>
                          </w:divBdr>
                        </w:div>
                      </w:divsChild>
                    </w:div>
                    <w:div w:id="523596577">
                      <w:marLeft w:val="0"/>
                      <w:marRight w:val="0"/>
                      <w:marTop w:val="0"/>
                      <w:marBottom w:val="0"/>
                      <w:divBdr>
                        <w:top w:val="none" w:sz="0" w:space="0" w:color="auto"/>
                        <w:left w:val="none" w:sz="0" w:space="0" w:color="auto"/>
                        <w:bottom w:val="none" w:sz="0" w:space="0" w:color="auto"/>
                        <w:right w:val="none" w:sz="0" w:space="0" w:color="auto"/>
                      </w:divBdr>
                      <w:divsChild>
                        <w:div w:id="1665744230">
                          <w:marLeft w:val="0"/>
                          <w:marRight w:val="0"/>
                          <w:marTop w:val="0"/>
                          <w:marBottom w:val="0"/>
                          <w:divBdr>
                            <w:top w:val="none" w:sz="0" w:space="0" w:color="auto"/>
                            <w:left w:val="none" w:sz="0" w:space="0" w:color="auto"/>
                            <w:bottom w:val="none" w:sz="0" w:space="0" w:color="auto"/>
                            <w:right w:val="none" w:sz="0" w:space="0" w:color="auto"/>
                          </w:divBdr>
                        </w:div>
                      </w:divsChild>
                    </w:div>
                    <w:div w:id="1856337479">
                      <w:marLeft w:val="0"/>
                      <w:marRight w:val="0"/>
                      <w:marTop w:val="0"/>
                      <w:marBottom w:val="0"/>
                      <w:divBdr>
                        <w:top w:val="none" w:sz="0" w:space="0" w:color="auto"/>
                        <w:left w:val="none" w:sz="0" w:space="0" w:color="auto"/>
                        <w:bottom w:val="none" w:sz="0" w:space="0" w:color="auto"/>
                        <w:right w:val="none" w:sz="0" w:space="0" w:color="auto"/>
                      </w:divBdr>
                      <w:divsChild>
                        <w:div w:id="1724477444">
                          <w:marLeft w:val="0"/>
                          <w:marRight w:val="0"/>
                          <w:marTop w:val="0"/>
                          <w:marBottom w:val="0"/>
                          <w:divBdr>
                            <w:top w:val="none" w:sz="0" w:space="0" w:color="auto"/>
                            <w:left w:val="none" w:sz="0" w:space="0" w:color="auto"/>
                            <w:bottom w:val="none" w:sz="0" w:space="0" w:color="auto"/>
                            <w:right w:val="none" w:sz="0" w:space="0" w:color="auto"/>
                          </w:divBdr>
                        </w:div>
                      </w:divsChild>
                    </w:div>
                    <w:div w:id="1982998580">
                      <w:marLeft w:val="0"/>
                      <w:marRight w:val="0"/>
                      <w:marTop w:val="0"/>
                      <w:marBottom w:val="0"/>
                      <w:divBdr>
                        <w:top w:val="none" w:sz="0" w:space="0" w:color="auto"/>
                        <w:left w:val="none" w:sz="0" w:space="0" w:color="auto"/>
                        <w:bottom w:val="none" w:sz="0" w:space="0" w:color="auto"/>
                        <w:right w:val="none" w:sz="0" w:space="0" w:color="auto"/>
                      </w:divBdr>
                      <w:divsChild>
                        <w:div w:id="874586968">
                          <w:marLeft w:val="0"/>
                          <w:marRight w:val="0"/>
                          <w:marTop w:val="0"/>
                          <w:marBottom w:val="0"/>
                          <w:divBdr>
                            <w:top w:val="none" w:sz="0" w:space="0" w:color="auto"/>
                            <w:left w:val="none" w:sz="0" w:space="0" w:color="auto"/>
                            <w:bottom w:val="none" w:sz="0" w:space="0" w:color="auto"/>
                            <w:right w:val="none" w:sz="0" w:space="0" w:color="auto"/>
                          </w:divBdr>
                        </w:div>
                      </w:divsChild>
                    </w:div>
                    <w:div w:id="1848866292">
                      <w:marLeft w:val="0"/>
                      <w:marRight w:val="0"/>
                      <w:marTop w:val="0"/>
                      <w:marBottom w:val="0"/>
                      <w:divBdr>
                        <w:top w:val="none" w:sz="0" w:space="0" w:color="auto"/>
                        <w:left w:val="none" w:sz="0" w:space="0" w:color="auto"/>
                        <w:bottom w:val="none" w:sz="0" w:space="0" w:color="auto"/>
                        <w:right w:val="none" w:sz="0" w:space="0" w:color="auto"/>
                      </w:divBdr>
                      <w:divsChild>
                        <w:div w:id="1922786214">
                          <w:marLeft w:val="0"/>
                          <w:marRight w:val="0"/>
                          <w:marTop w:val="0"/>
                          <w:marBottom w:val="0"/>
                          <w:divBdr>
                            <w:top w:val="none" w:sz="0" w:space="0" w:color="auto"/>
                            <w:left w:val="none" w:sz="0" w:space="0" w:color="auto"/>
                            <w:bottom w:val="none" w:sz="0" w:space="0" w:color="auto"/>
                            <w:right w:val="none" w:sz="0" w:space="0" w:color="auto"/>
                          </w:divBdr>
                        </w:div>
                      </w:divsChild>
                    </w:div>
                    <w:div w:id="228852963">
                      <w:marLeft w:val="0"/>
                      <w:marRight w:val="0"/>
                      <w:marTop w:val="0"/>
                      <w:marBottom w:val="0"/>
                      <w:divBdr>
                        <w:top w:val="none" w:sz="0" w:space="0" w:color="auto"/>
                        <w:left w:val="none" w:sz="0" w:space="0" w:color="auto"/>
                        <w:bottom w:val="none" w:sz="0" w:space="0" w:color="auto"/>
                        <w:right w:val="none" w:sz="0" w:space="0" w:color="auto"/>
                      </w:divBdr>
                      <w:divsChild>
                        <w:div w:id="1184516575">
                          <w:marLeft w:val="0"/>
                          <w:marRight w:val="0"/>
                          <w:marTop w:val="0"/>
                          <w:marBottom w:val="0"/>
                          <w:divBdr>
                            <w:top w:val="none" w:sz="0" w:space="0" w:color="auto"/>
                            <w:left w:val="none" w:sz="0" w:space="0" w:color="auto"/>
                            <w:bottom w:val="none" w:sz="0" w:space="0" w:color="auto"/>
                            <w:right w:val="none" w:sz="0" w:space="0" w:color="auto"/>
                          </w:divBdr>
                        </w:div>
                      </w:divsChild>
                    </w:div>
                    <w:div w:id="1011569564">
                      <w:marLeft w:val="0"/>
                      <w:marRight w:val="0"/>
                      <w:marTop w:val="0"/>
                      <w:marBottom w:val="0"/>
                      <w:divBdr>
                        <w:top w:val="none" w:sz="0" w:space="0" w:color="auto"/>
                        <w:left w:val="none" w:sz="0" w:space="0" w:color="auto"/>
                        <w:bottom w:val="none" w:sz="0" w:space="0" w:color="auto"/>
                        <w:right w:val="none" w:sz="0" w:space="0" w:color="auto"/>
                      </w:divBdr>
                      <w:divsChild>
                        <w:div w:id="2001616161">
                          <w:marLeft w:val="0"/>
                          <w:marRight w:val="0"/>
                          <w:marTop w:val="0"/>
                          <w:marBottom w:val="0"/>
                          <w:divBdr>
                            <w:top w:val="none" w:sz="0" w:space="0" w:color="auto"/>
                            <w:left w:val="none" w:sz="0" w:space="0" w:color="auto"/>
                            <w:bottom w:val="none" w:sz="0" w:space="0" w:color="auto"/>
                            <w:right w:val="none" w:sz="0" w:space="0" w:color="auto"/>
                          </w:divBdr>
                        </w:div>
                      </w:divsChild>
                    </w:div>
                    <w:div w:id="171723405">
                      <w:marLeft w:val="0"/>
                      <w:marRight w:val="0"/>
                      <w:marTop w:val="0"/>
                      <w:marBottom w:val="0"/>
                      <w:divBdr>
                        <w:top w:val="none" w:sz="0" w:space="0" w:color="auto"/>
                        <w:left w:val="none" w:sz="0" w:space="0" w:color="auto"/>
                        <w:bottom w:val="none" w:sz="0" w:space="0" w:color="auto"/>
                        <w:right w:val="none" w:sz="0" w:space="0" w:color="auto"/>
                      </w:divBdr>
                      <w:divsChild>
                        <w:div w:id="367418431">
                          <w:marLeft w:val="0"/>
                          <w:marRight w:val="0"/>
                          <w:marTop w:val="0"/>
                          <w:marBottom w:val="0"/>
                          <w:divBdr>
                            <w:top w:val="none" w:sz="0" w:space="0" w:color="auto"/>
                            <w:left w:val="none" w:sz="0" w:space="0" w:color="auto"/>
                            <w:bottom w:val="none" w:sz="0" w:space="0" w:color="auto"/>
                            <w:right w:val="none" w:sz="0" w:space="0" w:color="auto"/>
                          </w:divBdr>
                        </w:div>
                      </w:divsChild>
                    </w:div>
                    <w:div w:id="164171481">
                      <w:marLeft w:val="0"/>
                      <w:marRight w:val="0"/>
                      <w:marTop w:val="0"/>
                      <w:marBottom w:val="0"/>
                      <w:divBdr>
                        <w:top w:val="none" w:sz="0" w:space="0" w:color="auto"/>
                        <w:left w:val="none" w:sz="0" w:space="0" w:color="auto"/>
                        <w:bottom w:val="none" w:sz="0" w:space="0" w:color="auto"/>
                        <w:right w:val="none" w:sz="0" w:space="0" w:color="auto"/>
                      </w:divBdr>
                      <w:divsChild>
                        <w:div w:id="729427508">
                          <w:marLeft w:val="0"/>
                          <w:marRight w:val="0"/>
                          <w:marTop w:val="0"/>
                          <w:marBottom w:val="0"/>
                          <w:divBdr>
                            <w:top w:val="none" w:sz="0" w:space="0" w:color="auto"/>
                            <w:left w:val="none" w:sz="0" w:space="0" w:color="auto"/>
                            <w:bottom w:val="none" w:sz="0" w:space="0" w:color="auto"/>
                            <w:right w:val="none" w:sz="0" w:space="0" w:color="auto"/>
                          </w:divBdr>
                        </w:div>
                      </w:divsChild>
                    </w:div>
                    <w:div w:id="228616302">
                      <w:marLeft w:val="0"/>
                      <w:marRight w:val="0"/>
                      <w:marTop w:val="0"/>
                      <w:marBottom w:val="0"/>
                      <w:divBdr>
                        <w:top w:val="none" w:sz="0" w:space="0" w:color="auto"/>
                        <w:left w:val="none" w:sz="0" w:space="0" w:color="auto"/>
                        <w:bottom w:val="none" w:sz="0" w:space="0" w:color="auto"/>
                        <w:right w:val="none" w:sz="0" w:space="0" w:color="auto"/>
                      </w:divBdr>
                      <w:divsChild>
                        <w:div w:id="794101561">
                          <w:marLeft w:val="0"/>
                          <w:marRight w:val="0"/>
                          <w:marTop w:val="0"/>
                          <w:marBottom w:val="0"/>
                          <w:divBdr>
                            <w:top w:val="none" w:sz="0" w:space="0" w:color="auto"/>
                            <w:left w:val="none" w:sz="0" w:space="0" w:color="auto"/>
                            <w:bottom w:val="none" w:sz="0" w:space="0" w:color="auto"/>
                            <w:right w:val="none" w:sz="0" w:space="0" w:color="auto"/>
                          </w:divBdr>
                        </w:div>
                      </w:divsChild>
                    </w:div>
                    <w:div w:id="343821931">
                      <w:marLeft w:val="0"/>
                      <w:marRight w:val="0"/>
                      <w:marTop w:val="0"/>
                      <w:marBottom w:val="0"/>
                      <w:divBdr>
                        <w:top w:val="none" w:sz="0" w:space="0" w:color="auto"/>
                        <w:left w:val="none" w:sz="0" w:space="0" w:color="auto"/>
                        <w:bottom w:val="none" w:sz="0" w:space="0" w:color="auto"/>
                        <w:right w:val="none" w:sz="0" w:space="0" w:color="auto"/>
                      </w:divBdr>
                      <w:divsChild>
                        <w:div w:id="1615625222">
                          <w:marLeft w:val="0"/>
                          <w:marRight w:val="0"/>
                          <w:marTop w:val="0"/>
                          <w:marBottom w:val="0"/>
                          <w:divBdr>
                            <w:top w:val="none" w:sz="0" w:space="0" w:color="auto"/>
                            <w:left w:val="none" w:sz="0" w:space="0" w:color="auto"/>
                            <w:bottom w:val="none" w:sz="0" w:space="0" w:color="auto"/>
                            <w:right w:val="none" w:sz="0" w:space="0" w:color="auto"/>
                          </w:divBdr>
                        </w:div>
                      </w:divsChild>
                    </w:div>
                    <w:div w:id="1416972744">
                      <w:marLeft w:val="0"/>
                      <w:marRight w:val="0"/>
                      <w:marTop w:val="0"/>
                      <w:marBottom w:val="0"/>
                      <w:divBdr>
                        <w:top w:val="none" w:sz="0" w:space="0" w:color="auto"/>
                        <w:left w:val="none" w:sz="0" w:space="0" w:color="auto"/>
                        <w:bottom w:val="none" w:sz="0" w:space="0" w:color="auto"/>
                        <w:right w:val="none" w:sz="0" w:space="0" w:color="auto"/>
                      </w:divBdr>
                      <w:divsChild>
                        <w:div w:id="1965844559">
                          <w:marLeft w:val="0"/>
                          <w:marRight w:val="0"/>
                          <w:marTop w:val="0"/>
                          <w:marBottom w:val="0"/>
                          <w:divBdr>
                            <w:top w:val="none" w:sz="0" w:space="0" w:color="auto"/>
                            <w:left w:val="none" w:sz="0" w:space="0" w:color="auto"/>
                            <w:bottom w:val="none" w:sz="0" w:space="0" w:color="auto"/>
                            <w:right w:val="none" w:sz="0" w:space="0" w:color="auto"/>
                          </w:divBdr>
                        </w:div>
                      </w:divsChild>
                    </w:div>
                    <w:div w:id="1230968735">
                      <w:marLeft w:val="0"/>
                      <w:marRight w:val="0"/>
                      <w:marTop w:val="0"/>
                      <w:marBottom w:val="0"/>
                      <w:divBdr>
                        <w:top w:val="none" w:sz="0" w:space="0" w:color="auto"/>
                        <w:left w:val="none" w:sz="0" w:space="0" w:color="auto"/>
                        <w:bottom w:val="none" w:sz="0" w:space="0" w:color="auto"/>
                        <w:right w:val="none" w:sz="0" w:space="0" w:color="auto"/>
                      </w:divBdr>
                      <w:divsChild>
                        <w:div w:id="216941054">
                          <w:marLeft w:val="0"/>
                          <w:marRight w:val="0"/>
                          <w:marTop w:val="0"/>
                          <w:marBottom w:val="0"/>
                          <w:divBdr>
                            <w:top w:val="none" w:sz="0" w:space="0" w:color="auto"/>
                            <w:left w:val="none" w:sz="0" w:space="0" w:color="auto"/>
                            <w:bottom w:val="none" w:sz="0" w:space="0" w:color="auto"/>
                            <w:right w:val="none" w:sz="0" w:space="0" w:color="auto"/>
                          </w:divBdr>
                        </w:div>
                      </w:divsChild>
                    </w:div>
                    <w:div w:id="1849976151">
                      <w:marLeft w:val="0"/>
                      <w:marRight w:val="0"/>
                      <w:marTop w:val="0"/>
                      <w:marBottom w:val="0"/>
                      <w:divBdr>
                        <w:top w:val="none" w:sz="0" w:space="0" w:color="auto"/>
                        <w:left w:val="none" w:sz="0" w:space="0" w:color="auto"/>
                        <w:bottom w:val="none" w:sz="0" w:space="0" w:color="auto"/>
                        <w:right w:val="none" w:sz="0" w:space="0" w:color="auto"/>
                      </w:divBdr>
                      <w:divsChild>
                        <w:div w:id="1327786441">
                          <w:marLeft w:val="0"/>
                          <w:marRight w:val="0"/>
                          <w:marTop w:val="0"/>
                          <w:marBottom w:val="0"/>
                          <w:divBdr>
                            <w:top w:val="none" w:sz="0" w:space="0" w:color="auto"/>
                            <w:left w:val="none" w:sz="0" w:space="0" w:color="auto"/>
                            <w:bottom w:val="none" w:sz="0" w:space="0" w:color="auto"/>
                            <w:right w:val="none" w:sz="0" w:space="0" w:color="auto"/>
                          </w:divBdr>
                        </w:div>
                      </w:divsChild>
                    </w:div>
                    <w:div w:id="607009172">
                      <w:marLeft w:val="0"/>
                      <w:marRight w:val="0"/>
                      <w:marTop w:val="0"/>
                      <w:marBottom w:val="0"/>
                      <w:divBdr>
                        <w:top w:val="none" w:sz="0" w:space="0" w:color="auto"/>
                        <w:left w:val="none" w:sz="0" w:space="0" w:color="auto"/>
                        <w:bottom w:val="none" w:sz="0" w:space="0" w:color="auto"/>
                        <w:right w:val="none" w:sz="0" w:space="0" w:color="auto"/>
                      </w:divBdr>
                      <w:divsChild>
                        <w:div w:id="1527138060">
                          <w:marLeft w:val="0"/>
                          <w:marRight w:val="0"/>
                          <w:marTop w:val="0"/>
                          <w:marBottom w:val="0"/>
                          <w:divBdr>
                            <w:top w:val="none" w:sz="0" w:space="0" w:color="auto"/>
                            <w:left w:val="none" w:sz="0" w:space="0" w:color="auto"/>
                            <w:bottom w:val="none" w:sz="0" w:space="0" w:color="auto"/>
                            <w:right w:val="none" w:sz="0" w:space="0" w:color="auto"/>
                          </w:divBdr>
                        </w:div>
                      </w:divsChild>
                    </w:div>
                    <w:div w:id="181285687">
                      <w:marLeft w:val="0"/>
                      <w:marRight w:val="0"/>
                      <w:marTop w:val="0"/>
                      <w:marBottom w:val="0"/>
                      <w:divBdr>
                        <w:top w:val="none" w:sz="0" w:space="0" w:color="auto"/>
                        <w:left w:val="none" w:sz="0" w:space="0" w:color="auto"/>
                        <w:bottom w:val="none" w:sz="0" w:space="0" w:color="auto"/>
                        <w:right w:val="none" w:sz="0" w:space="0" w:color="auto"/>
                      </w:divBdr>
                      <w:divsChild>
                        <w:div w:id="1764840321">
                          <w:marLeft w:val="0"/>
                          <w:marRight w:val="0"/>
                          <w:marTop w:val="0"/>
                          <w:marBottom w:val="0"/>
                          <w:divBdr>
                            <w:top w:val="none" w:sz="0" w:space="0" w:color="auto"/>
                            <w:left w:val="none" w:sz="0" w:space="0" w:color="auto"/>
                            <w:bottom w:val="none" w:sz="0" w:space="0" w:color="auto"/>
                            <w:right w:val="none" w:sz="0" w:space="0" w:color="auto"/>
                          </w:divBdr>
                        </w:div>
                      </w:divsChild>
                    </w:div>
                    <w:div w:id="1377660979">
                      <w:marLeft w:val="0"/>
                      <w:marRight w:val="0"/>
                      <w:marTop w:val="0"/>
                      <w:marBottom w:val="0"/>
                      <w:divBdr>
                        <w:top w:val="none" w:sz="0" w:space="0" w:color="auto"/>
                        <w:left w:val="none" w:sz="0" w:space="0" w:color="auto"/>
                        <w:bottom w:val="none" w:sz="0" w:space="0" w:color="auto"/>
                        <w:right w:val="none" w:sz="0" w:space="0" w:color="auto"/>
                      </w:divBdr>
                      <w:divsChild>
                        <w:div w:id="1867713162">
                          <w:marLeft w:val="0"/>
                          <w:marRight w:val="0"/>
                          <w:marTop w:val="0"/>
                          <w:marBottom w:val="0"/>
                          <w:divBdr>
                            <w:top w:val="none" w:sz="0" w:space="0" w:color="auto"/>
                            <w:left w:val="none" w:sz="0" w:space="0" w:color="auto"/>
                            <w:bottom w:val="none" w:sz="0" w:space="0" w:color="auto"/>
                            <w:right w:val="none" w:sz="0" w:space="0" w:color="auto"/>
                          </w:divBdr>
                        </w:div>
                      </w:divsChild>
                    </w:div>
                    <w:div w:id="1058935969">
                      <w:marLeft w:val="0"/>
                      <w:marRight w:val="0"/>
                      <w:marTop w:val="0"/>
                      <w:marBottom w:val="0"/>
                      <w:divBdr>
                        <w:top w:val="none" w:sz="0" w:space="0" w:color="auto"/>
                        <w:left w:val="none" w:sz="0" w:space="0" w:color="auto"/>
                        <w:bottom w:val="none" w:sz="0" w:space="0" w:color="auto"/>
                        <w:right w:val="none" w:sz="0" w:space="0" w:color="auto"/>
                      </w:divBdr>
                      <w:divsChild>
                        <w:div w:id="2048023253">
                          <w:marLeft w:val="0"/>
                          <w:marRight w:val="0"/>
                          <w:marTop w:val="0"/>
                          <w:marBottom w:val="0"/>
                          <w:divBdr>
                            <w:top w:val="none" w:sz="0" w:space="0" w:color="auto"/>
                            <w:left w:val="none" w:sz="0" w:space="0" w:color="auto"/>
                            <w:bottom w:val="none" w:sz="0" w:space="0" w:color="auto"/>
                            <w:right w:val="none" w:sz="0" w:space="0" w:color="auto"/>
                          </w:divBdr>
                        </w:div>
                      </w:divsChild>
                    </w:div>
                    <w:div w:id="2088795161">
                      <w:marLeft w:val="0"/>
                      <w:marRight w:val="0"/>
                      <w:marTop w:val="0"/>
                      <w:marBottom w:val="0"/>
                      <w:divBdr>
                        <w:top w:val="none" w:sz="0" w:space="0" w:color="auto"/>
                        <w:left w:val="none" w:sz="0" w:space="0" w:color="auto"/>
                        <w:bottom w:val="none" w:sz="0" w:space="0" w:color="auto"/>
                        <w:right w:val="none" w:sz="0" w:space="0" w:color="auto"/>
                      </w:divBdr>
                      <w:divsChild>
                        <w:div w:id="2071152278">
                          <w:marLeft w:val="0"/>
                          <w:marRight w:val="0"/>
                          <w:marTop w:val="0"/>
                          <w:marBottom w:val="0"/>
                          <w:divBdr>
                            <w:top w:val="none" w:sz="0" w:space="0" w:color="auto"/>
                            <w:left w:val="none" w:sz="0" w:space="0" w:color="auto"/>
                            <w:bottom w:val="none" w:sz="0" w:space="0" w:color="auto"/>
                            <w:right w:val="none" w:sz="0" w:space="0" w:color="auto"/>
                          </w:divBdr>
                        </w:div>
                      </w:divsChild>
                    </w:div>
                    <w:div w:id="484398033">
                      <w:marLeft w:val="0"/>
                      <w:marRight w:val="0"/>
                      <w:marTop w:val="0"/>
                      <w:marBottom w:val="0"/>
                      <w:divBdr>
                        <w:top w:val="none" w:sz="0" w:space="0" w:color="auto"/>
                        <w:left w:val="none" w:sz="0" w:space="0" w:color="auto"/>
                        <w:bottom w:val="none" w:sz="0" w:space="0" w:color="auto"/>
                        <w:right w:val="none" w:sz="0" w:space="0" w:color="auto"/>
                      </w:divBdr>
                      <w:divsChild>
                        <w:div w:id="1937514002">
                          <w:marLeft w:val="0"/>
                          <w:marRight w:val="0"/>
                          <w:marTop w:val="0"/>
                          <w:marBottom w:val="0"/>
                          <w:divBdr>
                            <w:top w:val="none" w:sz="0" w:space="0" w:color="auto"/>
                            <w:left w:val="none" w:sz="0" w:space="0" w:color="auto"/>
                            <w:bottom w:val="none" w:sz="0" w:space="0" w:color="auto"/>
                            <w:right w:val="none" w:sz="0" w:space="0" w:color="auto"/>
                          </w:divBdr>
                        </w:div>
                      </w:divsChild>
                    </w:div>
                    <w:div w:id="1270970956">
                      <w:marLeft w:val="0"/>
                      <w:marRight w:val="0"/>
                      <w:marTop w:val="0"/>
                      <w:marBottom w:val="0"/>
                      <w:divBdr>
                        <w:top w:val="none" w:sz="0" w:space="0" w:color="auto"/>
                        <w:left w:val="none" w:sz="0" w:space="0" w:color="auto"/>
                        <w:bottom w:val="none" w:sz="0" w:space="0" w:color="auto"/>
                        <w:right w:val="none" w:sz="0" w:space="0" w:color="auto"/>
                      </w:divBdr>
                      <w:divsChild>
                        <w:div w:id="645939440">
                          <w:marLeft w:val="0"/>
                          <w:marRight w:val="0"/>
                          <w:marTop w:val="0"/>
                          <w:marBottom w:val="0"/>
                          <w:divBdr>
                            <w:top w:val="none" w:sz="0" w:space="0" w:color="auto"/>
                            <w:left w:val="none" w:sz="0" w:space="0" w:color="auto"/>
                            <w:bottom w:val="none" w:sz="0" w:space="0" w:color="auto"/>
                            <w:right w:val="none" w:sz="0" w:space="0" w:color="auto"/>
                          </w:divBdr>
                        </w:div>
                      </w:divsChild>
                    </w:div>
                    <w:div w:id="2050252889">
                      <w:marLeft w:val="0"/>
                      <w:marRight w:val="0"/>
                      <w:marTop w:val="0"/>
                      <w:marBottom w:val="0"/>
                      <w:divBdr>
                        <w:top w:val="none" w:sz="0" w:space="0" w:color="auto"/>
                        <w:left w:val="none" w:sz="0" w:space="0" w:color="auto"/>
                        <w:bottom w:val="none" w:sz="0" w:space="0" w:color="auto"/>
                        <w:right w:val="none" w:sz="0" w:space="0" w:color="auto"/>
                      </w:divBdr>
                      <w:divsChild>
                        <w:div w:id="1944990603">
                          <w:marLeft w:val="0"/>
                          <w:marRight w:val="0"/>
                          <w:marTop w:val="0"/>
                          <w:marBottom w:val="0"/>
                          <w:divBdr>
                            <w:top w:val="none" w:sz="0" w:space="0" w:color="auto"/>
                            <w:left w:val="none" w:sz="0" w:space="0" w:color="auto"/>
                            <w:bottom w:val="none" w:sz="0" w:space="0" w:color="auto"/>
                            <w:right w:val="none" w:sz="0" w:space="0" w:color="auto"/>
                          </w:divBdr>
                        </w:div>
                      </w:divsChild>
                    </w:div>
                    <w:div w:id="152065062">
                      <w:marLeft w:val="0"/>
                      <w:marRight w:val="0"/>
                      <w:marTop w:val="0"/>
                      <w:marBottom w:val="0"/>
                      <w:divBdr>
                        <w:top w:val="none" w:sz="0" w:space="0" w:color="auto"/>
                        <w:left w:val="none" w:sz="0" w:space="0" w:color="auto"/>
                        <w:bottom w:val="none" w:sz="0" w:space="0" w:color="auto"/>
                        <w:right w:val="none" w:sz="0" w:space="0" w:color="auto"/>
                      </w:divBdr>
                      <w:divsChild>
                        <w:div w:id="1695687005">
                          <w:marLeft w:val="0"/>
                          <w:marRight w:val="0"/>
                          <w:marTop w:val="0"/>
                          <w:marBottom w:val="0"/>
                          <w:divBdr>
                            <w:top w:val="none" w:sz="0" w:space="0" w:color="auto"/>
                            <w:left w:val="none" w:sz="0" w:space="0" w:color="auto"/>
                            <w:bottom w:val="none" w:sz="0" w:space="0" w:color="auto"/>
                            <w:right w:val="none" w:sz="0" w:space="0" w:color="auto"/>
                          </w:divBdr>
                        </w:div>
                      </w:divsChild>
                    </w:div>
                    <w:div w:id="2073504015">
                      <w:marLeft w:val="0"/>
                      <w:marRight w:val="0"/>
                      <w:marTop w:val="0"/>
                      <w:marBottom w:val="0"/>
                      <w:divBdr>
                        <w:top w:val="none" w:sz="0" w:space="0" w:color="auto"/>
                        <w:left w:val="none" w:sz="0" w:space="0" w:color="auto"/>
                        <w:bottom w:val="none" w:sz="0" w:space="0" w:color="auto"/>
                        <w:right w:val="none" w:sz="0" w:space="0" w:color="auto"/>
                      </w:divBdr>
                      <w:divsChild>
                        <w:div w:id="1200514285">
                          <w:marLeft w:val="0"/>
                          <w:marRight w:val="0"/>
                          <w:marTop w:val="0"/>
                          <w:marBottom w:val="0"/>
                          <w:divBdr>
                            <w:top w:val="none" w:sz="0" w:space="0" w:color="auto"/>
                            <w:left w:val="none" w:sz="0" w:space="0" w:color="auto"/>
                            <w:bottom w:val="none" w:sz="0" w:space="0" w:color="auto"/>
                            <w:right w:val="none" w:sz="0" w:space="0" w:color="auto"/>
                          </w:divBdr>
                        </w:div>
                      </w:divsChild>
                    </w:div>
                    <w:div w:id="2118862781">
                      <w:marLeft w:val="0"/>
                      <w:marRight w:val="0"/>
                      <w:marTop w:val="0"/>
                      <w:marBottom w:val="0"/>
                      <w:divBdr>
                        <w:top w:val="none" w:sz="0" w:space="0" w:color="auto"/>
                        <w:left w:val="none" w:sz="0" w:space="0" w:color="auto"/>
                        <w:bottom w:val="none" w:sz="0" w:space="0" w:color="auto"/>
                        <w:right w:val="none" w:sz="0" w:space="0" w:color="auto"/>
                      </w:divBdr>
                      <w:divsChild>
                        <w:div w:id="1188058398">
                          <w:marLeft w:val="0"/>
                          <w:marRight w:val="0"/>
                          <w:marTop w:val="0"/>
                          <w:marBottom w:val="0"/>
                          <w:divBdr>
                            <w:top w:val="none" w:sz="0" w:space="0" w:color="auto"/>
                            <w:left w:val="none" w:sz="0" w:space="0" w:color="auto"/>
                            <w:bottom w:val="none" w:sz="0" w:space="0" w:color="auto"/>
                            <w:right w:val="none" w:sz="0" w:space="0" w:color="auto"/>
                          </w:divBdr>
                        </w:div>
                      </w:divsChild>
                    </w:div>
                    <w:div w:id="62460182">
                      <w:marLeft w:val="0"/>
                      <w:marRight w:val="0"/>
                      <w:marTop w:val="0"/>
                      <w:marBottom w:val="0"/>
                      <w:divBdr>
                        <w:top w:val="none" w:sz="0" w:space="0" w:color="auto"/>
                        <w:left w:val="none" w:sz="0" w:space="0" w:color="auto"/>
                        <w:bottom w:val="none" w:sz="0" w:space="0" w:color="auto"/>
                        <w:right w:val="none" w:sz="0" w:space="0" w:color="auto"/>
                      </w:divBdr>
                      <w:divsChild>
                        <w:div w:id="981272590">
                          <w:marLeft w:val="0"/>
                          <w:marRight w:val="0"/>
                          <w:marTop w:val="0"/>
                          <w:marBottom w:val="0"/>
                          <w:divBdr>
                            <w:top w:val="none" w:sz="0" w:space="0" w:color="auto"/>
                            <w:left w:val="none" w:sz="0" w:space="0" w:color="auto"/>
                            <w:bottom w:val="none" w:sz="0" w:space="0" w:color="auto"/>
                            <w:right w:val="none" w:sz="0" w:space="0" w:color="auto"/>
                          </w:divBdr>
                        </w:div>
                      </w:divsChild>
                    </w:div>
                    <w:div w:id="2014844412">
                      <w:marLeft w:val="0"/>
                      <w:marRight w:val="0"/>
                      <w:marTop w:val="0"/>
                      <w:marBottom w:val="0"/>
                      <w:divBdr>
                        <w:top w:val="none" w:sz="0" w:space="0" w:color="auto"/>
                        <w:left w:val="none" w:sz="0" w:space="0" w:color="auto"/>
                        <w:bottom w:val="none" w:sz="0" w:space="0" w:color="auto"/>
                        <w:right w:val="none" w:sz="0" w:space="0" w:color="auto"/>
                      </w:divBdr>
                      <w:divsChild>
                        <w:div w:id="99226495">
                          <w:marLeft w:val="0"/>
                          <w:marRight w:val="0"/>
                          <w:marTop w:val="0"/>
                          <w:marBottom w:val="0"/>
                          <w:divBdr>
                            <w:top w:val="none" w:sz="0" w:space="0" w:color="auto"/>
                            <w:left w:val="none" w:sz="0" w:space="0" w:color="auto"/>
                            <w:bottom w:val="none" w:sz="0" w:space="0" w:color="auto"/>
                            <w:right w:val="none" w:sz="0" w:space="0" w:color="auto"/>
                          </w:divBdr>
                        </w:div>
                      </w:divsChild>
                    </w:div>
                    <w:div w:id="193927258">
                      <w:marLeft w:val="0"/>
                      <w:marRight w:val="0"/>
                      <w:marTop w:val="0"/>
                      <w:marBottom w:val="0"/>
                      <w:divBdr>
                        <w:top w:val="none" w:sz="0" w:space="0" w:color="auto"/>
                        <w:left w:val="none" w:sz="0" w:space="0" w:color="auto"/>
                        <w:bottom w:val="none" w:sz="0" w:space="0" w:color="auto"/>
                        <w:right w:val="none" w:sz="0" w:space="0" w:color="auto"/>
                      </w:divBdr>
                      <w:divsChild>
                        <w:div w:id="2033989536">
                          <w:marLeft w:val="0"/>
                          <w:marRight w:val="0"/>
                          <w:marTop w:val="0"/>
                          <w:marBottom w:val="0"/>
                          <w:divBdr>
                            <w:top w:val="none" w:sz="0" w:space="0" w:color="auto"/>
                            <w:left w:val="none" w:sz="0" w:space="0" w:color="auto"/>
                            <w:bottom w:val="none" w:sz="0" w:space="0" w:color="auto"/>
                            <w:right w:val="none" w:sz="0" w:space="0" w:color="auto"/>
                          </w:divBdr>
                        </w:div>
                      </w:divsChild>
                    </w:div>
                    <w:div w:id="1293173168">
                      <w:marLeft w:val="0"/>
                      <w:marRight w:val="0"/>
                      <w:marTop w:val="0"/>
                      <w:marBottom w:val="0"/>
                      <w:divBdr>
                        <w:top w:val="none" w:sz="0" w:space="0" w:color="auto"/>
                        <w:left w:val="none" w:sz="0" w:space="0" w:color="auto"/>
                        <w:bottom w:val="none" w:sz="0" w:space="0" w:color="auto"/>
                        <w:right w:val="none" w:sz="0" w:space="0" w:color="auto"/>
                      </w:divBdr>
                      <w:divsChild>
                        <w:div w:id="1340234437">
                          <w:marLeft w:val="0"/>
                          <w:marRight w:val="0"/>
                          <w:marTop w:val="0"/>
                          <w:marBottom w:val="0"/>
                          <w:divBdr>
                            <w:top w:val="none" w:sz="0" w:space="0" w:color="auto"/>
                            <w:left w:val="none" w:sz="0" w:space="0" w:color="auto"/>
                            <w:bottom w:val="none" w:sz="0" w:space="0" w:color="auto"/>
                            <w:right w:val="none" w:sz="0" w:space="0" w:color="auto"/>
                          </w:divBdr>
                        </w:div>
                      </w:divsChild>
                    </w:div>
                    <w:div w:id="1138188786">
                      <w:marLeft w:val="0"/>
                      <w:marRight w:val="0"/>
                      <w:marTop w:val="0"/>
                      <w:marBottom w:val="0"/>
                      <w:divBdr>
                        <w:top w:val="none" w:sz="0" w:space="0" w:color="auto"/>
                        <w:left w:val="none" w:sz="0" w:space="0" w:color="auto"/>
                        <w:bottom w:val="none" w:sz="0" w:space="0" w:color="auto"/>
                        <w:right w:val="none" w:sz="0" w:space="0" w:color="auto"/>
                      </w:divBdr>
                      <w:divsChild>
                        <w:div w:id="716467626">
                          <w:marLeft w:val="0"/>
                          <w:marRight w:val="0"/>
                          <w:marTop w:val="0"/>
                          <w:marBottom w:val="0"/>
                          <w:divBdr>
                            <w:top w:val="none" w:sz="0" w:space="0" w:color="auto"/>
                            <w:left w:val="none" w:sz="0" w:space="0" w:color="auto"/>
                            <w:bottom w:val="none" w:sz="0" w:space="0" w:color="auto"/>
                            <w:right w:val="none" w:sz="0" w:space="0" w:color="auto"/>
                          </w:divBdr>
                        </w:div>
                      </w:divsChild>
                    </w:div>
                    <w:div w:id="481848836">
                      <w:marLeft w:val="0"/>
                      <w:marRight w:val="0"/>
                      <w:marTop w:val="0"/>
                      <w:marBottom w:val="0"/>
                      <w:divBdr>
                        <w:top w:val="none" w:sz="0" w:space="0" w:color="auto"/>
                        <w:left w:val="none" w:sz="0" w:space="0" w:color="auto"/>
                        <w:bottom w:val="none" w:sz="0" w:space="0" w:color="auto"/>
                        <w:right w:val="none" w:sz="0" w:space="0" w:color="auto"/>
                      </w:divBdr>
                      <w:divsChild>
                        <w:div w:id="784228660">
                          <w:marLeft w:val="0"/>
                          <w:marRight w:val="0"/>
                          <w:marTop w:val="0"/>
                          <w:marBottom w:val="0"/>
                          <w:divBdr>
                            <w:top w:val="none" w:sz="0" w:space="0" w:color="auto"/>
                            <w:left w:val="none" w:sz="0" w:space="0" w:color="auto"/>
                            <w:bottom w:val="none" w:sz="0" w:space="0" w:color="auto"/>
                            <w:right w:val="none" w:sz="0" w:space="0" w:color="auto"/>
                          </w:divBdr>
                        </w:div>
                      </w:divsChild>
                    </w:div>
                    <w:div w:id="1714428729">
                      <w:marLeft w:val="0"/>
                      <w:marRight w:val="0"/>
                      <w:marTop w:val="0"/>
                      <w:marBottom w:val="0"/>
                      <w:divBdr>
                        <w:top w:val="none" w:sz="0" w:space="0" w:color="auto"/>
                        <w:left w:val="none" w:sz="0" w:space="0" w:color="auto"/>
                        <w:bottom w:val="none" w:sz="0" w:space="0" w:color="auto"/>
                        <w:right w:val="none" w:sz="0" w:space="0" w:color="auto"/>
                      </w:divBdr>
                      <w:divsChild>
                        <w:div w:id="773016210">
                          <w:marLeft w:val="0"/>
                          <w:marRight w:val="0"/>
                          <w:marTop w:val="0"/>
                          <w:marBottom w:val="0"/>
                          <w:divBdr>
                            <w:top w:val="none" w:sz="0" w:space="0" w:color="auto"/>
                            <w:left w:val="none" w:sz="0" w:space="0" w:color="auto"/>
                            <w:bottom w:val="none" w:sz="0" w:space="0" w:color="auto"/>
                            <w:right w:val="none" w:sz="0" w:space="0" w:color="auto"/>
                          </w:divBdr>
                        </w:div>
                      </w:divsChild>
                    </w:div>
                    <w:div w:id="358630188">
                      <w:marLeft w:val="0"/>
                      <w:marRight w:val="0"/>
                      <w:marTop w:val="0"/>
                      <w:marBottom w:val="0"/>
                      <w:divBdr>
                        <w:top w:val="none" w:sz="0" w:space="0" w:color="auto"/>
                        <w:left w:val="none" w:sz="0" w:space="0" w:color="auto"/>
                        <w:bottom w:val="none" w:sz="0" w:space="0" w:color="auto"/>
                        <w:right w:val="none" w:sz="0" w:space="0" w:color="auto"/>
                      </w:divBdr>
                      <w:divsChild>
                        <w:div w:id="1854025909">
                          <w:marLeft w:val="0"/>
                          <w:marRight w:val="0"/>
                          <w:marTop w:val="0"/>
                          <w:marBottom w:val="0"/>
                          <w:divBdr>
                            <w:top w:val="none" w:sz="0" w:space="0" w:color="auto"/>
                            <w:left w:val="none" w:sz="0" w:space="0" w:color="auto"/>
                            <w:bottom w:val="none" w:sz="0" w:space="0" w:color="auto"/>
                            <w:right w:val="none" w:sz="0" w:space="0" w:color="auto"/>
                          </w:divBdr>
                        </w:div>
                      </w:divsChild>
                    </w:div>
                    <w:div w:id="1595212153">
                      <w:marLeft w:val="0"/>
                      <w:marRight w:val="0"/>
                      <w:marTop w:val="0"/>
                      <w:marBottom w:val="0"/>
                      <w:divBdr>
                        <w:top w:val="none" w:sz="0" w:space="0" w:color="auto"/>
                        <w:left w:val="none" w:sz="0" w:space="0" w:color="auto"/>
                        <w:bottom w:val="none" w:sz="0" w:space="0" w:color="auto"/>
                        <w:right w:val="none" w:sz="0" w:space="0" w:color="auto"/>
                      </w:divBdr>
                      <w:divsChild>
                        <w:div w:id="356544262">
                          <w:marLeft w:val="0"/>
                          <w:marRight w:val="0"/>
                          <w:marTop w:val="0"/>
                          <w:marBottom w:val="0"/>
                          <w:divBdr>
                            <w:top w:val="none" w:sz="0" w:space="0" w:color="auto"/>
                            <w:left w:val="none" w:sz="0" w:space="0" w:color="auto"/>
                            <w:bottom w:val="none" w:sz="0" w:space="0" w:color="auto"/>
                            <w:right w:val="none" w:sz="0" w:space="0" w:color="auto"/>
                          </w:divBdr>
                        </w:div>
                      </w:divsChild>
                    </w:div>
                    <w:div w:id="1148861152">
                      <w:marLeft w:val="0"/>
                      <w:marRight w:val="0"/>
                      <w:marTop w:val="0"/>
                      <w:marBottom w:val="0"/>
                      <w:divBdr>
                        <w:top w:val="none" w:sz="0" w:space="0" w:color="auto"/>
                        <w:left w:val="none" w:sz="0" w:space="0" w:color="auto"/>
                        <w:bottom w:val="none" w:sz="0" w:space="0" w:color="auto"/>
                        <w:right w:val="none" w:sz="0" w:space="0" w:color="auto"/>
                      </w:divBdr>
                      <w:divsChild>
                        <w:div w:id="1951889932">
                          <w:marLeft w:val="0"/>
                          <w:marRight w:val="0"/>
                          <w:marTop w:val="0"/>
                          <w:marBottom w:val="0"/>
                          <w:divBdr>
                            <w:top w:val="none" w:sz="0" w:space="0" w:color="auto"/>
                            <w:left w:val="none" w:sz="0" w:space="0" w:color="auto"/>
                            <w:bottom w:val="none" w:sz="0" w:space="0" w:color="auto"/>
                            <w:right w:val="none" w:sz="0" w:space="0" w:color="auto"/>
                          </w:divBdr>
                        </w:div>
                      </w:divsChild>
                    </w:div>
                    <w:div w:id="694115588">
                      <w:marLeft w:val="0"/>
                      <w:marRight w:val="0"/>
                      <w:marTop w:val="0"/>
                      <w:marBottom w:val="0"/>
                      <w:divBdr>
                        <w:top w:val="none" w:sz="0" w:space="0" w:color="auto"/>
                        <w:left w:val="none" w:sz="0" w:space="0" w:color="auto"/>
                        <w:bottom w:val="none" w:sz="0" w:space="0" w:color="auto"/>
                        <w:right w:val="none" w:sz="0" w:space="0" w:color="auto"/>
                      </w:divBdr>
                      <w:divsChild>
                        <w:div w:id="900015805">
                          <w:marLeft w:val="0"/>
                          <w:marRight w:val="0"/>
                          <w:marTop w:val="0"/>
                          <w:marBottom w:val="0"/>
                          <w:divBdr>
                            <w:top w:val="none" w:sz="0" w:space="0" w:color="auto"/>
                            <w:left w:val="none" w:sz="0" w:space="0" w:color="auto"/>
                            <w:bottom w:val="none" w:sz="0" w:space="0" w:color="auto"/>
                            <w:right w:val="none" w:sz="0" w:space="0" w:color="auto"/>
                          </w:divBdr>
                        </w:div>
                      </w:divsChild>
                    </w:div>
                    <w:div w:id="21054969">
                      <w:marLeft w:val="0"/>
                      <w:marRight w:val="0"/>
                      <w:marTop w:val="0"/>
                      <w:marBottom w:val="0"/>
                      <w:divBdr>
                        <w:top w:val="none" w:sz="0" w:space="0" w:color="auto"/>
                        <w:left w:val="none" w:sz="0" w:space="0" w:color="auto"/>
                        <w:bottom w:val="none" w:sz="0" w:space="0" w:color="auto"/>
                        <w:right w:val="none" w:sz="0" w:space="0" w:color="auto"/>
                      </w:divBdr>
                      <w:divsChild>
                        <w:div w:id="6907658">
                          <w:marLeft w:val="0"/>
                          <w:marRight w:val="0"/>
                          <w:marTop w:val="0"/>
                          <w:marBottom w:val="0"/>
                          <w:divBdr>
                            <w:top w:val="none" w:sz="0" w:space="0" w:color="auto"/>
                            <w:left w:val="none" w:sz="0" w:space="0" w:color="auto"/>
                            <w:bottom w:val="none" w:sz="0" w:space="0" w:color="auto"/>
                            <w:right w:val="none" w:sz="0" w:space="0" w:color="auto"/>
                          </w:divBdr>
                        </w:div>
                      </w:divsChild>
                    </w:div>
                    <w:div w:id="364335145">
                      <w:marLeft w:val="0"/>
                      <w:marRight w:val="0"/>
                      <w:marTop w:val="0"/>
                      <w:marBottom w:val="0"/>
                      <w:divBdr>
                        <w:top w:val="none" w:sz="0" w:space="0" w:color="auto"/>
                        <w:left w:val="none" w:sz="0" w:space="0" w:color="auto"/>
                        <w:bottom w:val="none" w:sz="0" w:space="0" w:color="auto"/>
                        <w:right w:val="none" w:sz="0" w:space="0" w:color="auto"/>
                      </w:divBdr>
                      <w:divsChild>
                        <w:div w:id="2146118716">
                          <w:marLeft w:val="0"/>
                          <w:marRight w:val="0"/>
                          <w:marTop w:val="0"/>
                          <w:marBottom w:val="0"/>
                          <w:divBdr>
                            <w:top w:val="none" w:sz="0" w:space="0" w:color="auto"/>
                            <w:left w:val="none" w:sz="0" w:space="0" w:color="auto"/>
                            <w:bottom w:val="none" w:sz="0" w:space="0" w:color="auto"/>
                            <w:right w:val="none" w:sz="0" w:space="0" w:color="auto"/>
                          </w:divBdr>
                        </w:div>
                      </w:divsChild>
                    </w:div>
                    <w:div w:id="1186940378">
                      <w:marLeft w:val="0"/>
                      <w:marRight w:val="0"/>
                      <w:marTop w:val="0"/>
                      <w:marBottom w:val="0"/>
                      <w:divBdr>
                        <w:top w:val="none" w:sz="0" w:space="0" w:color="auto"/>
                        <w:left w:val="none" w:sz="0" w:space="0" w:color="auto"/>
                        <w:bottom w:val="none" w:sz="0" w:space="0" w:color="auto"/>
                        <w:right w:val="none" w:sz="0" w:space="0" w:color="auto"/>
                      </w:divBdr>
                      <w:divsChild>
                        <w:div w:id="1443498060">
                          <w:marLeft w:val="0"/>
                          <w:marRight w:val="0"/>
                          <w:marTop w:val="0"/>
                          <w:marBottom w:val="0"/>
                          <w:divBdr>
                            <w:top w:val="none" w:sz="0" w:space="0" w:color="auto"/>
                            <w:left w:val="none" w:sz="0" w:space="0" w:color="auto"/>
                            <w:bottom w:val="none" w:sz="0" w:space="0" w:color="auto"/>
                            <w:right w:val="none" w:sz="0" w:space="0" w:color="auto"/>
                          </w:divBdr>
                        </w:div>
                      </w:divsChild>
                    </w:div>
                    <w:div w:id="1220899941">
                      <w:marLeft w:val="0"/>
                      <w:marRight w:val="0"/>
                      <w:marTop w:val="0"/>
                      <w:marBottom w:val="0"/>
                      <w:divBdr>
                        <w:top w:val="none" w:sz="0" w:space="0" w:color="auto"/>
                        <w:left w:val="none" w:sz="0" w:space="0" w:color="auto"/>
                        <w:bottom w:val="none" w:sz="0" w:space="0" w:color="auto"/>
                        <w:right w:val="none" w:sz="0" w:space="0" w:color="auto"/>
                      </w:divBdr>
                      <w:divsChild>
                        <w:div w:id="1252158613">
                          <w:marLeft w:val="0"/>
                          <w:marRight w:val="0"/>
                          <w:marTop w:val="0"/>
                          <w:marBottom w:val="0"/>
                          <w:divBdr>
                            <w:top w:val="none" w:sz="0" w:space="0" w:color="auto"/>
                            <w:left w:val="none" w:sz="0" w:space="0" w:color="auto"/>
                            <w:bottom w:val="none" w:sz="0" w:space="0" w:color="auto"/>
                            <w:right w:val="none" w:sz="0" w:space="0" w:color="auto"/>
                          </w:divBdr>
                        </w:div>
                      </w:divsChild>
                    </w:div>
                    <w:div w:id="1966504037">
                      <w:marLeft w:val="0"/>
                      <w:marRight w:val="0"/>
                      <w:marTop w:val="0"/>
                      <w:marBottom w:val="0"/>
                      <w:divBdr>
                        <w:top w:val="none" w:sz="0" w:space="0" w:color="auto"/>
                        <w:left w:val="none" w:sz="0" w:space="0" w:color="auto"/>
                        <w:bottom w:val="none" w:sz="0" w:space="0" w:color="auto"/>
                        <w:right w:val="none" w:sz="0" w:space="0" w:color="auto"/>
                      </w:divBdr>
                      <w:divsChild>
                        <w:div w:id="2108958876">
                          <w:marLeft w:val="0"/>
                          <w:marRight w:val="0"/>
                          <w:marTop w:val="0"/>
                          <w:marBottom w:val="0"/>
                          <w:divBdr>
                            <w:top w:val="none" w:sz="0" w:space="0" w:color="auto"/>
                            <w:left w:val="none" w:sz="0" w:space="0" w:color="auto"/>
                            <w:bottom w:val="none" w:sz="0" w:space="0" w:color="auto"/>
                            <w:right w:val="none" w:sz="0" w:space="0" w:color="auto"/>
                          </w:divBdr>
                        </w:div>
                      </w:divsChild>
                    </w:div>
                    <w:div w:id="68309529">
                      <w:marLeft w:val="0"/>
                      <w:marRight w:val="0"/>
                      <w:marTop w:val="0"/>
                      <w:marBottom w:val="0"/>
                      <w:divBdr>
                        <w:top w:val="none" w:sz="0" w:space="0" w:color="auto"/>
                        <w:left w:val="none" w:sz="0" w:space="0" w:color="auto"/>
                        <w:bottom w:val="none" w:sz="0" w:space="0" w:color="auto"/>
                        <w:right w:val="none" w:sz="0" w:space="0" w:color="auto"/>
                      </w:divBdr>
                      <w:divsChild>
                        <w:div w:id="1820339697">
                          <w:marLeft w:val="0"/>
                          <w:marRight w:val="0"/>
                          <w:marTop w:val="0"/>
                          <w:marBottom w:val="0"/>
                          <w:divBdr>
                            <w:top w:val="none" w:sz="0" w:space="0" w:color="auto"/>
                            <w:left w:val="none" w:sz="0" w:space="0" w:color="auto"/>
                            <w:bottom w:val="none" w:sz="0" w:space="0" w:color="auto"/>
                            <w:right w:val="none" w:sz="0" w:space="0" w:color="auto"/>
                          </w:divBdr>
                        </w:div>
                      </w:divsChild>
                    </w:div>
                    <w:div w:id="2124182268">
                      <w:marLeft w:val="0"/>
                      <w:marRight w:val="0"/>
                      <w:marTop w:val="0"/>
                      <w:marBottom w:val="0"/>
                      <w:divBdr>
                        <w:top w:val="none" w:sz="0" w:space="0" w:color="auto"/>
                        <w:left w:val="none" w:sz="0" w:space="0" w:color="auto"/>
                        <w:bottom w:val="none" w:sz="0" w:space="0" w:color="auto"/>
                        <w:right w:val="none" w:sz="0" w:space="0" w:color="auto"/>
                      </w:divBdr>
                      <w:divsChild>
                        <w:div w:id="746390668">
                          <w:marLeft w:val="0"/>
                          <w:marRight w:val="0"/>
                          <w:marTop w:val="0"/>
                          <w:marBottom w:val="0"/>
                          <w:divBdr>
                            <w:top w:val="none" w:sz="0" w:space="0" w:color="auto"/>
                            <w:left w:val="none" w:sz="0" w:space="0" w:color="auto"/>
                            <w:bottom w:val="none" w:sz="0" w:space="0" w:color="auto"/>
                            <w:right w:val="none" w:sz="0" w:space="0" w:color="auto"/>
                          </w:divBdr>
                        </w:div>
                      </w:divsChild>
                    </w:div>
                    <w:div w:id="199170366">
                      <w:marLeft w:val="0"/>
                      <w:marRight w:val="0"/>
                      <w:marTop w:val="0"/>
                      <w:marBottom w:val="0"/>
                      <w:divBdr>
                        <w:top w:val="none" w:sz="0" w:space="0" w:color="auto"/>
                        <w:left w:val="none" w:sz="0" w:space="0" w:color="auto"/>
                        <w:bottom w:val="none" w:sz="0" w:space="0" w:color="auto"/>
                        <w:right w:val="none" w:sz="0" w:space="0" w:color="auto"/>
                      </w:divBdr>
                      <w:divsChild>
                        <w:div w:id="1669020249">
                          <w:marLeft w:val="0"/>
                          <w:marRight w:val="0"/>
                          <w:marTop w:val="0"/>
                          <w:marBottom w:val="0"/>
                          <w:divBdr>
                            <w:top w:val="none" w:sz="0" w:space="0" w:color="auto"/>
                            <w:left w:val="none" w:sz="0" w:space="0" w:color="auto"/>
                            <w:bottom w:val="none" w:sz="0" w:space="0" w:color="auto"/>
                            <w:right w:val="none" w:sz="0" w:space="0" w:color="auto"/>
                          </w:divBdr>
                        </w:div>
                      </w:divsChild>
                    </w:div>
                    <w:div w:id="601500548">
                      <w:marLeft w:val="0"/>
                      <w:marRight w:val="0"/>
                      <w:marTop w:val="0"/>
                      <w:marBottom w:val="0"/>
                      <w:divBdr>
                        <w:top w:val="none" w:sz="0" w:space="0" w:color="auto"/>
                        <w:left w:val="none" w:sz="0" w:space="0" w:color="auto"/>
                        <w:bottom w:val="none" w:sz="0" w:space="0" w:color="auto"/>
                        <w:right w:val="none" w:sz="0" w:space="0" w:color="auto"/>
                      </w:divBdr>
                      <w:divsChild>
                        <w:div w:id="1890455744">
                          <w:marLeft w:val="0"/>
                          <w:marRight w:val="0"/>
                          <w:marTop w:val="0"/>
                          <w:marBottom w:val="0"/>
                          <w:divBdr>
                            <w:top w:val="none" w:sz="0" w:space="0" w:color="auto"/>
                            <w:left w:val="none" w:sz="0" w:space="0" w:color="auto"/>
                            <w:bottom w:val="none" w:sz="0" w:space="0" w:color="auto"/>
                            <w:right w:val="none" w:sz="0" w:space="0" w:color="auto"/>
                          </w:divBdr>
                        </w:div>
                      </w:divsChild>
                    </w:div>
                    <w:div w:id="1768498601">
                      <w:marLeft w:val="0"/>
                      <w:marRight w:val="0"/>
                      <w:marTop w:val="0"/>
                      <w:marBottom w:val="0"/>
                      <w:divBdr>
                        <w:top w:val="none" w:sz="0" w:space="0" w:color="auto"/>
                        <w:left w:val="none" w:sz="0" w:space="0" w:color="auto"/>
                        <w:bottom w:val="none" w:sz="0" w:space="0" w:color="auto"/>
                        <w:right w:val="none" w:sz="0" w:space="0" w:color="auto"/>
                      </w:divBdr>
                      <w:divsChild>
                        <w:div w:id="165944538">
                          <w:marLeft w:val="0"/>
                          <w:marRight w:val="0"/>
                          <w:marTop w:val="0"/>
                          <w:marBottom w:val="0"/>
                          <w:divBdr>
                            <w:top w:val="none" w:sz="0" w:space="0" w:color="auto"/>
                            <w:left w:val="none" w:sz="0" w:space="0" w:color="auto"/>
                            <w:bottom w:val="none" w:sz="0" w:space="0" w:color="auto"/>
                            <w:right w:val="none" w:sz="0" w:space="0" w:color="auto"/>
                          </w:divBdr>
                        </w:div>
                      </w:divsChild>
                    </w:div>
                    <w:div w:id="1434856644">
                      <w:marLeft w:val="0"/>
                      <w:marRight w:val="0"/>
                      <w:marTop w:val="0"/>
                      <w:marBottom w:val="0"/>
                      <w:divBdr>
                        <w:top w:val="none" w:sz="0" w:space="0" w:color="auto"/>
                        <w:left w:val="none" w:sz="0" w:space="0" w:color="auto"/>
                        <w:bottom w:val="none" w:sz="0" w:space="0" w:color="auto"/>
                        <w:right w:val="none" w:sz="0" w:space="0" w:color="auto"/>
                      </w:divBdr>
                      <w:divsChild>
                        <w:div w:id="1246498963">
                          <w:marLeft w:val="0"/>
                          <w:marRight w:val="0"/>
                          <w:marTop w:val="0"/>
                          <w:marBottom w:val="0"/>
                          <w:divBdr>
                            <w:top w:val="none" w:sz="0" w:space="0" w:color="auto"/>
                            <w:left w:val="none" w:sz="0" w:space="0" w:color="auto"/>
                            <w:bottom w:val="none" w:sz="0" w:space="0" w:color="auto"/>
                            <w:right w:val="none" w:sz="0" w:space="0" w:color="auto"/>
                          </w:divBdr>
                        </w:div>
                      </w:divsChild>
                    </w:div>
                    <w:div w:id="774983091">
                      <w:marLeft w:val="0"/>
                      <w:marRight w:val="0"/>
                      <w:marTop w:val="0"/>
                      <w:marBottom w:val="0"/>
                      <w:divBdr>
                        <w:top w:val="none" w:sz="0" w:space="0" w:color="auto"/>
                        <w:left w:val="none" w:sz="0" w:space="0" w:color="auto"/>
                        <w:bottom w:val="none" w:sz="0" w:space="0" w:color="auto"/>
                        <w:right w:val="none" w:sz="0" w:space="0" w:color="auto"/>
                      </w:divBdr>
                      <w:divsChild>
                        <w:div w:id="2030794011">
                          <w:marLeft w:val="0"/>
                          <w:marRight w:val="0"/>
                          <w:marTop w:val="0"/>
                          <w:marBottom w:val="0"/>
                          <w:divBdr>
                            <w:top w:val="none" w:sz="0" w:space="0" w:color="auto"/>
                            <w:left w:val="none" w:sz="0" w:space="0" w:color="auto"/>
                            <w:bottom w:val="none" w:sz="0" w:space="0" w:color="auto"/>
                            <w:right w:val="none" w:sz="0" w:space="0" w:color="auto"/>
                          </w:divBdr>
                        </w:div>
                      </w:divsChild>
                    </w:div>
                    <w:div w:id="309941271">
                      <w:marLeft w:val="0"/>
                      <w:marRight w:val="0"/>
                      <w:marTop w:val="0"/>
                      <w:marBottom w:val="0"/>
                      <w:divBdr>
                        <w:top w:val="none" w:sz="0" w:space="0" w:color="auto"/>
                        <w:left w:val="none" w:sz="0" w:space="0" w:color="auto"/>
                        <w:bottom w:val="none" w:sz="0" w:space="0" w:color="auto"/>
                        <w:right w:val="none" w:sz="0" w:space="0" w:color="auto"/>
                      </w:divBdr>
                      <w:divsChild>
                        <w:div w:id="1482844027">
                          <w:marLeft w:val="0"/>
                          <w:marRight w:val="0"/>
                          <w:marTop w:val="0"/>
                          <w:marBottom w:val="0"/>
                          <w:divBdr>
                            <w:top w:val="none" w:sz="0" w:space="0" w:color="auto"/>
                            <w:left w:val="none" w:sz="0" w:space="0" w:color="auto"/>
                            <w:bottom w:val="none" w:sz="0" w:space="0" w:color="auto"/>
                            <w:right w:val="none" w:sz="0" w:space="0" w:color="auto"/>
                          </w:divBdr>
                        </w:div>
                      </w:divsChild>
                    </w:div>
                    <w:div w:id="1679773602">
                      <w:marLeft w:val="0"/>
                      <w:marRight w:val="0"/>
                      <w:marTop w:val="0"/>
                      <w:marBottom w:val="0"/>
                      <w:divBdr>
                        <w:top w:val="none" w:sz="0" w:space="0" w:color="auto"/>
                        <w:left w:val="none" w:sz="0" w:space="0" w:color="auto"/>
                        <w:bottom w:val="none" w:sz="0" w:space="0" w:color="auto"/>
                        <w:right w:val="none" w:sz="0" w:space="0" w:color="auto"/>
                      </w:divBdr>
                      <w:divsChild>
                        <w:div w:id="547423378">
                          <w:marLeft w:val="0"/>
                          <w:marRight w:val="0"/>
                          <w:marTop w:val="0"/>
                          <w:marBottom w:val="0"/>
                          <w:divBdr>
                            <w:top w:val="none" w:sz="0" w:space="0" w:color="auto"/>
                            <w:left w:val="none" w:sz="0" w:space="0" w:color="auto"/>
                            <w:bottom w:val="none" w:sz="0" w:space="0" w:color="auto"/>
                            <w:right w:val="none" w:sz="0" w:space="0" w:color="auto"/>
                          </w:divBdr>
                        </w:div>
                      </w:divsChild>
                    </w:div>
                    <w:div w:id="1484197808">
                      <w:marLeft w:val="0"/>
                      <w:marRight w:val="0"/>
                      <w:marTop w:val="0"/>
                      <w:marBottom w:val="0"/>
                      <w:divBdr>
                        <w:top w:val="none" w:sz="0" w:space="0" w:color="auto"/>
                        <w:left w:val="none" w:sz="0" w:space="0" w:color="auto"/>
                        <w:bottom w:val="none" w:sz="0" w:space="0" w:color="auto"/>
                        <w:right w:val="none" w:sz="0" w:space="0" w:color="auto"/>
                      </w:divBdr>
                      <w:divsChild>
                        <w:div w:id="523523681">
                          <w:marLeft w:val="0"/>
                          <w:marRight w:val="0"/>
                          <w:marTop w:val="0"/>
                          <w:marBottom w:val="0"/>
                          <w:divBdr>
                            <w:top w:val="none" w:sz="0" w:space="0" w:color="auto"/>
                            <w:left w:val="none" w:sz="0" w:space="0" w:color="auto"/>
                            <w:bottom w:val="none" w:sz="0" w:space="0" w:color="auto"/>
                            <w:right w:val="none" w:sz="0" w:space="0" w:color="auto"/>
                          </w:divBdr>
                        </w:div>
                      </w:divsChild>
                    </w:div>
                    <w:div w:id="736128514">
                      <w:marLeft w:val="0"/>
                      <w:marRight w:val="0"/>
                      <w:marTop w:val="0"/>
                      <w:marBottom w:val="0"/>
                      <w:divBdr>
                        <w:top w:val="none" w:sz="0" w:space="0" w:color="auto"/>
                        <w:left w:val="none" w:sz="0" w:space="0" w:color="auto"/>
                        <w:bottom w:val="none" w:sz="0" w:space="0" w:color="auto"/>
                        <w:right w:val="none" w:sz="0" w:space="0" w:color="auto"/>
                      </w:divBdr>
                      <w:divsChild>
                        <w:div w:id="1905213602">
                          <w:marLeft w:val="0"/>
                          <w:marRight w:val="0"/>
                          <w:marTop w:val="0"/>
                          <w:marBottom w:val="0"/>
                          <w:divBdr>
                            <w:top w:val="none" w:sz="0" w:space="0" w:color="auto"/>
                            <w:left w:val="none" w:sz="0" w:space="0" w:color="auto"/>
                            <w:bottom w:val="none" w:sz="0" w:space="0" w:color="auto"/>
                            <w:right w:val="none" w:sz="0" w:space="0" w:color="auto"/>
                          </w:divBdr>
                        </w:div>
                      </w:divsChild>
                    </w:div>
                    <w:div w:id="1050762106">
                      <w:marLeft w:val="0"/>
                      <w:marRight w:val="0"/>
                      <w:marTop w:val="0"/>
                      <w:marBottom w:val="0"/>
                      <w:divBdr>
                        <w:top w:val="none" w:sz="0" w:space="0" w:color="auto"/>
                        <w:left w:val="none" w:sz="0" w:space="0" w:color="auto"/>
                        <w:bottom w:val="none" w:sz="0" w:space="0" w:color="auto"/>
                        <w:right w:val="none" w:sz="0" w:space="0" w:color="auto"/>
                      </w:divBdr>
                      <w:divsChild>
                        <w:div w:id="1792701660">
                          <w:marLeft w:val="0"/>
                          <w:marRight w:val="0"/>
                          <w:marTop w:val="0"/>
                          <w:marBottom w:val="0"/>
                          <w:divBdr>
                            <w:top w:val="none" w:sz="0" w:space="0" w:color="auto"/>
                            <w:left w:val="none" w:sz="0" w:space="0" w:color="auto"/>
                            <w:bottom w:val="none" w:sz="0" w:space="0" w:color="auto"/>
                            <w:right w:val="none" w:sz="0" w:space="0" w:color="auto"/>
                          </w:divBdr>
                        </w:div>
                      </w:divsChild>
                    </w:div>
                    <w:div w:id="1949507992">
                      <w:marLeft w:val="0"/>
                      <w:marRight w:val="0"/>
                      <w:marTop w:val="0"/>
                      <w:marBottom w:val="0"/>
                      <w:divBdr>
                        <w:top w:val="none" w:sz="0" w:space="0" w:color="auto"/>
                        <w:left w:val="none" w:sz="0" w:space="0" w:color="auto"/>
                        <w:bottom w:val="none" w:sz="0" w:space="0" w:color="auto"/>
                        <w:right w:val="none" w:sz="0" w:space="0" w:color="auto"/>
                      </w:divBdr>
                      <w:divsChild>
                        <w:div w:id="1915814828">
                          <w:marLeft w:val="0"/>
                          <w:marRight w:val="0"/>
                          <w:marTop w:val="0"/>
                          <w:marBottom w:val="0"/>
                          <w:divBdr>
                            <w:top w:val="none" w:sz="0" w:space="0" w:color="auto"/>
                            <w:left w:val="none" w:sz="0" w:space="0" w:color="auto"/>
                            <w:bottom w:val="none" w:sz="0" w:space="0" w:color="auto"/>
                            <w:right w:val="none" w:sz="0" w:space="0" w:color="auto"/>
                          </w:divBdr>
                        </w:div>
                      </w:divsChild>
                    </w:div>
                    <w:div w:id="246812731">
                      <w:marLeft w:val="0"/>
                      <w:marRight w:val="0"/>
                      <w:marTop w:val="0"/>
                      <w:marBottom w:val="0"/>
                      <w:divBdr>
                        <w:top w:val="none" w:sz="0" w:space="0" w:color="auto"/>
                        <w:left w:val="none" w:sz="0" w:space="0" w:color="auto"/>
                        <w:bottom w:val="none" w:sz="0" w:space="0" w:color="auto"/>
                        <w:right w:val="none" w:sz="0" w:space="0" w:color="auto"/>
                      </w:divBdr>
                      <w:divsChild>
                        <w:div w:id="1551654335">
                          <w:marLeft w:val="0"/>
                          <w:marRight w:val="0"/>
                          <w:marTop w:val="0"/>
                          <w:marBottom w:val="0"/>
                          <w:divBdr>
                            <w:top w:val="none" w:sz="0" w:space="0" w:color="auto"/>
                            <w:left w:val="none" w:sz="0" w:space="0" w:color="auto"/>
                            <w:bottom w:val="none" w:sz="0" w:space="0" w:color="auto"/>
                            <w:right w:val="none" w:sz="0" w:space="0" w:color="auto"/>
                          </w:divBdr>
                        </w:div>
                      </w:divsChild>
                    </w:div>
                    <w:div w:id="1284459853">
                      <w:marLeft w:val="0"/>
                      <w:marRight w:val="0"/>
                      <w:marTop w:val="0"/>
                      <w:marBottom w:val="0"/>
                      <w:divBdr>
                        <w:top w:val="none" w:sz="0" w:space="0" w:color="auto"/>
                        <w:left w:val="none" w:sz="0" w:space="0" w:color="auto"/>
                        <w:bottom w:val="none" w:sz="0" w:space="0" w:color="auto"/>
                        <w:right w:val="none" w:sz="0" w:space="0" w:color="auto"/>
                      </w:divBdr>
                      <w:divsChild>
                        <w:div w:id="1123617561">
                          <w:marLeft w:val="0"/>
                          <w:marRight w:val="0"/>
                          <w:marTop w:val="0"/>
                          <w:marBottom w:val="0"/>
                          <w:divBdr>
                            <w:top w:val="none" w:sz="0" w:space="0" w:color="auto"/>
                            <w:left w:val="none" w:sz="0" w:space="0" w:color="auto"/>
                            <w:bottom w:val="none" w:sz="0" w:space="0" w:color="auto"/>
                            <w:right w:val="none" w:sz="0" w:space="0" w:color="auto"/>
                          </w:divBdr>
                        </w:div>
                      </w:divsChild>
                    </w:div>
                    <w:div w:id="430903245">
                      <w:marLeft w:val="0"/>
                      <w:marRight w:val="0"/>
                      <w:marTop w:val="0"/>
                      <w:marBottom w:val="0"/>
                      <w:divBdr>
                        <w:top w:val="none" w:sz="0" w:space="0" w:color="auto"/>
                        <w:left w:val="none" w:sz="0" w:space="0" w:color="auto"/>
                        <w:bottom w:val="none" w:sz="0" w:space="0" w:color="auto"/>
                        <w:right w:val="none" w:sz="0" w:space="0" w:color="auto"/>
                      </w:divBdr>
                      <w:divsChild>
                        <w:div w:id="522129546">
                          <w:marLeft w:val="0"/>
                          <w:marRight w:val="0"/>
                          <w:marTop w:val="0"/>
                          <w:marBottom w:val="0"/>
                          <w:divBdr>
                            <w:top w:val="none" w:sz="0" w:space="0" w:color="auto"/>
                            <w:left w:val="none" w:sz="0" w:space="0" w:color="auto"/>
                            <w:bottom w:val="none" w:sz="0" w:space="0" w:color="auto"/>
                            <w:right w:val="none" w:sz="0" w:space="0" w:color="auto"/>
                          </w:divBdr>
                        </w:div>
                      </w:divsChild>
                    </w:div>
                    <w:div w:id="685525881">
                      <w:marLeft w:val="0"/>
                      <w:marRight w:val="0"/>
                      <w:marTop w:val="0"/>
                      <w:marBottom w:val="0"/>
                      <w:divBdr>
                        <w:top w:val="none" w:sz="0" w:space="0" w:color="auto"/>
                        <w:left w:val="none" w:sz="0" w:space="0" w:color="auto"/>
                        <w:bottom w:val="none" w:sz="0" w:space="0" w:color="auto"/>
                        <w:right w:val="none" w:sz="0" w:space="0" w:color="auto"/>
                      </w:divBdr>
                      <w:divsChild>
                        <w:div w:id="1001590736">
                          <w:marLeft w:val="0"/>
                          <w:marRight w:val="0"/>
                          <w:marTop w:val="0"/>
                          <w:marBottom w:val="0"/>
                          <w:divBdr>
                            <w:top w:val="none" w:sz="0" w:space="0" w:color="auto"/>
                            <w:left w:val="none" w:sz="0" w:space="0" w:color="auto"/>
                            <w:bottom w:val="none" w:sz="0" w:space="0" w:color="auto"/>
                            <w:right w:val="none" w:sz="0" w:space="0" w:color="auto"/>
                          </w:divBdr>
                        </w:div>
                      </w:divsChild>
                    </w:div>
                    <w:div w:id="883831909">
                      <w:marLeft w:val="0"/>
                      <w:marRight w:val="0"/>
                      <w:marTop w:val="0"/>
                      <w:marBottom w:val="0"/>
                      <w:divBdr>
                        <w:top w:val="none" w:sz="0" w:space="0" w:color="auto"/>
                        <w:left w:val="none" w:sz="0" w:space="0" w:color="auto"/>
                        <w:bottom w:val="none" w:sz="0" w:space="0" w:color="auto"/>
                        <w:right w:val="none" w:sz="0" w:space="0" w:color="auto"/>
                      </w:divBdr>
                      <w:divsChild>
                        <w:div w:id="238488141">
                          <w:marLeft w:val="0"/>
                          <w:marRight w:val="0"/>
                          <w:marTop w:val="0"/>
                          <w:marBottom w:val="0"/>
                          <w:divBdr>
                            <w:top w:val="none" w:sz="0" w:space="0" w:color="auto"/>
                            <w:left w:val="none" w:sz="0" w:space="0" w:color="auto"/>
                            <w:bottom w:val="none" w:sz="0" w:space="0" w:color="auto"/>
                            <w:right w:val="none" w:sz="0" w:space="0" w:color="auto"/>
                          </w:divBdr>
                        </w:div>
                      </w:divsChild>
                    </w:div>
                    <w:div w:id="1458834946">
                      <w:marLeft w:val="0"/>
                      <w:marRight w:val="0"/>
                      <w:marTop w:val="0"/>
                      <w:marBottom w:val="0"/>
                      <w:divBdr>
                        <w:top w:val="none" w:sz="0" w:space="0" w:color="auto"/>
                        <w:left w:val="none" w:sz="0" w:space="0" w:color="auto"/>
                        <w:bottom w:val="none" w:sz="0" w:space="0" w:color="auto"/>
                        <w:right w:val="none" w:sz="0" w:space="0" w:color="auto"/>
                      </w:divBdr>
                      <w:divsChild>
                        <w:div w:id="631179447">
                          <w:marLeft w:val="0"/>
                          <w:marRight w:val="0"/>
                          <w:marTop w:val="0"/>
                          <w:marBottom w:val="0"/>
                          <w:divBdr>
                            <w:top w:val="none" w:sz="0" w:space="0" w:color="auto"/>
                            <w:left w:val="none" w:sz="0" w:space="0" w:color="auto"/>
                            <w:bottom w:val="none" w:sz="0" w:space="0" w:color="auto"/>
                            <w:right w:val="none" w:sz="0" w:space="0" w:color="auto"/>
                          </w:divBdr>
                        </w:div>
                      </w:divsChild>
                    </w:div>
                    <w:div w:id="1317689210">
                      <w:marLeft w:val="0"/>
                      <w:marRight w:val="0"/>
                      <w:marTop w:val="0"/>
                      <w:marBottom w:val="0"/>
                      <w:divBdr>
                        <w:top w:val="none" w:sz="0" w:space="0" w:color="auto"/>
                        <w:left w:val="none" w:sz="0" w:space="0" w:color="auto"/>
                        <w:bottom w:val="none" w:sz="0" w:space="0" w:color="auto"/>
                        <w:right w:val="none" w:sz="0" w:space="0" w:color="auto"/>
                      </w:divBdr>
                      <w:divsChild>
                        <w:div w:id="1589849073">
                          <w:marLeft w:val="0"/>
                          <w:marRight w:val="0"/>
                          <w:marTop w:val="0"/>
                          <w:marBottom w:val="0"/>
                          <w:divBdr>
                            <w:top w:val="none" w:sz="0" w:space="0" w:color="auto"/>
                            <w:left w:val="none" w:sz="0" w:space="0" w:color="auto"/>
                            <w:bottom w:val="none" w:sz="0" w:space="0" w:color="auto"/>
                            <w:right w:val="none" w:sz="0" w:space="0" w:color="auto"/>
                          </w:divBdr>
                        </w:div>
                      </w:divsChild>
                    </w:div>
                    <w:div w:id="481386450">
                      <w:marLeft w:val="0"/>
                      <w:marRight w:val="0"/>
                      <w:marTop w:val="0"/>
                      <w:marBottom w:val="0"/>
                      <w:divBdr>
                        <w:top w:val="none" w:sz="0" w:space="0" w:color="auto"/>
                        <w:left w:val="none" w:sz="0" w:space="0" w:color="auto"/>
                        <w:bottom w:val="none" w:sz="0" w:space="0" w:color="auto"/>
                        <w:right w:val="none" w:sz="0" w:space="0" w:color="auto"/>
                      </w:divBdr>
                      <w:divsChild>
                        <w:div w:id="62336764">
                          <w:marLeft w:val="0"/>
                          <w:marRight w:val="0"/>
                          <w:marTop w:val="0"/>
                          <w:marBottom w:val="0"/>
                          <w:divBdr>
                            <w:top w:val="none" w:sz="0" w:space="0" w:color="auto"/>
                            <w:left w:val="none" w:sz="0" w:space="0" w:color="auto"/>
                            <w:bottom w:val="none" w:sz="0" w:space="0" w:color="auto"/>
                            <w:right w:val="none" w:sz="0" w:space="0" w:color="auto"/>
                          </w:divBdr>
                        </w:div>
                      </w:divsChild>
                    </w:div>
                    <w:div w:id="1042097868">
                      <w:marLeft w:val="0"/>
                      <w:marRight w:val="0"/>
                      <w:marTop w:val="0"/>
                      <w:marBottom w:val="0"/>
                      <w:divBdr>
                        <w:top w:val="none" w:sz="0" w:space="0" w:color="auto"/>
                        <w:left w:val="none" w:sz="0" w:space="0" w:color="auto"/>
                        <w:bottom w:val="none" w:sz="0" w:space="0" w:color="auto"/>
                        <w:right w:val="none" w:sz="0" w:space="0" w:color="auto"/>
                      </w:divBdr>
                      <w:divsChild>
                        <w:div w:id="226572153">
                          <w:marLeft w:val="0"/>
                          <w:marRight w:val="0"/>
                          <w:marTop w:val="0"/>
                          <w:marBottom w:val="0"/>
                          <w:divBdr>
                            <w:top w:val="none" w:sz="0" w:space="0" w:color="auto"/>
                            <w:left w:val="none" w:sz="0" w:space="0" w:color="auto"/>
                            <w:bottom w:val="none" w:sz="0" w:space="0" w:color="auto"/>
                            <w:right w:val="none" w:sz="0" w:space="0" w:color="auto"/>
                          </w:divBdr>
                        </w:div>
                      </w:divsChild>
                    </w:div>
                    <w:div w:id="154029154">
                      <w:marLeft w:val="0"/>
                      <w:marRight w:val="0"/>
                      <w:marTop w:val="0"/>
                      <w:marBottom w:val="0"/>
                      <w:divBdr>
                        <w:top w:val="none" w:sz="0" w:space="0" w:color="auto"/>
                        <w:left w:val="none" w:sz="0" w:space="0" w:color="auto"/>
                        <w:bottom w:val="none" w:sz="0" w:space="0" w:color="auto"/>
                        <w:right w:val="none" w:sz="0" w:space="0" w:color="auto"/>
                      </w:divBdr>
                      <w:divsChild>
                        <w:div w:id="1807620578">
                          <w:marLeft w:val="0"/>
                          <w:marRight w:val="0"/>
                          <w:marTop w:val="0"/>
                          <w:marBottom w:val="0"/>
                          <w:divBdr>
                            <w:top w:val="none" w:sz="0" w:space="0" w:color="auto"/>
                            <w:left w:val="none" w:sz="0" w:space="0" w:color="auto"/>
                            <w:bottom w:val="none" w:sz="0" w:space="0" w:color="auto"/>
                            <w:right w:val="none" w:sz="0" w:space="0" w:color="auto"/>
                          </w:divBdr>
                        </w:div>
                      </w:divsChild>
                    </w:div>
                    <w:div w:id="384065470">
                      <w:marLeft w:val="0"/>
                      <w:marRight w:val="0"/>
                      <w:marTop w:val="0"/>
                      <w:marBottom w:val="0"/>
                      <w:divBdr>
                        <w:top w:val="none" w:sz="0" w:space="0" w:color="auto"/>
                        <w:left w:val="none" w:sz="0" w:space="0" w:color="auto"/>
                        <w:bottom w:val="none" w:sz="0" w:space="0" w:color="auto"/>
                        <w:right w:val="none" w:sz="0" w:space="0" w:color="auto"/>
                      </w:divBdr>
                      <w:divsChild>
                        <w:div w:id="2019497686">
                          <w:marLeft w:val="0"/>
                          <w:marRight w:val="0"/>
                          <w:marTop w:val="0"/>
                          <w:marBottom w:val="0"/>
                          <w:divBdr>
                            <w:top w:val="none" w:sz="0" w:space="0" w:color="auto"/>
                            <w:left w:val="none" w:sz="0" w:space="0" w:color="auto"/>
                            <w:bottom w:val="none" w:sz="0" w:space="0" w:color="auto"/>
                            <w:right w:val="none" w:sz="0" w:space="0" w:color="auto"/>
                          </w:divBdr>
                        </w:div>
                      </w:divsChild>
                    </w:div>
                    <w:div w:id="1548181809">
                      <w:marLeft w:val="0"/>
                      <w:marRight w:val="0"/>
                      <w:marTop w:val="0"/>
                      <w:marBottom w:val="0"/>
                      <w:divBdr>
                        <w:top w:val="none" w:sz="0" w:space="0" w:color="auto"/>
                        <w:left w:val="none" w:sz="0" w:space="0" w:color="auto"/>
                        <w:bottom w:val="none" w:sz="0" w:space="0" w:color="auto"/>
                        <w:right w:val="none" w:sz="0" w:space="0" w:color="auto"/>
                      </w:divBdr>
                      <w:divsChild>
                        <w:div w:id="261882826">
                          <w:marLeft w:val="0"/>
                          <w:marRight w:val="0"/>
                          <w:marTop w:val="0"/>
                          <w:marBottom w:val="0"/>
                          <w:divBdr>
                            <w:top w:val="none" w:sz="0" w:space="0" w:color="auto"/>
                            <w:left w:val="none" w:sz="0" w:space="0" w:color="auto"/>
                            <w:bottom w:val="none" w:sz="0" w:space="0" w:color="auto"/>
                            <w:right w:val="none" w:sz="0" w:space="0" w:color="auto"/>
                          </w:divBdr>
                        </w:div>
                      </w:divsChild>
                    </w:div>
                    <w:div w:id="172229817">
                      <w:marLeft w:val="0"/>
                      <w:marRight w:val="0"/>
                      <w:marTop w:val="0"/>
                      <w:marBottom w:val="0"/>
                      <w:divBdr>
                        <w:top w:val="none" w:sz="0" w:space="0" w:color="auto"/>
                        <w:left w:val="none" w:sz="0" w:space="0" w:color="auto"/>
                        <w:bottom w:val="none" w:sz="0" w:space="0" w:color="auto"/>
                        <w:right w:val="none" w:sz="0" w:space="0" w:color="auto"/>
                      </w:divBdr>
                      <w:divsChild>
                        <w:div w:id="987590791">
                          <w:marLeft w:val="0"/>
                          <w:marRight w:val="0"/>
                          <w:marTop w:val="0"/>
                          <w:marBottom w:val="0"/>
                          <w:divBdr>
                            <w:top w:val="none" w:sz="0" w:space="0" w:color="auto"/>
                            <w:left w:val="none" w:sz="0" w:space="0" w:color="auto"/>
                            <w:bottom w:val="none" w:sz="0" w:space="0" w:color="auto"/>
                            <w:right w:val="none" w:sz="0" w:space="0" w:color="auto"/>
                          </w:divBdr>
                        </w:div>
                      </w:divsChild>
                    </w:div>
                    <w:div w:id="1298221869">
                      <w:marLeft w:val="0"/>
                      <w:marRight w:val="0"/>
                      <w:marTop w:val="0"/>
                      <w:marBottom w:val="0"/>
                      <w:divBdr>
                        <w:top w:val="none" w:sz="0" w:space="0" w:color="auto"/>
                        <w:left w:val="none" w:sz="0" w:space="0" w:color="auto"/>
                        <w:bottom w:val="none" w:sz="0" w:space="0" w:color="auto"/>
                        <w:right w:val="none" w:sz="0" w:space="0" w:color="auto"/>
                      </w:divBdr>
                      <w:divsChild>
                        <w:div w:id="1029992524">
                          <w:marLeft w:val="0"/>
                          <w:marRight w:val="0"/>
                          <w:marTop w:val="0"/>
                          <w:marBottom w:val="0"/>
                          <w:divBdr>
                            <w:top w:val="none" w:sz="0" w:space="0" w:color="auto"/>
                            <w:left w:val="none" w:sz="0" w:space="0" w:color="auto"/>
                            <w:bottom w:val="none" w:sz="0" w:space="0" w:color="auto"/>
                            <w:right w:val="none" w:sz="0" w:space="0" w:color="auto"/>
                          </w:divBdr>
                        </w:div>
                      </w:divsChild>
                    </w:div>
                    <w:div w:id="308899126">
                      <w:marLeft w:val="0"/>
                      <w:marRight w:val="0"/>
                      <w:marTop w:val="0"/>
                      <w:marBottom w:val="0"/>
                      <w:divBdr>
                        <w:top w:val="none" w:sz="0" w:space="0" w:color="auto"/>
                        <w:left w:val="none" w:sz="0" w:space="0" w:color="auto"/>
                        <w:bottom w:val="none" w:sz="0" w:space="0" w:color="auto"/>
                        <w:right w:val="none" w:sz="0" w:space="0" w:color="auto"/>
                      </w:divBdr>
                      <w:divsChild>
                        <w:div w:id="213853347">
                          <w:marLeft w:val="0"/>
                          <w:marRight w:val="0"/>
                          <w:marTop w:val="0"/>
                          <w:marBottom w:val="0"/>
                          <w:divBdr>
                            <w:top w:val="none" w:sz="0" w:space="0" w:color="auto"/>
                            <w:left w:val="none" w:sz="0" w:space="0" w:color="auto"/>
                            <w:bottom w:val="none" w:sz="0" w:space="0" w:color="auto"/>
                            <w:right w:val="none" w:sz="0" w:space="0" w:color="auto"/>
                          </w:divBdr>
                        </w:div>
                      </w:divsChild>
                    </w:div>
                    <w:div w:id="1034500689">
                      <w:marLeft w:val="0"/>
                      <w:marRight w:val="0"/>
                      <w:marTop w:val="0"/>
                      <w:marBottom w:val="0"/>
                      <w:divBdr>
                        <w:top w:val="none" w:sz="0" w:space="0" w:color="auto"/>
                        <w:left w:val="none" w:sz="0" w:space="0" w:color="auto"/>
                        <w:bottom w:val="none" w:sz="0" w:space="0" w:color="auto"/>
                        <w:right w:val="none" w:sz="0" w:space="0" w:color="auto"/>
                      </w:divBdr>
                      <w:divsChild>
                        <w:div w:id="1677075333">
                          <w:marLeft w:val="0"/>
                          <w:marRight w:val="0"/>
                          <w:marTop w:val="0"/>
                          <w:marBottom w:val="0"/>
                          <w:divBdr>
                            <w:top w:val="none" w:sz="0" w:space="0" w:color="auto"/>
                            <w:left w:val="none" w:sz="0" w:space="0" w:color="auto"/>
                            <w:bottom w:val="none" w:sz="0" w:space="0" w:color="auto"/>
                            <w:right w:val="none" w:sz="0" w:space="0" w:color="auto"/>
                          </w:divBdr>
                        </w:div>
                      </w:divsChild>
                    </w:div>
                    <w:div w:id="1531911198">
                      <w:marLeft w:val="0"/>
                      <w:marRight w:val="0"/>
                      <w:marTop w:val="0"/>
                      <w:marBottom w:val="0"/>
                      <w:divBdr>
                        <w:top w:val="none" w:sz="0" w:space="0" w:color="auto"/>
                        <w:left w:val="none" w:sz="0" w:space="0" w:color="auto"/>
                        <w:bottom w:val="none" w:sz="0" w:space="0" w:color="auto"/>
                        <w:right w:val="none" w:sz="0" w:space="0" w:color="auto"/>
                      </w:divBdr>
                      <w:divsChild>
                        <w:div w:id="1532691282">
                          <w:marLeft w:val="0"/>
                          <w:marRight w:val="0"/>
                          <w:marTop w:val="0"/>
                          <w:marBottom w:val="0"/>
                          <w:divBdr>
                            <w:top w:val="none" w:sz="0" w:space="0" w:color="auto"/>
                            <w:left w:val="none" w:sz="0" w:space="0" w:color="auto"/>
                            <w:bottom w:val="none" w:sz="0" w:space="0" w:color="auto"/>
                            <w:right w:val="none" w:sz="0" w:space="0" w:color="auto"/>
                          </w:divBdr>
                        </w:div>
                      </w:divsChild>
                    </w:div>
                    <w:div w:id="671762166">
                      <w:marLeft w:val="0"/>
                      <w:marRight w:val="0"/>
                      <w:marTop w:val="0"/>
                      <w:marBottom w:val="0"/>
                      <w:divBdr>
                        <w:top w:val="none" w:sz="0" w:space="0" w:color="auto"/>
                        <w:left w:val="none" w:sz="0" w:space="0" w:color="auto"/>
                        <w:bottom w:val="none" w:sz="0" w:space="0" w:color="auto"/>
                        <w:right w:val="none" w:sz="0" w:space="0" w:color="auto"/>
                      </w:divBdr>
                      <w:divsChild>
                        <w:div w:id="1235045399">
                          <w:marLeft w:val="0"/>
                          <w:marRight w:val="0"/>
                          <w:marTop w:val="0"/>
                          <w:marBottom w:val="0"/>
                          <w:divBdr>
                            <w:top w:val="none" w:sz="0" w:space="0" w:color="auto"/>
                            <w:left w:val="none" w:sz="0" w:space="0" w:color="auto"/>
                            <w:bottom w:val="none" w:sz="0" w:space="0" w:color="auto"/>
                            <w:right w:val="none" w:sz="0" w:space="0" w:color="auto"/>
                          </w:divBdr>
                        </w:div>
                      </w:divsChild>
                    </w:div>
                    <w:div w:id="1072387897">
                      <w:marLeft w:val="0"/>
                      <w:marRight w:val="0"/>
                      <w:marTop w:val="0"/>
                      <w:marBottom w:val="0"/>
                      <w:divBdr>
                        <w:top w:val="none" w:sz="0" w:space="0" w:color="auto"/>
                        <w:left w:val="none" w:sz="0" w:space="0" w:color="auto"/>
                        <w:bottom w:val="none" w:sz="0" w:space="0" w:color="auto"/>
                        <w:right w:val="none" w:sz="0" w:space="0" w:color="auto"/>
                      </w:divBdr>
                      <w:divsChild>
                        <w:div w:id="1608268535">
                          <w:marLeft w:val="0"/>
                          <w:marRight w:val="0"/>
                          <w:marTop w:val="0"/>
                          <w:marBottom w:val="0"/>
                          <w:divBdr>
                            <w:top w:val="none" w:sz="0" w:space="0" w:color="auto"/>
                            <w:left w:val="none" w:sz="0" w:space="0" w:color="auto"/>
                            <w:bottom w:val="none" w:sz="0" w:space="0" w:color="auto"/>
                            <w:right w:val="none" w:sz="0" w:space="0" w:color="auto"/>
                          </w:divBdr>
                        </w:div>
                      </w:divsChild>
                    </w:div>
                    <w:div w:id="148131766">
                      <w:marLeft w:val="0"/>
                      <w:marRight w:val="0"/>
                      <w:marTop w:val="0"/>
                      <w:marBottom w:val="0"/>
                      <w:divBdr>
                        <w:top w:val="none" w:sz="0" w:space="0" w:color="auto"/>
                        <w:left w:val="none" w:sz="0" w:space="0" w:color="auto"/>
                        <w:bottom w:val="none" w:sz="0" w:space="0" w:color="auto"/>
                        <w:right w:val="none" w:sz="0" w:space="0" w:color="auto"/>
                      </w:divBdr>
                      <w:divsChild>
                        <w:div w:id="1157382896">
                          <w:marLeft w:val="0"/>
                          <w:marRight w:val="0"/>
                          <w:marTop w:val="0"/>
                          <w:marBottom w:val="0"/>
                          <w:divBdr>
                            <w:top w:val="none" w:sz="0" w:space="0" w:color="auto"/>
                            <w:left w:val="none" w:sz="0" w:space="0" w:color="auto"/>
                            <w:bottom w:val="none" w:sz="0" w:space="0" w:color="auto"/>
                            <w:right w:val="none" w:sz="0" w:space="0" w:color="auto"/>
                          </w:divBdr>
                        </w:div>
                      </w:divsChild>
                    </w:div>
                    <w:div w:id="524439232">
                      <w:marLeft w:val="0"/>
                      <w:marRight w:val="0"/>
                      <w:marTop w:val="0"/>
                      <w:marBottom w:val="0"/>
                      <w:divBdr>
                        <w:top w:val="none" w:sz="0" w:space="0" w:color="auto"/>
                        <w:left w:val="none" w:sz="0" w:space="0" w:color="auto"/>
                        <w:bottom w:val="none" w:sz="0" w:space="0" w:color="auto"/>
                        <w:right w:val="none" w:sz="0" w:space="0" w:color="auto"/>
                      </w:divBdr>
                      <w:divsChild>
                        <w:div w:id="217937305">
                          <w:marLeft w:val="0"/>
                          <w:marRight w:val="0"/>
                          <w:marTop w:val="0"/>
                          <w:marBottom w:val="0"/>
                          <w:divBdr>
                            <w:top w:val="none" w:sz="0" w:space="0" w:color="auto"/>
                            <w:left w:val="none" w:sz="0" w:space="0" w:color="auto"/>
                            <w:bottom w:val="none" w:sz="0" w:space="0" w:color="auto"/>
                            <w:right w:val="none" w:sz="0" w:space="0" w:color="auto"/>
                          </w:divBdr>
                        </w:div>
                      </w:divsChild>
                    </w:div>
                    <w:div w:id="611132947">
                      <w:marLeft w:val="0"/>
                      <w:marRight w:val="0"/>
                      <w:marTop w:val="0"/>
                      <w:marBottom w:val="0"/>
                      <w:divBdr>
                        <w:top w:val="none" w:sz="0" w:space="0" w:color="auto"/>
                        <w:left w:val="none" w:sz="0" w:space="0" w:color="auto"/>
                        <w:bottom w:val="none" w:sz="0" w:space="0" w:color="auto"/>
                        <w:right w:val="none" w:sz="0" w:space="0" w:color="auto"/>
                      </w:divBdr>
                      <w:divsChild>
                        <w:div w:id="1035689104">
                          <w:marLeft w:val="0"/>
                          <w:marRight w:val="0"/>
                          <w:marTop w:val="0"/>
                          <w:marBottom w:val="0"/>
                          <w:divBdr>
                            <w:top w:val="none" w:sz="0" w:space="0" w:color="auto"/>
                            <w:left w:val="none" w:sz="0" w:space="0" w:color="auto"/>
                            <w:bottom w:val="none" w:sz="0" w:space="0" w:color="auto"/>
                            <w:right w:val="none" w:sz="0" w:space="0" w:color="auto"/>
                          </w:divBdr>
                        </w:div>
                      </w:divsChild>
                    </w:div>
                    <w:div w:id="547691067">
                      <w:marLeft w:val="0"/>
                      <w:marRight w:val="0"/>
                      <w:marTop w:val="0"/>
                      <w:marBottom w:val="0"/>
                      <w:divBdr>
                        <w:top w:val="none" w:sz="0" w:space="0" w:color="auto"/>
                        <w:left w:val="none" w:sz="0" w:space="0" w:color="auto"/>
                        <w:bottom w:val="none" w:sz="0" w:space="0" w:color="auto"/>
                        <w:right w:val="none" w:sz="0" w:space="0" w:color="auto"/>
                      </w:divBdr>
                      <w:divsChild>
                        <w:div w:id="1058163084">
                          <w:marLeft w:val="0"/>
                          <w:marRight w:val="0"/>
                          <w:marTop w:val="0"/>
                          <w:marBottom w:val="0"/>
                          <w:divBdr>
                            <w:top w:val="none" w:sz="0" w:space="0" w:color="auto"/>
                            <w:left w:val="none" w:sz="0" w:space="0" w:color="auto"/>
                            <w:bottom w:val="none" w:sz="0" w:space="0" w:color="auto"/>
                            <w:right w:val="none" w:sz="0" w:space="0" w:color="auto"/>
                          </w:divBdr>
                        </w:div>
                      </w:divsChild>
                    </w:div>
                    <w:div w:id="2036954518">
                      <w:marLeft w:val="0"/>
                      <w:marRight w:val="0"/>
                      <w:marTop w:val="0"/>
                      <w:marBottom w:val="0"/>
                      <w:divBdr>
                        <w:top w:val="none" w:sz="0" w:space="0" w:color="auto"/>
                        <w:left w:val="none" w:sz="0" w:space="0" w:color="auto"/>
                        <w:bottom w:val="none" w:sz="0" w:space="0" w:color="auto"/>
                        <w:right w:val="none" w:sz="0" w:space="0" w:color="auto"/>
                      </w:divBdr>
                      <w:divsChild>
                        <w:div w:id="1558004667">
                          <w:marLeft w:val="0"/>
                          <w:marRight w:val="0"/>
                          <w:marTop w:val="0"/>
                          <w:marBottom w:val="0"/>
                          <w:divBdr>
                            <w:top w:val="none" w:sz="0" w:space="0" w:color="auto"/>
                            <w:left w:val="none" w:sz="0" w:space="0" w:color="auto"/>
                            <w:bottom w:val="none" w:sz="0" w:space="0" w:color="auto"/>
                            <w:right w:val="none" w:sz="0" w:space="0" w:color="auto"/>
                          </w:divBdr>
                        </w:div>
                      </w:divsChild>
                    </w:div>
                    <w:div w:id="1385522825">
                      <w:marLeft w:val="0"/>
                      <w:marRight w:val="0"/>
                      <w:marTop w:val="0"/>
                      <w:marBottom w:val="0"/>
                      <w:divBdr>
                        <w:top w:val="none" w:sz="0" w:space="0" w:color="auto"/>
                        <w:left w:val="none" w:sz="0" w:space="0" w:color="auto"/>
                        <w:bottom w:val="none" w:sz="0" w:space="0" w:color="auto"/>
                        <w:right w:val="none" w:sz="0" w:space="0" w:color="auto"/>
                      </w:divBdr>
                      <w:divsChild>
                        <w:div w:id="949238557">
                          <w:marLeft w:val="0"/>
                          <w:marRight w:val="0"/>
                          <w:marTop w:val="0"/>
                          <w:marBottom w:val="0"/>
                          <w:divBdr>
                            <w:top w:val="none" w:sz="0" w:space="0" w:color="auto"/>
                            <w:left w:val="none" w:sz="0" w:space="0" w:color="auto"/>
                            <w:bottom w:val="none" w:sz="0" w:space="0" w:color="auto"/>
                            <w:right w:val="none" w:sz="0" w:space="0" w:color="auto"/>
                          </w:divBdr>
                        </w:div>
                      </w:divsChild>
                    </w:div>
                    <w:div w:id="1017855639">
                      <w:marLeft w:val="0"/>
                      <w:marRight w:val="0"/>
                      <w:marTop w:val="0"/>
                      <w:marBottom w:val="0"/>
                      <w:divBdr>
                        <w:top w:val="none" w:sz="0" w:space="0" w:color="auto"/>
                        <w:left w:val="none" w:sz="0" w:space="0" w:color="auto"/>
                        <w:bottom w:val="none" w:sz="0" w:space="0" w:color="auto"/>
                        <w:right w:val="none" w:sz="0" w:space="0" w:color="auto"/>
                      </w:divBdr>
                      <w:divsChild>
                        <w:div w:id="722631073">
                          <w:marLeft w:val="0"/>
                          <w:marRight w:val="0"/>
                          <w:marTop w:val="0"/>
                          <w:marBottom w:val="0"/>
                          <w:divBdr>
                            <w:top w:val="none" w:sz="0" w:space="0" w:color="auto"/>
                            <w:left w:val="none" w:sz="0" w:space="0" w:color="auto"/>
                            <w:bottom w:val="none" w:sz="0" w:space="0" w:color="auto"/>
                            <w:right w:val="none" w:sz="0" w:space="0" w:color="auto"/>
                          </w:divBdr>
                        </w:div>
                      </w:divsChild>
                    </w:div>
                    <w:div w:id="863207237">
                      <w:marLeft w:val="0"/>
                      <w:marRight w:val="0"/>
                      <w:marTop w:val="0"/>
                      <w:marBottom w:val="0"/>
                      <w:divBdr>
                        <w:top w:val="none" w:sz="0" w:space="0" w:color="auto"/>
                        <w:left w:val="none" w:sz="0" w:space="0" w:color="auto"/>
                        <w:bottom w:val="none" w:sz="0" w:space="0" w:color="auto"/>
                        <w:right w:val="none" w:sz="0" w:space="0" w:color="auto"/>
                      </w:divBdr>
                      <w:divsChild>
                        <w:div w:id="1285307294">
                          <w:marLeft w:val="0"/>
                          <w:marRight w:val="0"/>
                          <w:marTop w:val="0"/>
                          <w:marBottom w:val="0"/>
                          <w:divBdr>
                            <w:top w:val="none" w:sz="0" w:space="0" w:color="auto"/>
                            <w:left w:val="none" w:sz="0" w:space="0" w:color="auto"/>
                            <w:bottom w:val="none" w:sz="0" w:space="0" w:color="auto"/>
                            <w:right w:val="none" w:sz="0" w:space="0" w:color="auto"/>
                          </w:divBdr>
                        </w:div>
                      </w:divsChild>
                    </w:div>
                    <w:div w:id="1692491483">
                      <w:marLeft w:val="0"/>
                      <w:marRight w:val="0"/>
                      <w:marTop w:val="0"/>
                      <w:marBottom w:val="0"/>
                      <w:divBdr>
                        <w:top w:val="none" w:sz="0" w:space="0" w:color="auto"/>
                        <w:left w:val="none" w:sz="0" w:space="0" w:color="auto"/>
                        <w:bottom w:val="none" w:sz="0" w:space="0" w:color="auto"/>
                        <w:right w:val="none" w:sz="0" w:space="0" w:color="auto"/>
                      </w:divBdr>
                      <w:divsChild>
                        <w:div w:id="613290094">
                          <w:marLeft w:val="0"/>
                          <w:marRight w:val="0"/>
                          <w:marTop w:val="0"/>
                          <w:marBottom w:val="0"/>
                          <w:divBdr>
                            <w:top w:val="none" w:sz="0" w:space="0" w:color="auto"/>
                            <w:left w:val="none" w:sz="0" w:space="0" w:color="auto"/>
                            <w:bottom w:val="none" w:sz="0" w:space="0" w:color="auto"/>
                            <w:right w:val="none" w:sz="0" w:space="0" w:color="auto"/>
                          </w:divBdr>
                        </w:div>
                      </w:divsChild>
                    </w:div>
                    <w:div w:id="196620555">
                      <w:marLeft w:val="0"/>
                      <w:marRight w:val="0"/>
                      <w:marTop w:val="0"/>
                      <w:marBottom w:val="0"/>
                      <w:divBdr>
                        <w:top w:val="none" w:sz="0" w:space="0" w:color="auto"/>
                        <w:left w:val="none" w:sz="0" w:space="0" w:color="auto"/>
                        <w:bottom w:val="none" w:sz="0" w:space="0" w:color="auto"/>
                        <w:right w:val="none" w:sz="0" w:space="0" w:color="auto"/>
                      </w:divBdr>
                      <w:divsChild>
                        <w:div w:id="704017533">
                          <w:marLeft w:val="0"/>
                          <w:marRight w:val="0"/>
                          <w:marTop w:val="0"/>
                          <w:marBottom w:val="0"/>
                          <w:divBdr>
                            <w:top w:val="none" w:sz="0" w:space="0" w:color="auto"/>
                            <w:left w:val="none" w:sz="0" w:space="0" w:color="auto"/>
                            <w:bottom w:val="none" w:sz="0" w:space="0" w:color="auto"/>
                            <w:right w:val="none" w:sz="0" w:space="0" w:color="auto"/>
                          </w:divBdr>
                        </w:div>
                      </w:divsChild>
                    </w:div>
                    <w:div w:id="279461102">
                      <w:marLeft w:val="0"/>
                      <w:marRight w:val="0"/>
                      <w:marTop w:val="0"/>
                      <w:marBottom w:val="0"/>
                      <w:divBdr>
                        <w:top w:val="none" w:sz="0" w:space="0" w:color="auto"/>
                        <w:left w:val="none" w:sz="0" w:space="0" w:color="auto"/>
                        <w:bottom w:val="none" w:sz="0" w:space="0" w:color="auto"/>
                        <w:right w:val="none" w:sz="0" w:space="0" w:color="auto"/>
                      </w:divBdr>
                      <w:divsChild>
                        <w:div w:id="2128548012">
                          <w:marLeft w:val="0"/>
                          <w:marRight w:val="0"/>
                          <w:marTop w:val="0"/>
                          <w:marBottom w:val="0"/>
                          <w:divBdr>
                            <w:top w:val="none" w:sz="0" w:space="0" w:color="auto"/>
                            <w:left w:val="none" w:sz="0" w:space="0" w:color="auto"/>
                            <w:bottom w:val="none" w:sz="0" w:space="0" w:color="auto"/>
                            <w:right w:val="none" w:sz="0" w:space="0" w:color="auto"/>
                          </w:divBdr>
                        </w:div>
                      </w:divsChild>
                    </w:div>
                    <w:div w:id="583683907">
                      <w:marLeft w:val="0"/>
                      <w:marRight w:val="0"/>
                      <w:marTop w:val="0"/>
                      <w:marBottom w:val="0"/>
                      <w:divBdr>
                        <w:top w:val="none" w:sz="0" w:space="0" w:color="auto"/>
                        <w:left w:val="none" w:sz="0" w:space="0" w:color="auto"/>
                        <w:bottom w:val="none" w:sz="0" w:space="0" w:color="auto"/>
                        <w:right w:val="none" w:sz="0" w:space="0" w:color="auto"/>
                      </w:divBdr>
                      <w:divsChild>
                        <w:div w:id="556091578">
                          <w:marLeft w:val="0"/>
                          <w:marRight w:val="0"/>
                          <w:marTop w:val="0"/>
                          <w:marBottom w:val="0"/>
                          <w:divBdr>
                            <w:top w:val="none" w:sz="0" w:space="0" w:color="auto"/>
                            <w:left w:val="none" w:sz="0" w:space="0" w:color="auto"/>
                            <w:bottom w:val="none" w:sz="0" w:space="0" w:color="auto"/>
                            <w:right w:val="none" w:sz="0" w:space="0" w:color="auto"/>
                          </w:divBdr>
                        </w:div>
                      </w:divsChild>
                    </w:div>
                    <w:div w:id="760879074">
                      <w:marLeft w:val="0"/>
                      <w:marRight w:val="0"/>
                      <w:marTop w:val="0"/>
                      <w:marBottom w:val="0"/>
                      <w:divBdr>
                        <w:top w:val="none" w:sz="0" w:space="0" w:color="auto"/>
                        <w:left w:val="none" w:sz="0" w:space="0" w:color="auto"/>
                        <w:bottom w:val="none" w:sz="0" w:space="0" w:color="auto"/>
                        <w:right w:val="none" w:sz="0" w:space="0" w:color="auto"/>
                      </w:divBdr>
                      <w:divsChild>
                        <w:div w:id="1295018820">
                          <w:marLeft w:val="0"/>
                          <w:marRight w:val="0"/>
                          <w:marTop w:val="0"/>
                          <w:marBottom w:val="0"/>
                          <w:divBdr>
                            <w:top w:val="none" w:sz="0" w:space="0" w:color="auto"/>
                            <w:left w:val="none" w:sz="0" w:space="0" w:color="auto"/>
                            <w:bottom w:val="none" w:sz="0" w:space="0" w:color="auto"/>
                            <w:right w:val="none" w:sz="0" w:space="0" w:color="auto"/>
                          </w:divBdr>
                        </w:div>
                      </w:divsChild>
                    </w:div>
                    <w:div w:id="1845513359">
                      <w:marLeft w:val="0"/>
                      <w:marRight w:val="0"/>
                      <w:marTop w:val="0"/>
                      <w:marBottom w:val="0"/>
                      <w:divBdr>
                        <w:top w:val="none" w:sz="0" w:space="0" w:color="auto"/>
                        <w:left w:val="none" w:sz="0" w:space="0" w:color="auto"/>
                        <w:bottom w:val="none" w:sz="0" w:space="0" w:color="auto"/>
                        <w:right w:val="none" w:sz="0" w:space="0" w:color="auto"/>
                      </w:divBdr>
                      <w:divsChild>
                        <w:div w:id="1293057436">
                          <w:marLeft w:val="0"/>
                          <w:marRight w:val="0"/>
                          <w:marTop w:val="0"/>
                          <w:marBottom w:val="0"/>
                          <w:divBdr>
                            <w:top w:val="none" w:sz="0" w:space="0" w:color="auto"/>
                            <w:left w:val="none" w:sz="0" w:space="0" w:color="auto"/>
                            <w:bottom w:val="none" w:sz="0" w:space="0" w:color="auto"/>
                            <w:right w:val="none" w:sz="0" w:space="0" w:color="auto"/>
                          </w:divBdr>
                        </w:div>
                      </w:divsChild>
                    </w:div>
                    <w:div w:id="139156563">
                      <w:marLeft w:val="0"/>
                      <w:marRight w:val="0"/>
                      <w:marTop w:val="0"/>
                      <w:marBottom w:val="0"/>
                      <w:divBdr>
                        <w:top w:val="none" w:sz="0" w:space="0" w:color="auto"/>
                        <w:left w:val="none" w:sz="0" w:space="0" w:color="auto"/>
                        <w:bottom w:val="none" w:sz="0" w:space="0" w:color="auto"/>
                        <w:right w:val="none" w:sz="0" w:space="0" w:color="auto"/>
                      </w:divBdr>
                      <w:divsChild>
                        <w:div w:id="828132871">
                          <w:marLeft w:val="0"/>
                          <w:marRight w:val="0"/>
                          <w:marTop w:val="0"/>
                          <w:marBottom w:val="0"/>
                          <w:divBdr>
                            <w:top w:val="none" w:sz="0" w:space="0" w:color="auto"/>
                            <w:left w:val="none" w:sz="0" w:space="0" w:color="auto"/>
                            <w:bottom w:val="none" w:sz="0" w:space="0" w:color="auto"/>
                            <w:right w:val="none" w:sz="0" w:space="0" w:color="auto"/>
                          </w:divBdr>
                        </w:div>
                      </w:divsChild>
                    </w:div>
                    <w:div w:id="378944972">
                      <w:marLeft w:val="0"/>
                      <w:marRight w:val="0"/>
                      <w:marTop w:val="0"/>
                      <w:marBottom w:val="0"/>
                      <w:divBdr>
                        <w:top w:val="none" w:sz="0" w:space="0" w:color="auto"/>
                        <w:left w:val="none" w:sz="0" w:space="0" w:color="auto"/>
                        <w:bottom w:val="none" w:sz="0" w:space="0" w:color="auto"/>
                        <w:right w:val="none" w:sz="0" w:space="0" w:color="auto"/>
                      </w:divBdr>
                      <w:divsChild>
                        <w:div w:id="238952304">
                          <w:marLeft w:val="0"/>
                          <w:marRight w:val="0"/>
                          <w:marTop w:val="0"/>
                          <w:marBottom w:val="0"/>
                          <w:divBdr>
                            <w:top w:val="none" w:sz="0" w:space="0" w:color="auto"/>
                            <w:left w:val="none" w:sz="0" w:space="0" w:color="auto"/>
                            <w:bottom w:val="none" w:sz="0" w:space="0" w:color="auto"/>
                            <w:right w:val="none" w:sz="0" w:space="0" w:color="auto"/>
                          </w:divBdr>
                        </w:div>
                      </w:divsChild>
                    </w:div>
                    <w:div w:id="1594973788">
                      <w:marLeft w:val="0"/>
                      <w:marRight w:val="0"/>
                      <w:marTop w:val="0"/>
                      <w:marBottom w:val="0"/>
                      <w:divBdr>
                        <w:top w:val="none" w:sz="0" w:space="0" w:color="auto"/>
                        <w:left w:val="none" w:sz="0" w:space="0" w:color="auto"/>
                        <w:bottom w:val="none" w:sz="0" w:space="0" w:color="auto"/>
                        <w:right w:val="none" w:sz="0" w:space="0" w:color="auto"/>
                      </w:divBdr>
                      <w:divsChild>
                        <w:div w:id="1414861991">
                          <w:marLeft w:val="0"/>
                          <w:marRight w:val="0"/>
                          <w:marTop w:val="0"/>
                          <w:marBottom w:val="0"/>
                          <w:divBdr>
                            <w:top w:val="none" w:sz="0" w:space="0" w:color="auto"/>
                            <w:left w:val="none" w:sz="0" w:space="0" w:color="auto"/>
                            <w:bottom w:val="none" w:sz="0" w:space="0" w:color="auto"/>
                            <w:right w:val="none" w:sz="0" w:space="0" w:color="auto"/>
                          </w:divBdr>
                        </w:div>
                      </w:divsChild>
                    </w:div>
                    <w:div w:id="42991847">
                      <w:marLeft w:val="0"/>
                      <w:marRight w:val="0"/>
                      <w:marTop w:val="0"/>
                      <w:marBottom w:val="0"/>
                      <w:divBdr>
                        <w:top w:val="none" w:sz="0" w:space="0" w:color="auto"/>
                        <w:left w:val="none" w:sz="0" w:space="0" w:color="auto"/>
                        <w:bottom w:val="none" w:sz="0" w:space="0" w:color="auto"/>
                        <w:right w:val="none" w:sz="0" w:space="0" w:color="auto"/>
                      </w:divBdr>
                      <w:divsChild>
                        <w:div w:id="424965135">
                          <w:marLeft w:val="0"/>
                          <w:marRight w:val="0"/>
                          <w:marTop w:val="0"/>
                          <w:marBottom w:val="0"/>
                          <w:divBdr>
                            <w:top w:val="none" w:sz="0" w:space="0" w:color="auto"/>
                            <w:left w:val="none" w:sz="0" w:space="0" w:color="auto"/>
                            <w:bottom w:val="none" w:sz="0" w:space="0" w:color="auto"/>
                            <w:right w:val="none" w:sz="0" w:space="0" w:color="auto"/>
                          </w:divBdr>
                        </w:div>
                      </w:divsChild>
                    </w:div>
                    <w:div w:id="1489319799">
                      <w:marLeft w:val="0"/>
                      <w:marRight w:val="0"/>
                      <w:marTop w:val="0"/>
                      <w:marBottom w:val="0"/>
                      <w:divBdr>
                        <w:top w:val="none" w:sz="0" w:space="0" w:color="auto"/>
                        <w:left w:val="none" w:sz="0" w:space="0" w:color="auto"/>
                        <w:bottom w:val="none" w:sz="0" w:space="0" w:color="auto"/>
                        <w:right w:val="none" w:sz="0" w:space="0" w:color="auto"/>
                      </w:divBdr>
                      <w:divsChild>
                        <w:div w:id="807090666">
                          <w:marLeft w:val="0"/>
                          <w:marRight w:val="0"/>
                          <w:marTop w:val="0"/>
                          <w:marBottom w:val="0"/>
                          <w:divBdr>
                            <w:top w:val="none" w:sz="0" w:space="0" w:color="auto"/>
                            <w:left w:val="none" w:sz="0" w:space="0" w:color="auto"/>
                            <w:bottom w:val="none" w:sz="0" w:space="0" w:color="auto"/>
                            <w:right w:val="none" w:sz="0" w:space="0" w:color="auto"/>
                          </w:divBdr>
                        </w:div>
                      </w:divsChild>
                    </w:div>
                    <w:div w:id="1695226079">
                      <w:marLeft w:val="0"/>
                      <w:marRight w:val="0"/>
                      <w:marTop w:val="0"/>
                      <w:marBottom w:val="0"/>
                      <w:divBdr>
                        <w:top w:val="none" w:sz="0" w:space="0" w:color="auto"/>
                        <w:left w:val="none" w:sz="0" w:space="0" w:color="auto"/>
                        <w:bottom w:val="none" w:sz="0" w:space="0" w:color="auto"/>
                        <w:right w:val="none" w:sz="0" w:space="0" w:color="auto"/>
                      </w:divBdr>
                      <w:divsChild>
                        <w:div w:id="1461611764">
                          <w:marLeft w:val="0"/>
                          <w:marRight w:val="0"/>
                          <w:marTop w:val="0"/>
                          <w:marBottom w:val="0"/>
                          <w:divBdr>
                            <w:top w:val="none" w:sz="0" w:space="0" w:color="auto"/>
                            <w:left w:val="none" w:sz="0" w:space="0" w:color="auto"/>
                            <w:bottom w:val="none" w:sz="0" w:space="0" w:color="auto"/>
                            <w:right w:val="none" w:sz="0" w:space="0" w:color="auto"/>
                          </w:divBdr>
                        </w:div>
                      </w:divsChild>
                    </w:div>
                    <w:div w:id="1754352394">
                      <w:marLeft w:val="0"/>
                      <w:marRight w:val="0"/>
                      <w:marTop w:val="0"/>
                      <w:marBottom w:val="0"/>
                      <w:divBdr>
                        <w:top w:val="none" w:sz="0" w:space="0" w:color="auto"/>
                        <w:left w:val="none" w:sz="0" w:space="0" w:color="auto"/>
                        <w:bottom w:val="none" w:sz="0" w:space="0" w:color="auto"/>
                        <w:right w:val="none" w:sz="0" w:space="0" w:color="auto"/>
                      </w:divBdr>
                      <w:divsChild>
                        <w:div w:id="1099913065">
                          <w:marLeft w:val="0"/>
                          <w:marRight w:val="0"/>
                          <w:marTop w:val="0"/>
                          <w:marBottom w:val="0"/>
                          <w:divBdr>
                            <w:top w:val="none" w:sz="0" w:space="0" w:color="auto"/>
                            <w:left w:val="none" w:sz="0" w:space="0" w:color="auto"/>
                            <w:bottom w:val="none" w:sz="0" w:space="0" w:color="auto"/>
                            <w:right w:val="none" w:sz="0" w:space="0" w:color="auto"/>
                          </w:divBdr>
                        </w:div>
                      </w:divsChild>
                    </w:div>
                    <w:div w:id="887572832">
                      <w:marLeft w:val="0"/>
                      <w:marRight w:val="0"/>
                      <w:marTop w:val="0"/>
                      <w:marBottom w:val="0"/>
                      <w:divBdr>
                        <w:top w:val="none" w:sz="0" w:space="0" w:color="auto"/>
                        <w:left w:val="none" w:sz="0" w:space="0" w:color="auto"/>
                        <w:bottom w:val="none" w:sz="0" w:space="0" w:color="auto"/>
                        <w:right w:val="none" w:sz="0" w:space="0" w:color="auto"/>
                      </w:divBdr>
                      <w:divsChild>
                        <w:div w:id="1522429230">
                          <w:marLeft w:val="0"/>
                          <w:marRight w:val="0"/>
                          <w:marTop w:val="0"/>
                          <w:marBottom w:val="0"/>
                          <w:divBdr>
                            <w:top w:val="none" w:sz="0" w:space="0" w:color="auto"/>
                            <w:left w:val="none" w:sz="0" w:space="0" w:color="auto"/>
                            <w:bottom w:val="none" w:sz="0" w:space="0" w:color="auto"/>
                            <w:right w:val="none" w:sz="0" w:space="0" w:color="auto"/>
                          </w:divBdr>
                        </w:div>
                      </w:divsChild>
                    </w:div>
                    <w:div w:id="2127458668">
                      <w:marLeft w:val="0"/>
                      <w:marRight w:val="0"/>
                      <w:marTop w:val="0"/>
                      <w:marBottom w:val="0"/>
                      <w:divBdr>
                        <w:top w:val="none" w:sz="0" w:space="0" w:color="auto"/>
                        <w:left w:val="none" w:sz="0" w:space="0" w:color="auto"/>
                        <w:bottom w:val="none" w:sz="0" w:space="0" w:color="auto"/>
                        <w:right w:val="none" w:sz="0" w:space="0" w:color="auto"/>
                      </w:divBdr>
                      <w:divsChild>
                        <w:div w:id="2144880672">
                          <w:marLeft w:val="0"/>
                          <w:marRight w:val="0"/>
                          <w:marTop w:val="0"/>
                          <w:marBottom w:val="0"/>
                          <w:divBdr>
                            <w:top w:val="none" w:sz="0" w:space="0" w:color="auto"/>
                            <w:left w:val="none" w:sz="0" w:space="0" w:color="auto"/>
                            <w:bottom w:val="none" w:sz="0" w:space="0" w:color="auto"/>
                            <w:right w:val="none" w:sz="0" w:space="0" w:color="auto"/>
                          </w:divBdr>
                        </w:div>
                      </w:divsChild>
                    </w:div>
                    <w:div w:id="1426997723">
                      <w:marLeft w:val="0"/>
                      <w:marRight w:val="0"/>
                      <w:marTop w:val="0"/>
                      <w:marBottom w:val="0"/>
                      <w:divBdr>
                        <w:top w:val="none" w:sz="0" w:space="0" w:color="auto"/>
                        <w:left w:val="none" w:sz="0" w:space="0" w:color="auto"/>
                        <w:bottom w:val="none" w:sz="0" w:space="0" w:color="auto"/>
                        <w:right w:val="none" w:sz="0" w:space="0" w:color="auto"/>
                      </w:divBdr>
                      <w:divsChild>
                        <w:div w:id="2013408415">
                          <w:marLeft w:val="0"/>
                          <w:marRight w:val="0"/>
                          <w:marTop w:val="0"/>
                          <w:marBottom w:val="0"/>
                          <w:divBdr>
                            <w:top w:val="none" w:sz="0" w:space="0" w:color="auto"/>
                            <w:left w:val="none" w:sz="0" w:space="0" w:color="auto"/>
                            <w:bottom w:val="none" w:sz="0" w:space="0" w:color="auto"/>
                            <w:right w:val="none" w:sz="0" w:space="0" w:color="auto"/>
                          </w:divBdr>
                        </w:div>
                      </w:divsChild>
                    </w:div>
                    <w:div w:id="772675161">
                      <w:marLeft w:val="0"/>
                      <w:marRight w:val="0"/>
                      <w:marTop w:val="0"/>
                      <w:marBottom w:val="0"/>
                      <w:divBdr>
                        <w:top w:val="none" w:sz="0" w:space="0" w:color="auto"/>
                        <w:left w:val="none" w:sz="0" w:space="0" w:color="auto"/>
                        <w:bottom w:val="none" w:sz="0" w:space="0" w:color="auto"/>
                        <w:right w:val="none" w:sz="0" w:space="0" w:color="auto"/>
                      </w:divBdr>
                      <w:divsChild>
                        <w:div w:id="93523780">
                          <w:marLeft w:val="0"/>
                          <w:marRight w:val="0"/>
                          <w:marTop w:val="0"/>
                          <w:marBottom w:val="0"/>
                          <w:divBdr>
                            <w:top w:val="none" w:sz="0" w:space="0" w:color="auto"/>
                            <w:left w:val="none" w:sz="0" w:space="0" w:color="auto"/>
                            <w:bottom w:val="none" w:sz="0" w:space="0" w:color="auto"/>
                            <w:right w:val="none" w:sz="0" w:space="0" w:color="auto"/>
                          </w:divBdr>
                        </w:div>
                      </w:divsChild>
                    </w:div>
                    <w:div w:id="1933590790">
                      <w:marLeft w:val="0"/>
                      <w:marRight w:val="0"/>
                      <w:marTop w:val="0"/>
                      <w:marBottom w:val="0"/>
                      <w:divBdr>
                        <w:top w:val="none" w:sz="0" w:space="0" w:color="auto"/>
                        <w:left w:val="none" w:sz="0" w:space="0" w:color="auto"/>
                        <w:bottom w:val="none" w:sz="0" w:space="0" w:color="auto"/>
                        <w:right w:val="none" w:sz="0" w:space="0" w:color="auto"/>
                      </w:divBdr>
                      <w:divsChild>
                        <w:div w:id="1388450507">
                          <w:marLeft w:val="0"/>
                          <w:marRight w:val="0"/>
                          <w:marTop w:val="0"/>
                          <w:marBottom w:val="0"/>
                          <w:divBdr>
                            <w:top w:val="none" w:sz="0" w:space="0" w:color="auto"/>
                            <w:left w:val="none" w:sz="0" w:space="0" w:color="auto"/>
                            <w:bottom w:val="none" w:sz="0" w:space="0" w:color="auto"/>
                            <w:right w:val="none" w:sz="0" w:space="0" w:color="auto"/>
                          </w:divBdr>
                        </w:div>
                      </w:divsChild>
                    </w:div>
                    <w:div w:id="31418679">
                      <w:marLeft w:val="0"/>
                      <w:marRight w:val="0"/>
                      <w:marTop w:val="0"/>
                      <w:marBottom w:val="0"/>
                      <w:divBdr>
                        <w:top w:val="none" w:sz="0" w:space="0" w:color="auto"/>
                        <w:left w:val="none" w:sz="0" w:space="0" w:color="auto"/>
                        <w:bottom w:val="none" w:sz="0" w:space="0" w:color="auto"/>
                        <w:right w:val="none" w:sz="0" w:space="0" w:color="auto"/>
                      </w:divBdr>
                      <w:divsChild>
                        <w:div w:id="709576746">
                          <w:marLeft w:val="0"/>
                          <w:marRight w:val="0"/>
                          <w:marTop w:val="0"/>
                          <w:marBottom w:val="0"/>
                          <w:divBdr>
                            <w:top w:val="none" w:sz="0" w:space="0" w:color="auto"/>
                            <w:left w:val="none" w:sz="0" w:space="0" w:color="auto"/>
                            <w:bottom w:val="none" w:sz="0" w:space="0" w:color="auto"/>
                            <w:right w:val="none" w:sz="0" w:space="0" w:color="auto"/>
                          </w:divBdr>
                        </w:div>
                      </w:divsChild>
                    </w:div>
                    <w:div w:id="240799177">
                      <w:marLeft w:val="0"/>
                      <w:marRight w:val="0"/>
                      <w:marTop w:val="0"/>
                      <w:marBottom w:val="0"/>
                      <w:divBdr>
                        <w:top w:val="none" w:sz="0" w:space="0" w:color="auto"/>
                        <w:left w:val="none" w:sz="0" w:space="0" w:color="auto"/>
                        <w:bottom w:val="none" w:sz="0" w:space="0" w:color="auto"/>
                        <w:right w:val="none" w:sz="0" w:space="0" w:color="auto"/>
                      </w:divBdr>
                      <w:divsChild>
                        <w:div w:id="388573914">
                          <w:marLeft w:val="0"/>
                          <w:marRight w:val="0"/>
                          <w:marTop w:val="0"/>
                          <w:marBottom w:val="0"/>
                          <w:divBdr>
                            <w:top w:val="none" w:sz="0" w:space="0" w:color="auto"/>
                            <w:left w:val="none" w:sz="0" w:space="0" w:color="auto"/>
                            <w:bottom w:val="none" w:sz="0" w:space="0" w:color="auto"/>
                            <w:right w:val="none" w:sz="0" w:space="0" w:color="auto"/>
                          </w:divBdr>
                        </w:div>
                      </w:divsChild>
                    </w:div>
                    <w:div w:id="922690629">
                      <w:marLeft w:val="0"/>
                      <w:marRight w:val="0"/>
                      <w:marTop w:val="0"/>
                      <w:marBottom w:val="0"/>
                      <w:divBdr>
                        <w:top w:val="none" w:sz="0" w:space="0" w:color="auto"/>
                        <w:left w:val="none" w:sz="0" w:space="0" w:color="auto"/>
                        <w:bottom w:val="none" w:sz="0" w:space="0" w:color="auto"/>
                        <w:right w:val="none" w:sz="0" w:space="0" w:color="auto"/>
                      </w:divBdr>
                      <w:divsChild>
                        <w:div w:id="738211431">
                          <w:marLeft w:val="0"/>
                          <w:marRight w:val="0"/>
                          <w:marTop w:val="0"/>
                          <w:marBottom w:val="0"/>
                          <w:divBdr>
                            <w:top w:val="none" w:sz="0" w:space="0" w:color="auto"/>
                            <w:left w:val="none" w:sz="0" w:space="0" w:color="auto"/>
                            <w:bottom w:val="none" w:sz="0" w:space="0" w:color="auto"/>
                            <w:right w:val="none" w:sz="0" w:space="0" w:color="auto"/>
                          </w:divBdr>
                        </w:div>
                      </w:divsChild>
                    </w:div>
                    <w:div w:id="1448502938">
                      <w:marLeft w:val="0"/>
                      <w:marRight w:val="0"/>
                      <w:marTop w:val="0"/>
                      <w:marBottom w:val="0"/>
                      <w:divBdr>
                        <w:top w:val="none" w:sz="0" w:space="0" w:color="auto"/>
                        <w:left w:val="none" w:sz="0" w:space="0" w:color="auto"/>
                        <w:bottom w:val="none" w:sz="0" w:space="0" w:color="auto"/>
                        <w:right w:val="none" w:sz="0" w:space="0" w:color="auto"/>
                      </w:divBdr>
                      <w:divsChild>
                        <w:div w:id="196282731">
                          <w:marLeft w:val="0"/>
                          <w:marRight w:val="0"/>
                          <w:marTop w:val="0"/>
                          <w:marBottom w:val="0"/>
                          <w:divBdr>
                            <w:top w:val="none" w:sz="0" w:space="0" w:color="auto"/>
                            <w:left w:val="none" w:sz="0" w:space="0" w:color="auto"/>
                            <w:bottom w:val="none" w:sz="0" w:space="0" w:color="auto"/>
                            <w:right w:val="none" w:sz="0" w:space="0" w:color="auto"/>
                          </w:divBdr>
                        </w:div>
                      </w:divsChild>
                    </w:div>
                    <w:div w:id="1205750237">
                      <w:marLeft w:val="0"/>
                      <w:marRight w:val="0"/>
                      <w:marTop w:val="0"/>
                      <w:marBottom w:val="0"/>
                      <w:divBdr>
                        <w:top w:val="none" w:sz="0" w:space="0" w:color="auto"/>
                        <w:left w:val="none" w:sz="0" w:space="0" w:color="auto"/>
                        <w:bottom w:val="none" w:sz="0" w:space="0" w:color="auto"/>
                        <w:right w:val="none" w:sz="0" w:space="0" w:color="auto"/>
                      </w:divBdr>
                      <w:divsChild>
                        <w:div w:id="1261451840">
                          <w:marLeft w:val="0"/>
                          <w:marRight w:val="0"/>
                          <w:marTop w:val="0"/>
                          <w:marBottom w:val="0"/>
                          <w:divBdr>
                            <w:top w:val="none" w:sz="0" w:space="0" w:color="auto"/>
                            <w:left w:val="none" w:sz="0" w:space="0" w:color="auto"/>
                            <w:bottom w:val="none" w:sz="0" w:space="0" w:color="auto"/>
                            <w:right w:val="none" w:sz="0" w:space="0" w:color="auto"/>
                          </w:divBdr>
                        </w:div>
                      </w:divsChild>
                    </w:div>
                    <w:div w:id="999193812">
                      <w:marLeft w:val="0"/>
                      <w:marRight w:val="0"/>
                      <w:marTop w:val="0"/>
                      <w:marBottom w:val="0"/>
                      <w:divBdr>
                        <w:top w:val="none" w:sz="0" w:space="0" w:color="auto"/>
                        <w:left w:val="none" w:sz="0" w:space="0" w:color="auto"/>
                        <w:bottom w:val="none" w:sz="0" w:space="0" w:color="auto"/>
                        <w:right w:val="none" w:sz="0" w:space="0" w:color="auto"/>
                      </w:divBdr>
                      <w:divsChild>
                        <w:div w:id="1207988377">
                          <w:marLeft w:val="0"/>
                          <w:marRight w:val="0"/>
                          <w:marTop w:val="0"/>
                          <w:marBottom w:val="0"/>
                          <w:divBdr>
                            <w:top w:val="none" w:sz="0" w:space="0" w:color="auto"/>
                            <w:left w:val="none" w:sz="0" w:space="0" w:color="auto"/>
                            <w:bottom w:val="none" w:sz="0" w:space="0" w:color="auto"/>
                            <w:right w:val="none" w:sz="0" w:space="0" w:color="auto"/>
                          </w:divBdr>
                        </w:div>
                      </w:divsChild>
                    </w:div>
                    <w:div w:id="1935941022">
                      <w:marLeft w:val="0"/>
                      <w:marRight w:val="0"/>
                      <w:marTop w:val="0"/>
                      <w:marBottom w:val="0"/>
                      <w:divBdr>
                        <w:top w:val="none" w:sz="0" w:space="0" w:color="auto"/>
                        <w:left w:val="none" w:sz="0" w:space="0" w:color="auto"/>
                        <w:bottom w:val="none" w:sz="0" w:space="0" w:color="auto"/>
                        <w:right w:val="none" w:sz="0" w:space="0" w:color="auto"/>
                      </w:divBdr>
                      <w:divsChild>
                        <w:div w:id="1813063579">
                          <w:marLeft w:val="0"/>
                          <w:marRight w:val="0"/>
                          <w:marTop w:val="0"/>
                          <w:marBottom w:val="0"/>
                          <w:divBdr>
                            <w:top w:val="none" w:sz="0" w:space="0" w:color="auto"/>
                            <w:left w:val="none" w:sz="0" w:space="0" w:color="auto"/>
                            <w:bottom w:val="none" w:sz="0" w:space="0" w:color="auto"/>
                            <w:right w:val="none" w:sz="0" w:space="0" w:color="auto"/>
                          </w:divBdr>
                        </w:div>
                      </w:divsChild>
                    </w:div>
                    <w:div w:id="319384390">
                      <w:marLeft w:val="0"/>
                      <w:marRight w:val="0"/>
                      <w:marTop w:val="0"/>
                      <w:marBottom w:val="0"/>
                      <w:divBdr>
                        <w:top w:val="none" w:sz="0" w:space="0" w:color="auto"/>
                        <w:left w:val="none" w:sz="0" w:space="0" w:color="auto"/>
                        <w:bottom w:val="none" w:sz="0" w:space="0" w:color="auto"/>
                        <w:right w:val="none" w:sz="0" w:space="0" w:color="auto"/>
                      </w:divBdr>
                      <w:divsChild>
                        <w:div w:id="1091126444">
                          <w:marLeft w:val="0"/>
                          <w:marRight w:val="0"/>
                          <w:marTop w:val="0"/>
                          <w:marBottom w:val="0"/>
                          <w:divBdr>
                            <w:top w:val="none" w:sz="0" w:space="0" w:color="auto"/>
                            <w:left w:val="none" w:sz="0" w:space="0" w:color="auto"/>
                            <w:bottom w:val="none" w:sz="0" w:space="0" w:color="auto"/>
                            <w:right w:val="none" w:sz="0" w:space="0" w:color="auto"/>
                          </w:divBdr>
                        </w:div>
                      </w:divsChild>
                    </w:div>
                    <w:div w:id="165100555">
                      <w:marLeft w:val="0"/>
                      <w:marRight w:val="0"/>
                      <w:marTop w:val="0"/>
                      <w:marBottom w:val="0"/>
                      <w:divBdr>
                        <w:top w:val="none" w:sz="0" w:space="0" w:color="auto"/>
                        <w:left w:val="none" w:sz="0" w:space="0" w:color="auto"/>
                        <w:bottom w:val="none" w:sz="0" w:space="0" w:color="auto"/>
                        <w:right w:val="none" w:sz="0" w:space="0" w:color="auto"/>
                      </w:divBdr>
                      <w:divsChild>
                        <w:div w:id="38630295">
                          <w:marLeft w:val="0"/>
                          <w:marRight w:val="0"/>
                          <w:marTop w:val="0"/>
                          <w:marBottom w:val="0"/>
                          <w:divBdr>
                            <w:top w:val="none" w:sz="0" w:space="0" w:color="auto"/>
                            <w:left w:val="none" w:sz="0" w:space="0" w:color="auto"/>
                            <w:bottom w:val="none" w:sz="0" w:space="0" w:color="auto"/>
                            <w:right w:val="none" w:sz="0" w:space="0" w:color="auto"/>
                          </w:divBdr>
                        </w:div>
                      </w:divsChild>
                    </w:div>
                    <w:div w:id="351877266">
                      <w:marLeft w:val="0"/>
                      <w:marRight w:val="0"/>
                      <w:marTop w:val="0"/>
                      <w:marBottom w:val="0"/>
                      <w:divBdr>
                        <w:top w:val="none" w:sz="0" w:space="0" w:color="auto"/>
                        <w:left w:val="none" w:sz="0" w:space="0" w:color="auto"/>
                        <w:bottom w:val="none" w:sz="0" w:space="0" w:color="auto"/>
                        <w:right w:val="none" w:sz="0" w:space="0" w:color="auto"/>
                      </w:divBdr>
                      <w:divsChild>
                        <w:div w:id="265045835">
                          <w:marLeft w:val="0"/>
                          <w:marRight w:val="0"/>
                          <w:marTop w:val="0"/>
                          <w:marBottom w:val="0"/>
                          <w:divBdr>
                            <w:top w:val="none" w:sz="0" w:space="0" w:color="auto"/>
                            <w:left w:val="none" w:sz="0" w:space="0" w:color="auto"/>
                            <w:bottom w:val="none" w:sz="0" w:space="0" w:color="auto"/>
                            <w:right w:val="none" w:sz="0" w:space="0" w:color="auto"/>
                          </w:divBdr>
                        </w:div>
                      </w:divsChild>
                    </w:div>
                    <w:div w:id="668942225">
                      <w:marLeft w:val="0"/>
                      <w:marRight w:val="0"/>
                      <w:marTop w:val="0"/>
                      <w:marBottom w:val="0"/>
                      <w:divBdr>
                        <w:top w:val="none" w:sz="0" w:space="0" w:color="auto"/>
                        <w:left w:val="none" w:sz="0" w:space="0" w:color="auto"/>
                        <w:bottom w:val="none" w:sz="0" w:space="0" w:color="auto"/>
                        <w:right w:val="none" w:sz="0" w:space="0" w:color="auto"/>
                      </w:divBdr>
                      <w:divsChild>
                        <w:div w:id="1446149120">
                          <w:marLeft w:val="0"/>
                          <w:marRight w:val="0"/>
                          <w:marTop w:val="0"/>
                          <w:marBottom w:val="0"/>
                          <w:divBdr>
                            <w:top w:val="none" w:sz="0" w:space="0" w:color="auto"/>
                            <w:left w:val="none" w:sz="0" w:space="0" w:color="auto"/>
                            <w:bottom w:val="none" w:sz="0" w:space="0" w:color="auto"/>
                            <w:right w:val="none" w:sz="0" w:space="0" w:color="auto"/>
                          </w:divBdr>
                        </w:div>
                      </w:divsChild>
                    </w:div>
                    <w:div w:id="446004701">
                      <w:marLeft w:val="0"/>
                      <w:marRight w:val="0"/>
                      <w:marTop w:val="0"/>
                      <w:marBottom w:val="0"/>
                      <w:divBdr>
                        <w:top w:val="none" w:sz="0" w:space="0" w:color="auto"/>
                        <w:left w:val="none" w:sz="0" w:space="0" w:color="auto"/>
                        <w:bottom w:val="none" w:sz="0" w:space="0" w:color="auto"/>
                        <w:right w:val="none" w:sz="0" w:space="0" w:color="auto"/>
                      </w:divBdr>
                      <w:divsChild>
                        <w:div w:id="711612406">
                          <w:marLeft w:val="0"/>
                          <w:marRight w:val="0"/>
                          <w:marTop w:val="0"/>
                          <w:marBottom w:val="0"/>
                          <w:divBdr>
                            <w:top w:val="none" w:sz="0" w:space="0" w:color="auto"/>
                            <w:left w:val="none" w:sz="0" w:space="0" w:color="auto"/>
                            <w:bottom w:val="none" w:sz="0" w:space="0" w:color="auto"/>
                            <w:right w:val="none" w:sz="0" w:space="0" w:color="auto"/>
                          </w:divBdr>
                        </w:div>
                      </w:divsChild>
                    </w:div>
                    <w:div w:id="1874228034">
                      <w:marLeft w:val="0"/>
                      <w:marRight w:val="0"/>
                      <w:marTop w:val="0"/>
                      <w:marBottom w:val="0"/>
                      <w:divBdr>
                        <w:top w:val="none" w:sz="0" w:space="0" w:color="auto"/>
                        <w:left w:val="none" w:sz="0" w:space="0" w:color="auto"/>
                        <w:bottom w:val="none" w:sz="0" w:space="0" w:color="auto"/>
                        <w:right w:val="none" w:sz="0" w:space="0" w:color="auto"/>
                      </w:divBdr>
                      <w:divsChild>
                        <w:div w:id="718896770">
                          <w:marLeft w:val="0"/>
                          <w:marRight w:val="0"/>
                          <w:marTop w:val="0"/>
                          <w:marBottom w:val="0"/>
                          <w:divBdr>
                            <w:top w:val="none" w:sz="0" w:space="0" w:color="auto"/>
                            <w:left w:val="none" w:sz="0" w:space="0" w:color="auto"/>
                            <w:bottom w:val="none" w:sz="0" w:space="0" w:color="auto"/>
                            <w:right w:val="none" w:sz="0" w:space="0" w:color="auto"/>
                          </w:divBdr>
                        </w:div>
                      </w:divsChild>
                    </w:div>
                    <w:div w:id="230696415">
                      <w:marLeft w:val="0"/>
                      <w:marRight w:val="0"/>
                      <w:marTop w:val="0"/>
                      <w:marBottom w:val="0"/>
                      <w:divBdr>
                        <w:top w:val="none" w:sz="0" w:space="0" w:color="auto"/>
                        <w:left w:val="none" w:sz="0" w:space="0" w:color="auto"/>
                        <w:bottom w:val="none" w:sz="0" w:space="0" w:color="auto"/>
                        <w:right w:val="none" w:sz="0" w:space="0" w:color="auto"/>
                      </w:divBdr>
                      <w:divsChild>
                        <w:div w:id="1543714433">
                          <w:marLeft w:val="0"/>
                          <w:marRight w:val="0"/>
                          <w:marTop w:val="0"/>
                          <w:marBottom w:val="0"/>
                          <w:divBdr>
                            <w:top w:val="none" w:sz="0" w:space="0" w:color="auto"/>
                            <w:left w:val="none" w:sz="0" w:space="0" w:color="auto"/>
                            <w:bottom w:val="none" w:sz="0" w:space="0" w:color="auto"/>
                            <w:right w:val="none" w:sz="0" w:space="0" w:color="auto"/>
                          </w:divBdr>
                        </w:div>
                      </w:divsChild>
                    </w:div>
                    <w:div w:id="21440930">
                      <w:marLeft w:val="0"/>
                      <w:marRight w:val="0"/>
                      <w:marTop w:val="0"/>
                      <w:marBottom w:val="0"/>
                      <w:divBdr>
                        <w:top w:val="none" w:sz="0" w:space="0" w:color="auto"/>
                        <w:left w:val="none" w:sz="0" w:space="0" w:color="auto"/>
                        <w:bottom w:val="none" w:sz="0" w:space="0" w:color="auto"/>
                        <w:right w:val="none" w:sz="0" w:space="0" w:color="auto"/>
                      </w:divBdr>
                      <w:divsChild>
                        <w:div w:id="1795826443">
                          <w:marLeft w:val="0"/>
                          <w:marRight w:val="0"/>
                          <w:marTop w:val="0"/>
                          <w:marBottom w:val="0"/>
                          <w:divBdr>
                            <w:top w:val="none" w:sz="0" w:space="0" w:color="auto"/>
                            <w:left w:val="none" w:sz="0" w:space="0" w:color="auto"/>
                            <w:bottom w:val="none" w:sz="0" w:space="0" w:color="auto"/>
                            <w:right w:val="none" w:sz="0" w:space="0" w:color="auto"/>
                          </w:divBdr>
                        </w:div>
                      </w:divsChild>
                    </w:div>
                    <w:div w:id="1231697622">
                      <w:marLeft w:val="0"/>
                      <w:marRight w:val="0"/>
                      <w:marTop w:val="0"/>
                      <w:marBottom w:val="0"/>
                      <w:divBdr>
                        <w:top w:val="none" w:sz="0" w:space="0" w:color="auto"/>
                        <w:left w:val="none" w:sz="0" w:space="0" w:color="auto"/>
                        <w:bottom w:val="none" w:sz="0" w:space="0" w:color="auto"/>
                        <w:right w:val="none" w:sz="0" w:space="0" w:color="auto"/>
                      </w:divBdr>
                      <w:divsChild>
                        <w:div w:id="1167327611">
                          <w:marLeft w:val="0"/>
                          <w:marRight w:val="0"/>
                          <w:marTop w:val="0"/>
                          <w:marBottom w:val="0"/>
                          <w:divBdr>
                            <w:top w:val="none" w:sz="0" w:space="0" w:color="auto"/>
                            <w:left w:val="none" w:sz="0" w:space="0" w:color="auto"/>
                            <w:bottom w:val="none" w:sz="0" w:space="0" w:color="auto"/>
                            <w:right w:val="none" w:sz="0" w:space="0" w:color="auto"/>
                          </w:divBdr>
                        </w:div>
                      </w:divsChild>
                    </w:div>
                    <w:div w:id="926770287">
                      <w:marLeft w:val="0"/>
                      <w:marRight w:val="0"/>
                      <w:marTop w:val="0"/>
                      <w:marBottom w:val="0"/>
                      <w:divBdr>
                        <w:top w:val="none" w:sz="0" w:space="0" w:color="auto"/>
                        <w:left w:val="none" w:sz="0" w:space="0" w:color="auto"/>
                        <w:bottom w:val="none" w:sz="0" w:space="0" w:color="auto"/>
                        <w:right w:val="none" w:sz="0" w:space="0" w:color="auto"/>
                      </w:divBdr>
                      <w:divsChild>
                        <w:div w:id="1387798628">
                          <w:marLeft w:val="0"/>
                          <w:marRight w:val="0"/>
                          <w:marTop w:val="0"/>
                          <w:marBottom w:val="0"/>
                          <w:divBdr>
                            <w:top w:val="none" w:sz="0" w:space="0" w:color="auto"/>
                            <w:left w:val="none" w:sz="0" w:space="0" w:color="auto"/>
                            <w:bottom w:val="none" w:sz="0" w:space="0" w:color="auto"/>
                            <w:right w:val="none" w:sz="0" w:space="0" w:color="auto"/>
                          </w:divBdr>
                        </w:div>
                      </w:divsChild>
                    </w:div>
                    <w:div w:id="155149883">
                      <w:marLeft w:val="0"/>
                      <w:marRight w:val="0"/>
                      <w:marTop w:val="0"/>
                      <w:marBottom w:val="0"/>
                      <w:divBdr>
                        <w:top w:val="none" w:sz="0" w:space="0" w:color="auto"/>
                        <w:left w:val="none" w:sz="0" w:space="0" w:color="auto"/>
                        <w:bottom w:val="none" w:sz="0" w:space="0" w:color="auto"/>
                        <w:right w:val="none" w:sz="0" w:space="0" w:color="auto"/>
                      </w:divBdr>
                      <w:divsChild>
                        <w:div w:id="194387146">
                          <w:marLeft w:val="0"/>
                          <w:marRight w:val="0"/>
                          <w:marTop w:val="0"/>
                          <w:marBottom w:val="0"/>
                          <w:divBdr>
                            <w:top w:val="none" w:sz="0" w:space="0" w:color="auto"/>
                            <w:left w:val="none" w:sz="0" w:space="0" w:color="auto"/>
                            <w:bottom w:val="none" w:sz="0" w:space="0" w:color="auto"/>
                            <w:right w:val="none" w:sz="0" w:space="0" w:color="auto"/>
                          </w:divBdr>
                        </w:div>
                      </w:divsChild>
                    </w:div>
                    <w:div w:id="844057525">
                      <w:marLeft w:val="0"/>
                      <w:marRight w:val="0"/>
                      <w:marTop w:val="0"/>
                      <w:marBottom w:val="0"/>
                      <w:divBdr>
                        <w:top w:val="none" w:sz="0" w:space="0" w:color="auto"/>
                        <w:left w:val="none" w:sz="0" w:space="0" w:color="auto"/>
                        <w:bottom w:val="none" w:sz="0" w:space="0" w:color="auto"/>
                        <w:right w:val="none" w:sz="0" w:space="0" w:color="auto"/>
                      </w:divBdr>
                      <w:divsChild>
                        <w:div w:id="373040285">
                          <w:marLeft w:val="0"/>
                          <w:marRight w:val="0"/>
                          <w:marTop w:val="0"/>
                          <w:marBottom w:val="0"/>
                          <w:divBdr>
                            <w:top w:val="none" w:sz="0" w:space="0" w:color="auto"/>
                            <w:left w:val="none" w:sz="0" w:space="0" w:color="auto"/>
                            <w:bottom w:val="none" w:sz="0" w:space="0" w:color="auto"/>
                            <w:right w:val="none" w:sz="0" w:space="0" w:color="auto"/>
                          </w:divBdr>
                        </w:div>
                      </w:divsChild>
                    </w:div>
                    <w:div w:id="663507107">
                      <w:marLeft w:val="0"/>
                      <w:marRight w:val="0"/>
                      <w:marTop w:val="0"/>
                      <w:marBottom w:val="0"/>
                      <w:divBdr>
                        <w:top w:val="none" w:sz="0" w:space="0" w:color="auto"/>
                        <w:left w:val="none" w:sz="0" w:space="0" w:color="auto"/>
                        <w:bottom w:val="none" w:sz="0" w:space="0" w:color="auto"/>
                        <w:right w:val="none" w:sz="0" w:space="0" w:color="auto"/>
                      </w:divBdr>
                      <w:divsChild>
                        <w:div w:id="213155226">
                          <w:marLeft w:val="0"/>
                          <w:marRight w:val="0"/>
                          <w:marTop w:val="0"/>
                          <w:marBottom w:val="0"/>
                          <w:divBdr>
                            <w:top w:val="none" w:sz="0" w:space="0" w:color="auto"/>
                            <w:left w:val="none" w:sz="0" w:space="0" w:color="auto"/>
                            <w:bottom w:val="none" w:sz="0" w:space="0" w:color="auto"/>
                            <w:right w:val="none" w:sz="0" w:space="0" w:color="auto"/>
                          </w:divBdr>
                        </w:div>
                      </w:divsChild>
                    </w:div>
                    <w:div w:id="899944701">
                      <w:marLeft w:val="0"/>
                      <w:marRight w:val="0"/>
                      <w:marTop w:val="0"/>
                      <w:marBottom w:val="0"/>
                      <w:divBdr>
                        <w:top w:val="none" w:sz="0" w:space="0" w:color="auto"/>
                        <w:left w:val="none" w:sz="0" w:space="0" w:color="auto"/>
                        <w:bottom w:val="none" w:sz="0" w:space="0" w:color="auto"/>
                        <w:right w:val="none" w:sz="0" w:space="0" w:color="auto"/>
                      </w:divBdr>
                      <w:divsChild>
                        <w:div w:id="547567311">
                          <w:marLeft w:val="0"/>
                          <w:marRight w:val="0"/>
                          <w:marTop w:val="0"/>
                          <w:marBottom w:val="0"/>
                          <w:divBdr>
                            <w:top w:val="none" w:sz="0" w:space="0" w:color="auto"/>
                            <w:left w:val="none" w:sz="0" w:space="0" w:color="auto"/>
                            <w:bottom w:val="none" w:sz="0" w:space="0" w:color="auto"/>
                            <w:right w:val="none" w:sz="0" w:space="0" w:color="auto"/>
                          </w:divBdr>
                        </w:div>
                      </w:divsChild>
                    </w:div>
                    <w:div w:id="1624187689">
                      <w:marLeft w:val="0"/>
                      <w:marRight w:val="0"/>
                      <w:marTop w:val="0"/>
                      <w:marBottom w:val="0"/>
                      <w:divBdr>
                        <w:top w:val="none" w:sz="0" w:space="0" w:color="auto"/>
                        <w:left w:val="none" w:sz="0" w:space="0" w:color="auto"/>
                        <w:bottom w:val="none" w:sz="0" w:space="0" w:color="auto"/>
                        <w:right w:val="none" w:sz="0" w:space="0" w:color="auto"/>
                      </w:divBdr>
                      <w:divsChild>
                        <w:div w:id="1155530884">
                          <w:marLeft w:val="0"/>
                          <w:marRight w:val="0"/>
                          <w:marTop w:val="0"/>
                          <w:marBottom w:val="0"/>
                          <w:divBdr>
                            <w:top w:val="none" w:sz="0" w:space="0" w:color="auto"/>
                            <w:left w:val="none" w:sz="0" w:space="0" w:color="auto"/>
                            <w:bottom w:val="none" w:sz="0" w:space="0" w:color="auto"/>
                            <w:right w:val="none" w:sz="0" w:space="0" w:color="auto"/>
                          </w:divBdr>
                        </w:div>
                      </w:divsChild>
                    </w:div>
                    <w:div w:id="848563827">
                      <w:marLeft w:val="0"/>
                      <w:marRight w:val="0"/>
                      <w:marTop w:val="0"/>
                      <w:marBottom w:val="0"/>
                      <w:divBdr>
                        <w:top w:val="none" w:sz="0" w:space="0" w:color="auto"/>
                        <w:left w:val="none" w:sz="0" w:space="0" w:color="auto"/>
                        <w:bottom w:val="none" w:sz="0" w:space="0" w:color="auto"/>
                        <w:right w:val="none" w:sz="0" w:space="0" w:color="auto"/>
                      </w:divBdr>
                      <w:divsChild>
                        <w:div w:id="1948272303">
                          <w:marLeft w:val="0"/>
                          <w:marRight w:val="0"/>
                          <w:marTop w:val="0"/>
                          <w:marBottom w:val="0"/>
                          <w:divBdr>
                            <w:top w:val="none" w:sz="0" w:space="0" w:color="auto"/>
                            <w:left w:val="none" w:sz="0" w:space="0" w:color="auto"/>
                            <w:bottom w:val="none" w:sz="0" w:space="0" w:color="auto"/>
                            <w:right w:val="none" w:sz="0" w:space="0" w:color="auto"/>
                          </w:divBdr>
                        </w:div>
                      </w:divsChild>
                    </w:div>
                    <w:div w:id="948198568">
                      <w:marLeft w:val="0"/>
                      <w:marRight w:val="0"/>
                      <w:marTop w:val="0"/>
                      <w:marBottom w:val="0"/>
                      <w:divBdr>
                        <w:top w:val="none" w:sz="0" w:space="0" w:color="auto"/>
                        <w:left w:val="none" w:sz="0" w:space="0" w:color="auto"/>
                        <w:bottom w:val="none" w:sz="0" w:space="0" w:color="auto"/>
                        <w:right w:val="none" w:sz="0" w:space="0" w:color="auto"/>
                      </w:divBdr>
                      <w:divsChild>
                        <w:div w:id="1670325499">
                          <w:marLeft w:val="0"/>
                          <w:marRight w:val="0"/>
                          <w:marTop w:val="0"/>
                          <w:marBottom w:val="0"/>
                          <w:divBdr>
                            <w:top w:val="none" w:sz="0" w:space="0" w:color="auto"/>
                            <w:left w:val="none" w:sz="0" w:space="0" w:color="auto"/>
                            <w:bottom w:val="none" w:sz="0" w:space="0" w:color="auto"/>
                            <w:right w:val="none" w:sz="0" w:space="0" w:color="auto"/>
                          </w:divBdr>
                        </w:div>
                      </w:divsChild>
                    </w:div>
                    <w:div w:id="787509749">
                      <w:marLeft w:val="0"/>
                      <w:marRight w:val="0"/>
                      <w:marTop w:val="0"/>
                      <w:marBottom w:val="0"/>
                      <w:divBdr>
                        <w:top w:val="none" w:sz="0" w:space="0" w:color="auto"/>
                        <w:left w:val="none" w:sz="0" w:space="0" w:color="auto"/>
                        <w:bottom w:val="none" w:sz="0" w:space="0" w:color="auto"/>
                        <w:right w:val="none" w:sz="0" w:space="0" w:color="auto"/>
                      </w:divBdr>
                      <w:divsChild>
                        <w:div w:id="1146118532">
                          <w:marLeft w:val="0"/>
                          <w:marRight w:val="0"/>
                          <w:marTop w:val="0"/>
                          <w:marBottom w:val="0"/>
                          <w:divBdr>
                            <w:top w:val="none" w:sz="0" w:space="0" w:color="auto"/>
                            <w:left w:val="none" w:sz="0" w:space="0" w:color="auto"/>
                            <w:bottom w:val="none" w:sz="0" w:space="0" w:color="auto"/>
                            <w:right w:val="none" w:sz="0" w:space="0" w:color="auto"/>
                          </w:divBdr>
                        </w:div>
                      </w:divsChild>
                    </w:div>
                    <w:div w:id="85394021">
                      <w:marLeft w:val="0"/>
                      <w:marRight w:val="0"/>
                      <w:marTop w:val="0"/>
                      <w:marBottom w:val="0"/>
                      <w:divBdr>
                        <w:top w:val="none" w:sz="0" w:space="0" w:color="auto"/>
                        <w:left w:val="none" w:sz="0" w:space="0" w:color="auto"/>
                        <w:bottom w:val="none" w:sz="0" w:space="0" w:color="auto"/>
                        <w:right w:val="none" w:sz="0" w:space="0" w:color="auto"/>
                      </w:divBdr>
                      <w:divsChild>
                        <w:div w:id="1759325718">
                          <w:marLeft w:val="0"/>
                          <w:marRight w:val="0"/>
                          <w:marTop w:val="0"/>
                          <w:marBottom w:val="0"/>
                          <w:divBdr>
                            <w:top w:val="none" w:sz="0" w:space="0" w:color="auto"/>
                            <w:left w:val="none" w:sz="0" w:space="0" w:color="auto"/>
                            <w:bottom w:val="none" w:sz="0" w:space="0" w:color="auto"/>
                            <w:right w:val="none" w:sz="0" w:space="0" w:color="auto"/>
                          </w:divBdr>
                        </w:div>
                      </w:divsChild>
                    </w:div>
                    <w:div w:id="1270578164">
                      <w:marLeft w:val="0"/>
                      <w:marRight w:val="0"/>
                      <w:marTop w:val="0"/>
                      <w:marBottom w:val="0"/>
                      <w:divBdr>
                        <w:top w:val="none" w:sz="0" w:space="0" w:color="auto"/>
                        <w:left w:val="none" w:sz="0" w:space="0" w:color="auto"/>
                        <w:bottom w:val="none" w:sz="0" w:space="0" w:color="auto"/>
                        <w:right w:val="none" w:sz="0" w:space="0" w:color="auto"/>
                      </w:divBdr>
                      <w:divsChild>
                        <w:div w:id="1797797210">
                          <w:marLeft w:val="0"/>
                          <w:marRight w:val="0"/>
                          <w:marTop w:val="0"/>
                          <w:marBottom w:val="0"/>
                          <w:divBdr>
                            <w:top w:val="none" w:sz="0" w:space="0" w:color="auto"/>
                            <w:left w:val="none" w:sz="0" w:space="0" w:color="auto"/>
                            <w:bottom w:val="none" w:sz="0" w:space="0" w:color="auto"/>
                            <w:right w:val="none" w:sz="0" w:space="0" w:color="auto"/>
                          </w:divBdr>
                        </w:div>
                      </w:divsChild>
                    </w:div>
                    <w:div w:id="1472404099">
                      <w:marLeft w:val="0"/>
                      <w:marRight w:val="0"/>
                      <w:marTop w:val="0"/>
                      <w:marBottom w:val="0"/>
                      <w:divBdr>
                        <w:top w:val="none" w:sz="0" w:space="0" w:color="auto"/>
                        <w:left w:val="none" w:sz="0" w:space="0" w:color="auto"/>
                        <w:bottom w:val="none" w:sz="0" w:space="0" w:color="auto"/>
                        <w:right w:val="none" w:sz="0" w:space="0" w:color="auto"/>
                      </w:divBdr>
                      <w:divsChild>
                        <w:div w:id="1760177281">
                          <w:marLeft w:val="0"/>
                          <w:marRight w:val="0"/>
                          <w:marTop w:val="0"/>
                          <w:marBottom w:val="0"/>
                          <w:divBdr>
                            <w:top w:val="none" w:sz="0" w:space="0" w:color="auto"/>
                            <w:left w:val="none" w:sz="0" w:space="0" w:color="auto"/>
                            <w:bottom w:val="none" w:sz="0" w:space="0" w:color="auto"/>
                            <w:right w:val="none" w:sz="0" w:space="0" w:color="auto"/>
                          </w:divBdr>
                        </w:div>
                      </w:divsChild>
                    </w:div>
                    <w:div w:id="1220433141">
                      <w:marLeft w:val="0"/>
                      <w:marRight w:val="0"/>
                      <w:marTop w:val="0"/>
                      <w:marBottom w:val="0"/>
                      <w:divBdr>
                        <w:top w:val="none" w:sz="0" w:space="0" w:color="auto"/>
                        <w:left w:val="none" w:sz="0" w:space="0" w:color="auto"/>
                        <w:bottom w:val="none" w:sz="0" w:space="0" w:color="auto"/>
                        <w:right w:val="none" w:sz="0" w:space="0" w:color="auto"/>
                      </w:divBdr>
                      <w:divsChild>
                        <w:div w:id="740754367">
                          <w:marLeft w:val="0"/>
                          <w:marRight w:val="0"/>
                          <w:marTop w:val="0"/>
                          <w:marBottom w:val="0"/>
                          <w:divBdr>
                            <w:top w:val="none" w:sz="0" w:space="0" w:color="auto"/>
                            <w:left w:val="none" w:sz="0" w:space="0" w:color="auto"/>
                            <w:bottom w:val="none" w:sz="0" w:space="0" w:color="auto"/>
                            <w:right w:val="none" w:sz="0" w:space="0" w:color="auto"/>
                          </w:divBdr>
                        </w:div>
                      </w:divsChild>
                    </w:div>
                    <w:div w:id="662777783">
                      <w:marLeft w:val="0"/>
                      <w:marRight w:val="0"/>
                      <w:marTop w:val="0"/>
                      <w:marBottom w:val="0"/>
                      <w:divBdr>
                        <w:top w:val="none" w:sz="0" w:space="0" w:color="auto"/>
                        <w:left w:val="none" w:sz="0" w:space="0" w:color="auto"/>
                        <w:bottom w:val="none" w:sz="0" w:space="0" w:color="auto"/>
                        <w:right w:val="none" w:sz="0" w:space="0" w:color="auto"/>
                      </w:divBdr>
                      <w:divsChild>
                        <w:div w:id="1401178315">
                          <w:marLeft w:val="0"/>
                          <w:marRight w:val="0"/>
                          <w:marTop w:val="0"/>
                          <w:marBottom w:val="0"/>
                          <w:divBdr>
                            <w:top w:val="none" w:sz="0" w:space="0" w:color="auto"/>
                            <w:left w:val="none" w:sz="0" w:space="0" w:color="auto"/>
                            <w:bottom w:val="none" w:sz="0" w:space="0" w:color="auto"/>
                            <w:right w:val="none" w:sz="0" w:space="0" w:color="auto"/>
                          </w:divBdr>
                        </w:div>
                      </w:divsChild>
                    </w:div>
                    <w:div w:id="1035543602">
                      <w:marLeft w:val="0"/>
                      <w:marRight w:val="0"/>
                      <w:marTop w:val="0"/>
                      <w:marBottom w:val="0"/>
                      <w:divBdr>
                        <w:top w:val="none" w:sz="0" w:space="0" w:color="auto"/>
                        <w:left w:val="none" w:sz="0" w:space="0" w:color="auto"/>
                        <w:bottom w:val="none" w:sz="0" w:space="0" w:color="auto"/>
                        <w:right w:val="none" w:sz="0" w:space="0" w:color="auto"/>
                      </w:divBdr>
                      <w:divsChild>
                        <w:div w:id="435638052">
                          <w:marLeft w:val="0"/>
                          <w:marRight w:val="0"/>
                          <w:marTop w:val="0"/>
                          <w:marBottom w:val="0"/>
                          <w:divBdr>
                            <w:top w:val="none" w:sz="0" w:space="0" w:color="auto"/>
                            <w:left w:val="none" w:sz="0" w:space="0" w:color="auto"/>
                            <w:bottom w:val="none" w:sz="0" w:space="0" w:color="auto"/>
                            <w:right w:val="none" w:sz="0" w:space="0" w:color="auto"/>
                          </w:divBdr>
                        </w:div>
                      </w:divsChild>
                    </w:div>
                    <w:div w:id="408507459">
                      <w:marLeft w:val="0"/>
                      <w:marRight w:val="0"/>
                      <w:marTop w:val="0"/>
                      <w:marBottom w:val="0"/>
                      <w:divBdr>
                        <w:top w:val="none" w:sz="0" w:space="0" w:color="auto"/>
                        <w:left w:val="none" w:sz="0" w:space="0" w:color="auto"/>
                        <w:bottom w:val="none" w:sz="0" w:space="0" w:color="auto"/>
                        <w:right w:val="none" w:sz="0" w:space="0" w:color="auto"/>
                      </w:divBdr>
                      <w:divsChild>
                        <w:div w:id="331760268">
                          <w:marLeft w:val="0"/>
                          <w:marRight w:val="0"/>
                          <w:marTop w:val="0"/>
                          <w:marBottom w:val="0"/>
                          <w:divBdr>
                            <w:top w:val="none" w:sz="0" w:space="0" w:color="auto"/>
                            <w:left w:val="none" w:sz="0" w:space="0" w:color="auto"/>
                            <w:bottom w:val="none" w:sz="0" w:space="0" w:color="auto"/>
                            <w:right w:val="none" w:sz="0" w:space="0" w:color="auto"/>
                          </w:divBdr>
                        </w:div>
                      </w:divsChild>
                    </w:div>
                    <w:div w:id="125858264">
                      <w:marLeft w:val="0"/>
                      <w:marRight w:val="0"/>
                      <w:marTop w:val="0"/>
                      <w:marBottom w:val="0"/>
                      <w:divBdr>
                        <w:top w:val="none" w:sz="0" w:space="0" w:color="auto"/>
                        <w:left w:val="none" w:sz="0" w:space="0" w:color="auto"/>
                        <w:bottom w:val="none" w:sz="0" w:space="0" w:color="auto"/>
                        <w:right w:val="none" w:sz="0" w:space="0" w:color="auto"/>
                      </w:divBdr>
                      <w:divsChild>
                        <w:div w:id="957488073">
                          <w:marLeft w:val="0"/>
                          <w:marRight w:val="0"/>
                          <w:marTop w:val="0"/>
                          <w:marBottom w:val="0"/>
                          <w:divBdr>
                            <w:top w:val="none" w:sz="0" w:space="0" w:color="auto"/>
                            <w:left w:val="none" w:sz="0" w:space="0" w:color="auto"/>
                            <w:bottom w:val="none" w:sz="0" w:space="0" w:color="auto"/>
                            <w:right w:val="none" w:sz="0" w:space="0" w:color="auto"/>
                          </w:divBdr>
                        </w:div>
                      </w:divsChild>
                    </w:div>
                    <w:div w:id="599147191">
                      <w:marLeft w:val="0"/>
                      <w:marRight w:val="0"/>
                      <w:marTop w:val="0"/>
                      <w:marBottom w:val="0"/>
                      <w:divBdr>
                        <w:top w:val="none" w:sz="0" w:space="0" w:color="auto"/>
                        <w:left w:val="none" w:sz="0" w:space="0" w:color="auto"/>
                        <w:bottom w:val="none" w:sz="0" w:space="0" w:color="auto"/>
                        <w:right w:val="none" w:sz="0" w:space="0" w:color="auto"/>
                      </w:divBdr>
                      <w:divsChild>
                        <w:div w:id="444008383">
                          <w:marLeft w:val="0"/>
                          <w:marRight w:val="0"/>
                          <w:marTop w:val="0"/>
                          <w:marBottom w:val="0"/>
                          <w:divBdr>
                            <w:top w:val="none" w:sz="0" w:space="0" w:color="auto"/>
                            <w:left w:val="none" w:sz="0" w:space="0" w:color="auto"/>
                            <w:bottom w:val="none" w:sz="0" w:space="0" w:color="auto"/>
                            <w:right w:val="none" w:sz="0" w:space="0" w:color="auto"/>
                          </w:divBdr>
                        </w:div>
                      </w:divsChild>
                    </w:div>
                    <w:div w:id="1127813988">
                      <w:marLeft w:val="0"/>
                      <w:marRight w:val="0"/>
                      <w:marTop w:val="0"/>
                      <w:marBottom w:val="0"/>
                      <w:divBdr>
                        <w:top w:val="none" w:sz="0" w:space="0" w:color="auto"/>
                        <w:left w:val="none" w:sz="0" w:space="0" w:color="auto"/>
                        <w:bottom w:val="none" w:sz="0" w:space="0" w:color="auto"/>
                        <w:right w:val="none" w:sz="0" w:space="0" w:color="auto"/>
                      </w:divBdr>
                      <w:divsChild>
                        <w:div w:id="1894583125">
                          <w:marLeft w:val="0"/>
                          <w:marRight w:val="0"/>
                          <w:marTop w:val="0"/>
                          <w:marBottom w:val="0"/>
                          <w:divBdr>
                            <w:top w:val="none" w:sz="0" w:space="0" w:color="auto"/>
                            <w:left w:val="none" w:sz="0" w:space="0" w:color="auto"/>
                            <w:bottom w:val="none" w:sz="0" w:space="0" w:color="auto"/>
                            <w:right w:val="none" w:sz="0" w:space="0" w:color="auto"/>
                          </w:divBdr>
                        </w:div>
                      </w:divsChild>
                    </w:div>
                    <w:div w:id="2134320878">
                      <w:marLeft w:val="0"/>
                      <w:marRight w:val="0"/>
                      <w:marTop w:val="0"/>
                      <w:marBottom w:val="0"/>
                      <w:divBdr>
                        <w:top w:val="none" w:sz="0" w:space="0" w:color="auto"/>
                        <w:left w:val="none" w:sz="0" w:space="0" w:color="auto"/>
                        <w:bottom w:val="none" w:sz="0" w:space="0" w:color="auto"/>
                        <w:right w:val="none" w:sz="0" w:space="0" w:color="auto"/>
                      </w:divBdr>
                      <w:divsChild>
                        <w:div w:id="1631784390">
                          <w:marLeft w:val="0"/>
                          <w:marRight w:val="0"/>
                          <w:marTop w:val="0"/>
                          <w:marBottom w:val="0"/>
                          <w:divBdr>
                            <w:top w:val="none" w:sz="0" w:space="0" w:color="auto"/>
                            <w:left w:val="none" w:sz="0" w:space="0" w:color="auto"/>
                            <w:bottom w:val="none" w:sz="0" w:space="0" w:color="auto"/>
                            <w:right w:val="none" w:sz="0" w:space="0" w:color="auto"/>
                          </w:divBdr>
                        </w:div>
                      </w:divsChild>
                    </w:div>
                    <w:div w:id="1321350413">
                      <w:marLeft w:val="0"/>
                      <w:marRight w:val="0"/>
                      <w:marTop w:val="0"/>
                      <w:marBottom w:val="0"/>
                      <w:divBdr>
                        <w:top w:val="none" w:sz="0" w:space="0" w:color="auto"/>
                        <w:left w:val="none" w:sz="0" w:space="0" w:color="auto"/>
                        <w:bottom w:val="none" w:sz="0" w:space="0" w:color="auto"/>
                        <w:right w:val="none" w:sz="0" w:space="0" w:color="auto"/>
                      </w:divBdr>
                      <w:divsChild>
                        <w:div w:id="2138796085">
                          <w:marLeft w:val="0"/>
                          <w:marRight w:val="0"/>
                          <w:marTop w:val="0"/>
                          <w:marBottom w:val="0"/>
                          <w:divBdr>
                            <w:top w:val="none" w:sz="0" w:space="0" w:color="auto"/>
                            <w:left w:val="none" w:sz="0" w:space="0" w:color="auto"/>
                            <w:bottom w:val="none" w:sz="0" w:space="0" w:color="auto"/>
                            <w:right w:val="none" w:sz="0" w:space="0" w:color="auto"/>
                          </w:divBdr>
                        </w:div>
                      </w:divsChild>
                    </w:div>
                    <w:div w:id="609631040">
                      <w:marLeft w:val="0"/>
                      <w:marRight w:val="0"/>
                      <w:marTop w:val="0"/>
                      <w:marBottom w:val="0"/>
                      <w:divBdr>
                        <w:top w:val="none" w:sz="0" w:space="0" w:color="auto"/>
                        <w:left w:val="none" w:sz="0" w:space="0" w:color="auto"/>
                        <w:bottom w:val="none" w:sz="0" w:space="0" w:color="auto"/>
                        <w:right w:val="none" w:sz="0" w:space="0" w:color="auto"/>
                      </w:divBdr>
                      <w:divsChild>
                        <w:div w:id="1503812495">
                          <w:marLeft w:val="0"/>
                          <w:marRight w:val="0"/>
                          <w:marTop w:val="0"/>
                          <w:marBottom w:val="0"/>
                          <w:divBdr>
                            <w:top w:val="none" w:sz="0" w:space="0" w:color="auto"/>
                            <w:left w:val="none" w:sz="0" w:space="0" w:color="auto"/>
                            <w:bottom w:val="none" w:sz="0" w:space="0" w:color="auto"/>
                            <w:right w:val="none" w:sz="0" w:space="0" w:color="auto"/>
                          </w:divBdr>
                        </w:div>
                      </w:divsChild>
                    </w:div>
                    <w:div w:id="1168210672">
                      <w:marLeft w:val="0"/>
                      <w:marRight w:val="0"/>
                      <w:marTop w:val="0"/>
                      <w:marBottom w:val="0"/>
                      <w:divBdr>
                        <w:top w:val="none" w:sz="0" w:space="0" w:color="auto"/>
                        <w:left w:val="none" w:sz="0" w:space="0" w:color="auto"/>
                        <w:bottom w:val="none" w:sz="0" w:space="0" w:color="auto"/>
                        <w:right w:val="none" w:sz="0" w:space="0" w:color="auto"/>
                      </w:divBdr>
                      <w:divsChild>
                        <w:div w:id="849493171">
                          <w:marLeft w:val="0"/>
                          <w:marRight w:val="0"/>
                          <w:marTop w:val="0"/>
                          <w:marBottom w:val="0"/>
                          <w:divBdr>
                            <w:top w:val="none" w:sz="0" w:space="0" w:color="auto"/>
                            <w:left w:val="none" w:sz="0" w:space="0" w:color="auto"/>
                            <w:bottom w:val="none" w:sz="0" w:space="0" w:color="auto"/>
                            <w:right w:val="none" w:sz="0" w:space="0" w:color="auto"/>
                          </w:divBdr>
                        </w:div>
                      </w:divsChild>
                    </w:div>
                    <w:div w:id="1631937250">
                      <w:marLeft w:val="0"/>
                      <w:marRight w:val="0"/>
                      <w:marTop w:val="0"/>
                      <w:marBottom w:val="0"/>
                      <w:divBdr>
                        <w:top w:val="none" w:sz="0" w:space="0" w:color="auto"/>
                        <w:left w:val="none" w:sz="0" w:space="0" w:color="auto"/>
                        <w:bottom w:val="none" w:sz="0" w:space="0" w:color="auto"/>
                        <w:right w:val="none" w:sz="0" w:space="0" w:color="auto"/>
                      </w:divBdr>
                      <w:divsChild>
                        <w:div w:id="2088527922">
                          <w:marLeft w:val="0"/>
                          <w:marRight w:val="0"/>
                          <w:marTop w:val="0"/>
                          <w:marBottom w:val="0"/>
                          <w:divBdr>
                            <w:top w:val="none" w:sz="0" w:space="0" w:color="auto"/>
                            <w:left w:val="none" w:sz="0" w:space="0" w:color="auto"/>
                            <w:bottom w:val="none" w:sz="0" w:space="0" w:color="auto"/>
                            <w:right w:val="none" w:sz="0" w:space="0" w:color="auto"/>
                          </w:divBdr>
                        </w:div>
                      </w:divsChild>
                    </w:div>
                    <w:div w:id="1663315039">
                      <w:marLeft w:val="0"/>
                      <w:marRight w:val="0"/>
                      <w:marTop w:val="0"/>
                      <w:marBottom w:val="0"/>
                      <w:divBdr>
                        <w:top w:val="none" w:sz="0" w:space="0" w:color="auto"/>
                        <w:left w:val="none" w:sz="0" w:space="0" w:color="auto"/>
                        <w:bottom w:val="none" w:sz="0" w:space="0" w:color="auto"/>
                        <w:right w:val="none" w:sz="0" w:space="0" w:color="auto"/>
                      </w:divBdr>
                      <w:divsChild>
                        <w:div w:id="398485394">
                          <w:marLeft w:val="0"/>
                          <w:marRight w:val="0"/>
                          <w:marTop w:val="0"/>
                          <w:marBottom w:val="0"/>
                          <w:divBdr>
                            <w:top w:val="none" w:sz="0" w:space="0" w:color="auto"/>
                            <w:left w:val="none" w:sz="0" w:space="0" w:color="auto"/>
                            <w:bottom w:val="none" w:sz="0" w:space="0" w:color="auto"/>
                            <w:right w:val="none" w:sz="0" w:space="0" w:color="auto"/>
                          </w:divBdr>
                        </w:div>
                      </w:divsChild>
                    </w:div>
                    <w:div w:id="1835103161">
                      <w:marLeft w:val="0"/>
                      <w:marRight w:val="0"/>
                      <w:marTop w:val="0"/>
                      <w:marBottom w:val="0"/>
                      <w:divBdr>
                        <w:top w:val="none" w:sz="0" w:space="0" w:color="auto"/>
                        <w:left w:val="none" w:sz="0" w:space="0" w:color="auto"/>
                        <w:bottom w:val="none" w:sz="0" w:space="0" w:color="auto"/>
                        <w:right w:val="none" w:sz="0" w:space="0" w:color="auto"/>
                      </w:divBdr>
                      <w:divsChild>
                        <w:div w:id="1208028554">
                          <w:marLeft w:val="0"/>
                          <w:marRight w:val="0"/>
                          <w:marTop w:val="0"/>
                          <w:marBottom w:val="0"/>
                          <w:divBdr>
                            <w:top w:val="none" w:sz="0" w:space="0" w:color="auto"/>
                            <w:left w:val="none" w:sz="0" w:space="0" w:color="auto"/>
                            <w:bottom w:val="none" w:sz="0" w:space="0" w:color="auto"/>
                            <w:right w:val="none" w:sz="0" w:space="0" w:color="auto"/>
                          </w:divBdr>
                        </w:div>
                      </w:divsChild>
                    </w:div>
                    <w:div w:id="1797143706">
                      <w:marLeft w:val="0"/>
                      <w:marRight w:val="0"/>
                      <w:marTop w:val="0"/>
                      <w:marBottom w:val="0"/>
                      <w:divBdr>
                        <w:top w:val="none" w:sz="0" w:space="0" w:color="auto"/>
                        <w:left w:val="none" w:sz="0" w:space="0" w:color="auto"/>
                        <w:bottom w:val="none" w:sz="0" w:space="0" w:color="auto"/>
                        <w:right w:val="none" w:sz="0" w:space="0" w:color="auto"/>
                      </w:divBdr>
                      <w:divsChild>
                        <w:div w:id="981694555">
                          <w:marLeft w:val="0"/>
                          <w:marRight w:val="0"/>
                          <w:marTop w:val="0"/>
                          <w:marBottom w:val="0"/>
                          <w:divBdr>
                            <w:top w:val="none" w:sz="0" w:space="0" w:color="auto"/>
                            <w:left w:val="none" w:sz="0" w:space="0" w:color="auto"/>
                            <w:bottom w:val="none" w:sz="0" w:space="0" w:color="auto"/>
                            <w:right w:val="none" w:sz="0" w:space="0" w:color="auto"/>
                          </w:divBdr>
                        </w:div>
                      </w:divsChild>
                    </w:div>
                    <w:div w:id="1338772040">
                      <w:marLeft w:val="0"/>
                      <w:marRight w:val="0"/>
                      <w:marTop w:val="0"/>
                      <w:marBottom w:val="0"/>
                      <w:divBdr>
                        <w:top w:val="none" w:sz="0" w:space="0" w:color="auto"/>
                        <w:left w:val="none" w:sz="0" w:space="0" w:color="auto"/>
                        <w:bottom w:val="none" w:sz="0" w:space="0" w:color="auto"/>
                        <w:right w:val="none" w:sz="0" w:space="0" w:color="auto"/>
                      </w:divBdr>
                      <w:divsChild>
                        <w:div w:id="1929607665">
                          <w:marLeft w:val="0"/>
                          <w:marRight w:val="0"/>
                          <w:marTop w:val="0"/>
                          <w:marBottom w:val="0"/>
                          <w:divBdr>
                            <w:top w:val="none" w:sz="0" w:space="0" w:color="auto"/>
                            <w:left w:val="none" w:sz="0" w:space="0" w:color="auto"/>
                            <w:bottom w:val="none" w:sz="0" w:space="0" w:color="auto"/>
                            <w:right w:val="none" w:sz="0" w:space="0" w:color="auto"/>
                          </w:divBdr>
                        </w:div>
                      </w:divsChild>
                    </w:div>
                    <w:div w:id="1938370019">
                      <w:marLeft w:val="0"/>
                      <w:marRight w:val="0"/>
                      <w:marTop w:val="0"/>
                      <w:marBottom w:val="0"/>
                      <w:divBdr>
                        <w:top w:val="none" w:sz="0" w:space="0" w:color="auto"/>
                        <w:left w:val="none" w:sz="0" w:space="0" w:color="auto"/>
                        <w:bottom w:val="none" w:sz="0" w:space="0" w:color="auto"/>
                        <w:right w:val="none" w:sz="0" w:space="0" w:color="auto"/>
                      </w:divBdr>
                      <w:divsChild>
                        <w:div w:id="27683283">
                          <w:marLeft w:val="0"/>
                          <w:marRight w:val="0"/>
                          <w:marTop w:val="0"/>
                          <w:marBottom w:val="0"/>
                          <w:divBdr>
                            <w:top w:val="none" w:sz="0" w:space="0" w:color="auto"/>
                            <w:left w:val="none" w:sz="0" w:space="0" w:color="auto"/>
                            <w:bottom w:val="none" w:sz="0" w:space="0" w:color="auto"/>
                            <w:right w:val="none" w:sz="0" w:space="0" w:color="auto"/>
                          </w:divBdr>
                        </w:div>
                      </w:divsChild>
                    </w:div>
                    <w:div w:id="767507404">
                      <w:marLeft w:val="0"/>
                      <w:marRight w:val="0"/>
                      <w:marTop w:val="0"/>
                      <w:marBottom w:val="0"/>
                      <w:divBdr>
                        <w:top w:val="none" w:sz="0" w:space="0" w:color="auto"/>
                        <w:left w:val="none" w:sz="0" w:space="0" w:color="auto"/>
                        <w:bottom w:val="none" w:sz="0" w:space="0" w:color="auto"/>
                        <w:right w:val="none" w:sz="0" w:space="0" w:color="auto"/>
                      </w:divBdr>
                      <w:divsChild>
                        <w:div w:id="27142572">
                          <w:marLeft w:val="0"/>
                          <w:marRight w:val="0"/>
                          <w:marTop w:val="0"/>
                          <w:marBottom w:val="0"/>
                          <w:divBdr>
                            <w:top w:val="none" w:sz="0" w:space="0" w:color="auto"/>
                            <w:left w:val="none" w:sz="0" w:space="0" w:color="auto"/>
                            <w:bottom w:val="none" w:sz="0" w:space="0" w:color="auto"/>
                            <w:right w:val="none" w:sz="0" w:space="0" w:color="auto"/>
                          </w:divBdr>
                        </w:div>
                      </w:divsChild>
                    </w:div>
                    <w:div w:id="1568685391">
                      <w:marLeft w:val="0"/>
                      <w:marRight w:val="0"/>
                      <w:marTop w:val="0"/>
                      <w:marBottom w:val="0"/>
                      <w:divBdr>
                        <w:top w:val="none" w:sz="0" w:space="0" w:color="auto"/>
                        <w:left w:val="none" w:sz="0" w:space="0" w:color="auto"/>
                        <w:bottom w:val="none" w:sz="0" w:space="0" w:color="auto"/>
                        <w:right w:val="none" w:sz="0" w:space="0" w:color="auto"/>
                      </w:divBdr>
                      <w:divsChild>
                        <w:div w:id="638649206">
                          <w:marLeft w:val="0"/>
                          <w:marRight w:val="0"/>
                          <w:marTop w:val="0"/>
                          <w:marBottom w:val="0"/>
                          <w:divBdr>
                            <w:top w:val="none" w:sz="0" w:space="0" w:color="auto"/>
                            <w:left w:val="none" w:sz="0" w:space="0" w:color="auto"/>
                            <w:bottom w:val="none" w:sz="0" w:space="0" w:color="auto"/>
                            <w:right w:val="none" w:sz="0" w:space="0" w:color="auto"/>
                          </w:divBdr>
                        </w:div>
                      </w:divsChild>
                    </w:div>
                    <w:div w:id="1323393905">
                      <w:marLeft w:val="0"/>
                      <w:marRight w:val="0"/>
                      <w:marTop w:val="0"/>
                      <w:marBottom w:val="0"/>
                      <w:divBdr>
                        <w:top w:val="none" w:sz="0" w:space="0" w:color="auto"/>
                        <w:left w:val="none" w:sz="0" w:space="0" w:color="auto"/>
                        <w:bottom w:val="none" w:sz="0" w:space="0" w:color="auto"/>
                        <w:right w:val="none" w:sz="0" w:space="0" w:color="auto"/>
                      </w:divBdr>
                      <w:divsChild>
                        <w:div w:id="406998590">
                          <w:marLeft w:val="0"/>
                          <w:marRight w:val="0"/>
                          <w:marTop w:val="0"/>
                          <w:marBottom w:val="0"/>
                          <w:divBdr>
                            <w:top w:val="none" w:sz="0" w:space="0" w:color="auto"/>
                            <w:left w:val="none" w:sz="0" w:space="0" w:color="auto"/>
                            <w:bottom w:val="none" w:sz="0" w:space="0" w:color="auto"/>
                            <w:right w:val="none" w:sz="0" w:space="0" w:color="auto"/>
                          </w:divBdr>
                        </w:div>
                      </w:divsChild>
                    </w:div>
                    <w:div w:id="28847226">
                      <w:marLeft w:val="0"/>
                      <w:marRight w:val="0"/>
                      <w:marTop w:val="0"/>
                      <w:marBottom w:val="0"/>
                      <w:divBdr>
                        <w:top w:val="none" w:sz="0" w:space="0" w:color="auto"/>
                        <w:left w:val="none" w:sz="0" w:space="0" w:color="auto"/>
                        <w:bottom w:val="none" w:sz="0" w:space="0" w:color="auto"/>
                        <w:right w:val="none" w:sz="0" w:space="0" w:color="auto"/>
                      </w:divBdr>
                      <w:divsChild>
                        <w:div w:id="407925154">
                          <w:marLeft w:val="0"/>
                          <w:marRight w:val="0"/>
                          <w:marTop w:val="0"/>
                          <w:marBottom w:val="0"/>
                          <w:divBdr>
                            <w:top w:val="none" w:sz="0" w:space="0" w:color="auto"/>
                            <w:left w:val="none" w:sz="0" w:space="0" w:color="auto"/>
                            <w:bottom w:val="none" w:sz="0" w:space="0" w:color="auto"/>
                            <w:right w:val="none" w:sz="0" w:space="0" w:color="auto"/>
                          </w:divBdr>
                        </w:div>
                      </w:divsChild>
                    </w:div>
                    <w:div w:id="867722142">
                      <w:marLeft w:val="0"/>
                      <w:marRight w:val="0"/>
                      <w:marTop w:val="0"/>
                      <w:marBottom w:val="0"/>
                      <w:divBdr>
                        <w:top w:val="none" w:sz="0" w:space="0" w:color="auto"/>
                        <w:left w:val="none" w:sz="0" w:space="0" w:color="auto"/>
                        <w:bottom w:val="none" w:sz="0" w:space="0" w:color="auto"/>
                        <w:right w:val="none" w:sz="0" w:space="0" w:color="auto"/>
                      </w:divBdr>
                      <w:divsChild>
                        <w:div w:id="1588995162">
                          <w:marLeft w:val="0"/>
                          <w:marRight w:val="0"/>
                          <w:marTop w:val="0"/>
                          <w:marBottom w:val="0"/>
                          <w:divBdr>
                            <w:top w:val="none" w:sz="0" w:space="0" w:color="auto"/>
                            <w:left w:val="none" w:sz="0" w:space="0" w:color="auto"/>
                            <w:bottom w:val="none" w:sz="0" w:space="0" w:color="auto"/>
                            <w:right w:val="none" w:sz="0" w:space="0" w:color="auto"/>
                          </w:divBdr>
                        </w:div>
                      </w:divsChild>
                    </w:div>
                    <w:div w:id="1184396742">
                      <w:marLeft w:val="0"/>
                      <w:marRight w:val="0"/>
                      <w:marTop w:val="0"/>
                      <w:marBottom w:val="0"/>
                      <w:divBdr>
                        <w:top w:val="none" w:sz="0" w:space="0" w:color="auto"/>
                        <w:left w:val="none" w:sz="0" w:space="0" w:color="auto"/>
                        <w:bottom w:val="none" w:sz="0" w:space="0" w:color="auto"/>
                        <w:right w:val="none" w:sz="0" w:space="0" w:color="auto"/>
                      </w:divBdr>
                      <w:divsChild>
                        <w:div w:id="1549877861">
                          <w:marLeft w:val="0"/>
                          <w:marRight w:val="0"/>
                          <w:marTop w:val="0"/>
                          <w:marBottom w:val="0"/>
                          <w:divBdr>
                            <w:top w:val="none" w:sz="0" w:space="0" w:color="auto"/>
                            <w:left w:val="none" w:sz="0" w:space="0" w:color="auto"/>
                            <w:bottom w:val="none" w:sz="0" w:space="0" w:color="auto"/>
                            <w:right w:val="none" w:sz="0" w:space="0" w:color="auto"/>
                          </w:divBdr>
                        </w:div>
                      </w:divsChild>
                    </w:div>
                    <w:div w:id="115367380">
                      <w:marLeft w:val="0"/>
                      <w:marRight w:val="0"/>
                      <w:marTop w:val="0"/>
                      <w:marBottom w:val="0"/>
                      <w:divBdr>
                        <w:top w:val="none" w:sz="0" w:space="0" w:color="auto"/>
                        <w:left w:val="none" w:sz="0" w:space="0" w:color="auto"/>
                        <w:bottom w:val="none" w:sz="0" w:space="0" w:color="auto"/>
                        <w:right w:val="none" w:sz="0" w:space="0" w:color="auto"/>
                      </w:divBdr>
                      <w:divsChild>
                        <w:div w:id="1330715827">
                          <w:marLeft w:val="0"/>
                          <w:marRight w:val="0"/>
                          <w:marTop w:val="0"/>
                          <w:marBottom w:val="0"/>
                          <w:divBdr>
                            <w:top w:val="none" w:sz="0" w:space="0" w:color="auto"/>
                            <w:left w:val="none" w:sz="0" w:space="0" w:color="auto"/>
                            <w:bottom w:val="none" w:sz="0" w:space="0" w:color="auto"/>
                            <w:right w:val="none" w:sz="0" w:space="0" w:color="auto"/>
                          </w:divBdr>
                        </w:div>
                      </w:divsChild>
                    </w:div>
                    <w:div w:id="1428303599">
                      <w:marLeft w:val="0"/>
                      <w:marRight w:val="0"/>
                      <w:marTop w:val="0"/>
                      <w:marBottom w:val="0"/>
                      <w:divBdr>
                        <w:top w:val="none" w:sz="0" w:space="0" w:color="auto"/>
                        <w:left w:val="none" w:sz="0" w:space="0" w:color="auto"/>
                        <w:bottom w:val="none" w:sz="0" w:space="0" w:color="auto"/>
                        <w:right w:val="none" w:sz="0" w:space="0" w:color="auto"/>
                      </w:divBdr>
                      <w:divsChild>
                        <w:div w:id="578102920">
                          <w:marLeft w:val="0"/>
                          <w:marRight w:val="0"/>
                          <w:marTop w:val="0"/>
                          <w:marBottom w:val="0"/>
                          <w:divBdr>
                            <w:top w:val="none" w:sz="0" w:space="0" w:color="auto"/>
                            <w:left w:val="none" w:sz="0" w:space="0" w:color="auto"/>
                            <w:bottom w:val="none" w:sz="0" w:space="0" w:color="auto"/>
                            <w:right w:val="none" w:sz="0" w:space="0" w:color="auto"/>
                          </w:divBdr>
                        </w:div>
                      </w:divsChild>
                    </w:div>
                    <w:div w:id="144013406">
                      <w:marLeft w:val="0"/>
                      <w:marRight w:val="0"/>
                      <w:marTop w:val="0"/>
                      <w:marBottom w:val="0"/>
                      <w:divBdr>
                        <w:top w:val="none" w:sz="0" w:space="0" w:color="auto"/>
                        <w:left w:val="none" w:sz="0" w:space="0" w:color="auto"/>
                        <w:bottom w:val="none" w:sz="0" w:space="0" w:color="auto"/>
                        <w:right w:val="none" w:sz="0" w:space="0" w:color="auto"/>
                      </w:divBdr>
                      <w:divsChild>
                        <w:div w:id="664237588">
                          <w:marLeft w:val="0"/>
                          <w:marRight w:val="0"/>
                          <w:marTop w:val="0"/>
                          <w:marBottom w:val="0"/>
                          <w:divBdr>
                            <w:top w:val="none" w:sz="0" w:space="0" w:color="auto"/>
                            <w:left w:val="none" w:sz="0" w:space="0" w:color="auto"/>
                            <w:bottom w:val="none" w:sz="0" w:space="0" w:color="auto"/>
                            <w:right w:val="none" w:sz="0" w:space="0" w:color="auto"/>
                          </w:divBdr>
                        </w:div>
                      </w:divsChild>
                    </w:div>
                    <w:div w:id="381639823">
                      <w:marLeft w:val="0"/>
                      <w:marRight w:val="0"/>
                      <w:marTop w:val="0"/>
                      <w:marBottom w:val="0"/>
                      <w:divBdr>
                        <w:top w:val="none" w:sz="0" w:space="0" w:color="auto"/>
                        <w:left w:val="none" w:sz="0" w:space="0" w:color="auto"/>
                        <w:bottom w:val="none" w:sz="0" w:space="0" w:color="auto"/>
                        <w:right w:val="none" w:sz="0" w:space="0" w:color="auto"/>
                      </w:divBdr>
                      <w:divsChild>
                        <w:div w:id="1517769567">
                          <w:marLeft w:val="0"/>
                          <w:marRight w:val="0"/>
                          <w:marTop w:val="0"/>
                          <w:marBottom w:val="0"/>
                          <w:divBdr>
                            <w:top w:val="none" w:sz="0" w:space="0" w:color="auto"/>
                            <w:left w:val="none" w:sz="0" w:space="0" w:color="auto"/>
                            <w:bottom w:val="none" w:sz="0" w:space="0" w:color="auto"/>
                            <w:right w:val="none" w:sz="0" w:space="0" w:color="auto"/>
                          </w:divBdr>
                        </w:div>
                      </w:divsChild>
                    </w:div>
                    <w:div w:id="1034502517">
                      <w:marLeft w:val="0"/>
                      <w:marRight w:val="0"/>
                      <w:marTop w:val="0"/>
                      <w:marBottom w:val="0"/>
                      <w:divBdr>
                        <w:top w:val="none" w:sz="0" w:space="0" w:color="auto"/>
                        <w:left w:val="none" w:sz="0" w:space="0" w:color="auto"/>
                        <w:bottom w:val="none" w:sz="0" w:space="0" w:color="auto"/>
                        <w:right w:val="none" w:sz="0" w:space="0" w:color="auto"/>
                      </w:divBdr>
                      <w:divsChild>
                        <w:div w:id="1947301484">
                          <w:marLeft w:val="0"/>
                          <w:marRight w:val="0"/>
                          <w:marTop w:val="0"/>
                          <w:marBottom w:val="0"/>
                          <w:divBdr>
                            <w:top w:val="none" w:sz="0" w:space="0" w:color="auto"/>
                            <w:left w:val="none" w:sz="0" w:space="0" w:color="auto"/>
                            <w:bottom w:val="none" w:sz="0" w:space="0" w:color="auto"/>
                            <w:right w:val="none" w:sz="0" w:space="0" w:color="auto"/>
                          </w:divBdr>
                        </w:div>
                      </w:divsChild>
                    </w:div>
                    <w:div w:id="1476483607">
                      <w:marLeft w:val="0"/>
                      <w:marRight w:val="0"/>
                      <w:marTop w:val="0"/>
                      <w:marBottom w:val="0"/>
                      <w:divBdr>
                        <w:top w:val="none" w:sz="0" w:space="0" w:color="auto"/>
                        <w:left w:val="none" w:sz="0" w:space="0" w:color="auto"/>
                        <w:bottom w:val="none" w:sz="0" w:space="0" w:color="auto"/>
                        <w:right w:val="none" w:sz="0" w:space="0" w:color="auto"/>
                      </w:divBdr>
                      <w:divsChild>
                        <w:div w:id="1132361315">
                          <w:marLeft w:val="0"/>
                          <w:marRight w:val="0"/>
                          <w:marTop w:val="0"/>
                          <w:marBottom w:val="0"/>
                          <w:divBdr>
                            <w:top w:val="none" w:sz="0" w:space="0" w:color="auto"/>
                            <w:left w:val="none" w:sz="0" w:space="0" w:color="auto"/>
                            <w:bottom w:val="none" w:sz="0" w:space="0" w:color="auto"/>
                            <w:right w:val="none" w:sz="0" w:space="0" w:color="auto"/>
                          </w:divBdr>
                        </w:div>
                      </w:divsChild>
                    </w:div>
                    <w:div w:id="2108652090">
                      <w:marLeft w:val="0"/>
                      <w:marRight w:val="0"/>
                      <w:marTop w:val="0"/>
                      <w:marBottom w:val="0"/>
                      <w:divBdr>
                        <w:top w:val="none" w:sz="0" w:space="0" w:color="auto"/>
                        <w:left w:val="none" w:sz="0" w:space="0" w:color="auto"/>
                        <w:bottom w:val="none" w:sz="0" w:space="0" w:color="auto"/>
                        <w:right w:val="none" w:sz="0" w:space="0" w:color="auto"/>
                      </w:divBdr>
                      <w:divsChild>
                        <w:div w:id="1387140801">
                          <w:marLeft w:val="0"/>
                          <w:marRight w:val="0"/>
                          <w:marTop w:val="0"/>
                          <w:marBottom w:val="0"/>
                          <w:divBdr>
                            <w:top w:val="none" w:sz="0" w:space="0" w:color="auto"/>
                            <w:left w:val="none" w:sz="0" w:space="0" w:color="auto"/>
                            <w:bottom w:val="none" w:sz="0" w:space="0" w:color="auto"/>
                            <w:right w:val="none" w:sz="0" w:space="0" w:color="auto"/>
                          </w:divBdr>
                        </w:div>
                      </w:divsChild>
                    </w:div>
                    <w:div w:id="519509220">
                      <w:marLeft w:val="0"/>
                      <w:marRight w:val="0"/>
                      <w:marTop w:val="0"/>
                      <w:marBottom w:val="0"/>
                      <w:divBdr>
                        <w:top w:val="none" w:sz="0" w:space="0" w:color="auto"/>
                        <w:left w:val="none" w:sz="0" w:space="0" w:color="auto"/>
                        <w:bottom w:val="none" w:sz="0" w:space="0" w:color="auto"/>
                        <w:right w:val="none" w:sz="0" w:space="0" w:color="auto"/>
                      </w:divBdr>
                      <w:divsChild>
                        <w:div w:id="854346865">
                          <w:marLeft w:val="0"/>
                          <w:marRight w:val="0"/>
                          <w:marTop w:val="0"/>
                          <w:marBottom w:val="0"/>
                          <w:divBdr>
                            <w:top w:val="none" w:sz="0" w:space="0" w:color="auto"/>
                            <w:left w:val="none" w:sz="0" w:space="0" w:color="auto"/>
                            <w:bottom w:val="none" w:sz="0" w:space="0" w:color="auto"/>
                            <w:right w:val="none" w:sz="0" w:space="0" w:color="auto"/>
                          </w:divBdr>
                        </w:div>
                      </w:divsChild>
                    </w:div>
                    <w:div w:id="736438279">
                      <w:marLeft w:val="0"/>
                      <w:marRight w:val="0"/>
                      <w:marTop w:val="0"/>
                      <w:marBottom w:val="0"/>
                      <w:divBdr>
                        <w:top w:val="none" w:sz="0" w:space="0" w:color="auto"/>
                        <w:left w:val="none" w:sz="0" w:space="0" w:color="auto"/>
                        <w:bottom w:val="none" w:sz="0" w:space="0" w:color="auto"/>
                        <w:right w:val="none" w:sz="0" w:space="0" w:color="auto"/>
                      </w:divBdr>
                      <w:divsChild>
                        <w:div w:id="1931238511">
                          <w:marLeft w:val="0"/>
                          <w:marRight w:val="0"/>
                          <w:marTop w:val="0"/>
                          <w:marBottom w:val="0"/>
                          <w:divBdr>
                            <w:top w:val="none" w:sz="0" w:space="0" w:color="auto"/>
                            <w:left w:val="none" w:sz="0" w:space="0" w:color="auto"/>
                            <w:bottom w:val="none" w:sz="0" w:space="0" w:color="auto"/>
                            <w:right w:val="none" w:sz="0" w:space="0" w:color="auto"/>
                          </w:divBdr>
                        </w:div>
                      </w:divsChild>
                    </w:div>
                    <w:div w:id="674038538">
                      <w:marLeft w:val="0"/>
                      <w:marRight w:val="0"/>
                      <w:marTop w:val="0"/>
                      <w:marBottom w:val="0"/>
                      <w:divBdr>
                        <w:top w:val="none" w:sz="0" w:space="0" w:color="auto"/>
                        <w:left w:val="none" w:sz="0" w:space="0" w:color="auto"/>
                        <w:bottom w:val="none" w:sz="0" w:space="0" w:color="auto"/>
                        <w:right w:val="none" w:sz="0" w:space="0" w:color="auto"/>
                      </w:divBdr>
                      <w:divsChild>
                        <w:div w:id="509413865">
                          <w:marLeft w:val="0"/>
                          <w:marRight w:val="0"/>
                          <w:marTop w:val="0"/>
                          <w:marBottom w:val="0"/>
                          <w:divBdr>
                            <w:top w:val="none" w:sz="0" w:space="0" w:color="auto"/>
                            <w:left w:val="none" w:sz="0" w:space="0" w:color="auto"/>
                            <w:bottom w:val="none" w:sz="0" w:space="0" w:color="auto"/>
                            <w:right w:val="none" w:sz="0" w:space="0" w:color="auto"/>
                          </w:divBdr>
                        </w:div>
                      </w:divsChild>
                    </w:div>
                    <w:div w:id="1465736137">
                      <w:marLeft w:val="0"/>
                      <w:marRight w:val="0"/>
                      <w:marTop w:val="0"/>
                      <w:marBottom w:val="0"/>
                      <w:divBdr>
                        <w:top w:val="none" w:sz="0" w:space="0" w:color="auto"/>
                        <w:left w:val="none" w:sz="0" w:space="0" w:color="auto"/>
                        <w:bottom w:val="none" w:sz="0" w:space="0" w:color="auto"/>
                        <w:right w:val="none" w:sz="0" w:space="0" w:color="auto"/>
                      </w:divBdr>
                      <w:divsChild>
                        <w:div w:id="653334488">
                          <w:marLeft w:val="0"/>
                          <w:marRight w:val="0"/>
                          <w:marTop w:val="0"/>
                          <w:marBottom w:val="0"/>
                          <w:divBdr>
                            <w:top w:val="none" w:sz="0" w:space="0" w:color="auto"/>
                            <w:left w:val="none" w:sz="0" w:space="0" w:color="auto"/>
                            <w:bottom w:val="none" w:sz="0" w:space="0" w:color="auto"/>
                            <w:right w:val="none" w:sz="0" w:space="0" w:color="auto"/>
                          </w:divBdr>
                        </w:div>
                      </w:divsChild>
                    </w:div>
                    <w:div w:id="512308505">
                      <w:marLeft w:val="0"/>
                      <w:marRight w:val="0"/>
                      <w:marTop w:val="0"/>
                      <w:marBottom w:val="0"/>
                      <w:divBdr>
                        <w:top w:val="none" w:sz="0" w:space="0" w:color="auto"/>
                        <w:left w:val="none" w:sz="0" w:space="0" w:color="auto"/>
                        <w:bottom w:val="none" w:sz="0" w:space="0" w:color="auto"/>
                        <w:right w:val="none" w:sz="0" w:space="0" w:color="auto"/>
                      </w:divBdr>
                      <w:divsChild>
                        <w:div w:id="1088228590">
                          <w:marLeft w:val="0"/>
                          <w:marRight w:val="0"/>
                          <w:marTop w:val="0"/>
                          <w:marBottom w:val="0"/>
                          <w:divBdr>
                            <w:top w:val="none" w:sz="0" w:space="0" w:color="auto"/>
                            <w:left w:val="none" w:sz="0" w:space="0" w:color="auto"/>
                            <w:bottom w:val="none" w:sz="0" w:space="0" w:color="auto"/>
                            <w:right w:val="none" w:sz="0" w:space="0" w:color="auto"/>
                          </w:divBdr>
                        </w:div>
                      </w:divsChild>
                    </w:div>
                    <w:div w:id="1611352933">
                      <w:marLeft w:val="0"/>
                      <w:marRight w:val="0"/>
                      <w:marTop w:val="0"/>
                      <w:marBottom w:val="0"/>
                      <w:divBdr>
                        <w:top w:val="none" w:sz="0" w:space="0" w:color="auto"/>
                        <w:left w:val="none" w:sz="0" w:space="0" w:color="auto"/>
                        <w:bottom w:val="none" w:sz="0" w:space="0" w:color="auto"/>
                        <w:right w:val="none" w:sz="0" w:space="0" w:color="auto"/>
                      </w:divBdr>
                      <w:divsChild>
                        <w:div w:id="104035135">
                          <w:marLeft w:val="0"/>
                          <w:marRight w:val="0"/>
                          <w:marTop w:val="0"/>
                          <w:marBottom w:val="0"/>
                          <w:divBdr>
                            <w:top w:val="none" w:sz="0" w:space="0" w:color="auto"/>
                            <w:left w:val="none" w:sz="0" w:space="0" w:color="auto"/>
                            <w:bottom w:val="none" w:sz="0" w:space="0" w:color="auto"/>
                            <w:right w:val="none" w:sz="0" w:space="0" w:color="auto"/>
                          </w:divBdr>
                        </w:div>
                      </w:divsChild>
                    </w:div>
                    <w:div w:id="615913828">
                      <w:marLeft w:val="0"/>
                      <w:marRight w:val="0"/>
                      <w:marTop w:val="0"/>
                      <w:marBottom w:val="0"/>
                      <w:divBdr>
                        <w:top w:val="none" w:sz="0" w:space="0" w:color="auto"/>
                        <w:left w:val="none" w:sz="0" w:space="0" w:color="auto"/>
                        <w:bottom w:val="none" w:sz="0" w:space="0" w:color="auto"/>
                        <w:right w:val="none" w:sz="0" w:space="0" w:color="auto"/>
                      </w:divBdr>
                      <w:divsChild>
                        <w:div w:id="21832771">
                          <w:marLeft w:val="0"/>
                          <w:marRight w:val="0"/>
                          <w:marTop w:val="0"/>
                          <w:marBottom w:val="0"/>
                          <w:divBdr>
                            <w:top w:val="none" w:sz="0" w:space="0" w:color="auto"/>
                            <w:left w:val="none" w:sz="0" w:space="0" w:color="auto"/>
                            <w:bottom w:val="none" w:sz="0" w:space="0" w:color="auto"/>
                            <w:right w:val="none" w:sz="0" w:space="0" w:color="auto"/>
                          </w:divBdr>
                        </w:div>
                      </w:divsChild>
                    </w:div>
                    <w:div w:id="1949041281">
                      <w:marLeft w:val="0"/>
                      <w:marRight w:val="0"/>
                      <w:marTop w:val="0"/>
                      <w:marBottom w:val="0"/>
                      <w:divBdr>
                        <w:top w:val="none" w:sz="0" w:space="0" w:color="auto"/>
                        <w:left w:val="none" w:sz="0" w:space="0" w:color="auto"/>
                        <w:bottom w:val="none" w:sz="0" w:space="0" w:color="auto"/>
                        <w:right w:val="none" w:sz="0" w:space="0" w:color="auto"/>
                      </w:divBdr>
                      <w:divsChild>
                        <w:div w:id="630208132">
                          <w:marLeft w:val="0"/>
                          <w:marRight w:val="0"/>
                          <w:marTop w:val="0"/>
                          <w:marBottom w:val="0"/>
                          <w:divBdr>
                            <w:top w:val="none" w:sz="0" w:space="0" w:color="auto"/>
                            <w:left w:val="none" w:sz="0" w:space="0" w:color="auto"/>
                            <w:bottom w:val="none" w:sz="0" w:space="0" w:color="auto"/>
                            <w:right w:val="none" w:sz="0" w:space="0" w:color="auto"/>
                          </w:divBdr>
                        </w:div>
                      </w:divsChild>
                    </w:div>
                    <w:div w:id="1921713653">
                      <w:marLeft w:val="0"/>
                      <w:marRight w:val="0"/>
                      <w:marTop w:val="0"/>
                      <w:marBottom w:val="0"/>
                      <w:divBdr>
                        <w:top w:val="none" w:sz="0" w:space="0" w:color="auto"/>
                        <w:left w:val="none" w:sz="0" w:space="0" w:color="auto"/>
                        <w:bottom w:val="none" w:sz="0" w:space="0" w:color="auto"/>
                        <w:right w:val="none" w:sz="0" w:space="0" w:color="auto"/>
                      </w:divBdr>
                      <w:divsChild>
                        <w:div w:id="696197218">
                          <w:marLeft w:val="0"/>
                          <w:marRight w:val="0"/>
                          <w:marTop w:val="0"/>
                          <w:marBottom w:val="0"/>
                          <w:divBdr>
                            <w:top w:val="none" w:sz="0" w:space="0" w:color="auto"/>
                            <w:left w:val="none" w:sz="0" w:space="0" w:color="auto"/>
                            <w:bottom w:val="none" w:sz="0" w:space="0" w:color="auto"/>
                            <w:right w:val="none" w:sz="0" w:space="0" w:color="auto"/>
                          </w:divBdr>
                        </w:div>
                      </w:divsChild>
                    </w:div>
                    <w:div w:id="1575974610">
                      <w:marLeft w:val="0"/>
                      <w:marRight w:val="0"/>
                      <w:marTop w:val="0"/>
                      <w:marBottom w:val="0"/>
                      <w:divBdr>
                        <w:top w:val="none" w:sz="0" w:space="0" w:color="auto"/>
                        <w:left w:val="none" w:sz="0" w:space="0" w:color="auto"/>
                        <w:bottom w:val="none" w:sz="0" w:space="0" w:color="auto"/>
                        <w:right w:val="none" w:sz="0" w:space="0" w:color="auto"/>
                      </w:divBdr>
                      <w:divsChild>
                        <w:div w:id="253049405">
                          <w:marLeft w:val="0"/>
                          <w:marRight w:val="0"/>
                          <w:marTop w:val="0"/>
                          <w:marBottom w:val="0"/>
                          <w:divBdr>
                            <w:top w:val="none" w:sz="0" w:space="0" w:color="auto"/>
                            <w:left w:val="none" w:sz="0" w:space="0" w:color="auto"/>
                            <w:bottom w:val="none" w:sz="0" w:space="0" w:color="auto"/>
                            <w:right w:val="none" w:sz="0" w:space="0" w:color="auto"/>
                          </w:divBdr>
                        </w:div>
                      </w:divsChild>
                    </w:div>
                    <w:div w:id="179975018">
                      <w:marLeft w:val="0"/>
                      <w:marRight w:val="0"/>
                      <w:marTop w:val="0"/>
                      <w:marBottom w:val="0"/>
                      <w:divBdr>
                        <w:top w:val="none" w:sz="0" w:space="0" w:color="auto"/>
                        <w:left w:val="none" w:sz="0" w:space="0" w:color="auto"/>
                        <w:bottom w:val="none" w:sz="0" w:space="0" w:color="auto"/>
                        <w:right w:val="none" w:sz="0" w:space="0" w:color="auto"/>
                      </w:divBdr>
                      <w:divsChild>
                        <w:div w:id="287661863">
                          <w:marLeft w:val="0"/>
                          <w:marRight w:val="0"/>
                          <w:marTop w:val="0"/>
                          <w:marBottom w:val="0"/>
                          <w:divBdr>
                            <w:top w:val="none" w:sz="0" w:space="0" w:color="auto"/>
                            <w:left w:val="none" w:sz="0" w:space="0" w:color="auto"/>
                            <w:bottom w:val="none" w:sz="0" w:space="0" w:color="auto"/>
                            <w:right w:val="none" w:sz="0" w:space="0" w:color="auto"/>
                          </w:divBdr>
                        </w:div>
                      </w:divsChild>
                    </w:div>
                    <w:div w:id="1249731238">
                      <w:marLeft w:val="0"/>
                      <w:marRight w:val="0"/>
                      <w:marTop w:val="0"/>
                      <w:marBottom w:val="0"/>
                      <w:divBdr>
                        <w:top w:val="none" w:sz="0" w:space="0" w:color="auto"/>
                        <w:left w:val="none" w:sz="0" w:space="0" w:color="auto"/>
                        <w:bottom w:val="none" w:sz="0" w:space="0" w:color="auto"/>
                        <w:right w:val="none" w:sz="0" w:space="0" w:color="auto"/>
                      </w:divBdr>
                      <w:divsChild>
                        <w:div w:id="2054619385">
                          <w:marLeft w:val="0"/>
                          <w:marRight w:val="0"/>
                          <w:marTop w:val="0"/>
                          <w:marBottom w:val="0"/>
                          <w:divBdr>
                            <w:top w:val="none" w:sz="0" w:space="0" w:color="auto"/>
                            <w:left w:val="none" w:sz="0" w:space="0" w:color="auto"/>
                            <w:bottom w:val="none" w:sz="0" w:space="0" w:color="auto"/>
                            <w:right w:val="none" w:sz="0" w:space="0" w:color="auto"/>
                          </w:divBdr>
                        </w:div>
                      </w:divsChild>
                    </w:div>
                    <w:div w:id="1061441778">
                      <w:marLeft w:val="0"/>
                      <w:marRight w:val="0"/>
                      <w:marTop w:val="0"/>
                      <w:marBottom w:val="0"/>
                      <w:divBdr>
                        <w:top w:val="none" w:sz="0" w:space="0" w:color="auto"/>
                        <w:left w:val="none" w:sz="0" w:space="0" w:color="auto"/>
                        <w:bottom w:val="none" w:sz="0" w:space="0" w:color="auto"/>
                        <w:right w:val="none" w:sz="0" w:space="0" w:color="auto"/>
                      </w:divBdr>
                      <w:divsChild>
                        <w:div w:id="714308261">
                          <w:marLeft w:val="0"/>
                          <w:marRight w:val="0"/>
                          <w:marTop w:val="0"/>
                          <w:marBottom w:val="0"/>
                          <w:divBdr>
                            <w:top w:val="none" w:sz="0" w:space="0" w:color="auto"/>
                            <w:left w:val="none" w:sz="0" w:space="0" w:color="auto"/>
                            <w:bottom w:val="none" w:sz="0" w:space="0" w:color="auto"/>
                            <w:right w:val="none" w:sz="0" w:space="0" w:color="auto"/>
                          </w:divBdr>
                        </w:div>
                      </w:divsChild>
                    </w:div>
                    <w:div w:id="761536724">
                      <w:marLeft w:val="0"/>
                      <w:marRight w:val="0"/>
                      <w:marTop w:val="0"/>
                      <w:marBottom w:val="0"/>
                      <w:divBdr>
                        <w:top w:val="none" w:sz="0" w:space="0" w:color="auto"/>
                        <w:left w:val="none" w:sz="0" w:space="0" w:color="auto"/>
                        <w:bottom w:val="none" w:sz="0" w:space="0" w:color="auto"/>
                        <w:right w:val="none" w:sz="0" w:space="0" w:color="auto"/>
                      </w:divBdr>
                      <w:divsChild>
                        <w:div w:id="1935432832">
                          <w:marLeft w:val="0"/>
                          <w:marRight w:val="0"/>
                          <w:marTop w:val="0"/>
                          <w:marBottom w:val="0"/>
                          <w:divBdr>
                            <w:top w:val="none" w:sz="0" w:space="0" w:color="auto"/>
                            <w:left w:val="none" w:sz="0" w:space="0" w:color="auto"/>
                            <w:bottom w:val="none" w:sz="0" w:space="0" w:color="auto"/>
                            <w:right w:val="none" w:sz="0" w:space="0" w:color="auto"/>
                          </w:divBdr>
                        </w:div>
                      </w:divsChild>
                    </w:div>
                    <w:div w:id="661354789">
                      <w:marLeft w:val="0"/>
                      <w:marRight w:val="0"/>
                      <w:marTop w:val="0"/>
                      <w:marBottom w:val="0"/>
                      <w:divBdr>
                        <w:top w:val="none" w:sz="0" w:space="0" w:color="auto"/>
                        <w:left w:val="none" w:sz="0" w:space="0" w:color="auto"/>
                        <w:bottom w:val="none" w:sz="0" w:space="0" w:color="auto"/>
                        <w:right w:val="none" w:sz="0" w:space="0" w:color="auto"/>
                      </w:divBdr>
                      <w:divsChild>
                        <w:div w:id="2011642461">
                          <w:marLeft w:val="0"/>
                          <w:marRight w:val="0"/>
                          <w:marTop w:val="0"/>
                          <w:marBottom w:val="0"/>
                          <w:divBdr>
                            <w:top w:val="none" w:sz="0" w:space="0" w:color="auto"/>
                            <w:left w:val="none" w:sz="0" w:space="0" w:color="auto"/>
                            <w:bottom w:val="none" w:sz="0" w:space="0" w:color="auto"/>
                            <w:right w:val="none" w:sz="0" w:space="0" w:color="auto"/>
                          </w:divBdr>
                        </w:div>
                      </w:divsChild>
                    </w:div>
                    <w:div w:id="1783110067">
                      <w:marLeft w:val="0"/>
                      <w:marRight w:val="0"/>
                      <w:marTop w:val="0"/>
                      <w:marBottom w:val="0"/>
                      <w:divBdr>
                        <w:top w:val="none" w:sz="0" w:space="0" w:color="auto"/>
                        <w:left w:val="none" w:sz="0" w:space="0" w:color="auto"/>
                        <w:bottom w:val="none" w:sz="0" w:space="0" w:color="auto"/>
                        <w:right w:val="none" w:sz="0" w:space="0" w:color="auto"/>
                      </w:divBdr>
                      <w:divsChild>
                        <w:div w:id="456029161">
                          <w:marLeft w:val="0"/>
                          <w:marRight w:val="0"/>
                          <w:marTop w:val="0"/>
                          <w:marBottom w:val="0"/>
                          <w:divBdr>
                            <w:top w:val="none" w:sz="0" w:space="0" w:color="auto"/>
                            <w:left w:val="none" w:sz="0" w:space="0" w:color="auto"/>
                            <w:bottom w:val="none" w:sz="0" w:space="0" w:color="auto"/>
                            <w:right w:val="none" w:sz="0" w:space="0" w:color="auto"/>
                          </w:divBdr>
                        </w:div>
                      </w:divsChild>
                    </w:div>
                    <w:div w:id="1837452889">
                      <w:marLeft w:val="0"/>
                      <w:marRight w:val="0"/>
                      <w:marTop w:val="0"/>
                      <w:marBottom w:val="0"/>
                      <w:divBdr>
                        <w:top w:val="none" w:sz="0" w:space="0" w:color="auto"/>
                        <w:left w:val="none" w:sz="0" w:space="0" w:color="auto"/>
                        <w:bottom w:val="none" w:sz="0" w:space="0" w:color="auto"/>
                        <w:right w:val="none" w:sz="0" w:space="0" w:color="auto"/>
                      </w:divBdr>
                      <w:divsChild>
                        <w:div w:id="1895116946">
                          <w:marLeft w:val="0"/>
                          <w:marRight w:val="0"/>
                          <w:marTop w:val="0"/>
                          <w:marBottom w:val="0"/>
                          <w:divBdr>
                            <w:top w:val="none" w:sz="0" w:space="0" w:color="auto"/>
                            <w:left w:val="none" w:sz="0" w:space="0" w:color="auto"/>
                            <w:bottom w:val="none" w:sz="0" w:space="0" w:color="auto"/>
                            <w:right w:val="none" w:sz="0" w:space="0" w:color="auto"/>
                          </w:divBdr>
                        </w:div>
                      </w:divsChild>
                    </w:div>
                    <w:div w:id="2025008840">
                      <w:marLeft w:val="0"/>
                      <w:marRight w:val="0"/>
                      <w:marTop w:val="0"/>
                      <w:marBottom w:val="0"/>
                      <w:divBdr>
                        <w:top w:val="none" w:sz="0" w:space="0" w:color="auto"/>
                        <w:left w:val="none" w:sz="0" w:space="0" w:color="auto"/>
                        <w:bottom w:val="none" w:sz="0" w:space="0" w:color="auto"/>
                        <w:right w:val="none" w:sz="0" w:space="0" w:color="auto"/>
                      </w:divBdr>
                      <w:divsChild>
                        <w:div w:id="1306858444">
                          <w:marLeft w:val="0"/>
                          <w:marRight w:val="0"/>
                          <w:marTop w:val="0"/>
                          <w:marBottom w:val="0"/>
                          <w:divBdr>
                            <w:top w:val="none" w:sz="0" w:space="0" w:color="auto"/>
                            <w:left w:val="none" w:sz="0" w:space="0" w:color="auto"/>
                            <w:bottom w:val="none" w:sz="0" w:space="0" w:color="auto"/>
                            <w:right w:val="none" w:sz="0" w:space="0" w:color="auto"/>
                          </w:divBdr>
                        </w:div>
                      </w:divsChild>
                    </w:div>
                    <w:div w:id="1503201768">
                      <w:marLeft w:val="0"/>
                      <w:marRight w:val="0"/>
                      <w:marTop w:val="0"/>
                      <w:marBottom w:val="0"/>
                      <w:divBdr>
                        <w:top w:val="none" w:sz="0" w:space="0" w:color="auto"/>
                        <w:left w:val="none" w:sz="0" w:space="0" w:color="auto"/>
                        <w:bottom w:val="none" w:sz="0" w:space="0" w:color="auto"/>
                        <w:right w:val="none" w:sz="0" w:space="0" w:color="auto"/>
                      </w:divBdr>
                      <w:divsChild>
                        <w:div w:id="1415862817">
                          <w:marLeft w:val="0"/>
                          <w:marRight w:val="0"/>
                          <w:marTop w:val="0"/>
                          <w:marBottom w:val="0"/>
                          <w:divBdr>
                            <w:top w:val="none" w:sz="0" w:space="0" w:color="auto"/>
                            <w:left w:val="none" w:sz="0" w:space="0" w:color="auto"/>
                            <w:bottom w:val="none" w:sz="0" w:space="0" w:color="auto"/>
                            <w:right w:val="none" w:sz="0" w:space="0" w:color="auto"/>
                          </w:divBdr>
                        </w:div>
                      </w:divsChild>
                    </w:div>
                    <w:div w:id="1205391">
                      <w:marLeft w:val="0"/>
                      <w:marRight w:val="0"/>
                      <w:marTop w:val="0"/>
                      <w:marBottom w:val="0"/>
                      <w:divBdr>
                        <w:top w:val="none" w:sz="0" w:space="0" w:color="auto"/>
                        <w:left w:val="none" w:sz="0" w:space="0" w:color="auto"/>
                        <w:bottom w:val="none" w:sz="0" w:space="0" w:color="auto"/>
                        <w:right w:val="none" w:sz="0" w:space="0" w:color="auto"/>
                      </w:divBdr>
                      <w:divsChild>
                        <w:div w:id="499388614">
                          <w:marLeft w:val="0"/>
                          <w:marRight w:val="0"/>
                          <w:marTop w:val="0"/>
                          <w:marBottom w:val="0"/>
                          <w:divBdr>
                            <w:top w:val="none" w:sz="0" w:space="0" w:color="auto"/>
                            <w:left w:val="none" w:sz="0" w:space="0" w:color="auto"/>
                            <w:bottom w:val="none" w:sz="0" w:space="0" w:color="auto"/>
                            <w:right w:val="none" w:sz="0" w:space="0" w:color="auto"/>
                          </w:divBdr>
                        </w:div>
                      </w:divsChild>
                    </w:div>
                    <w:div w:id="794716551">
                      <w:marLeft w:val="0"/>
                      <w:marRight w:val="0"/>
                      <w:marTop w:val="0"/>
                      <w:marBottom w:val="0"/>
                      <w:divBdr>
                        <w:top w:val="none" w:sz="0" w:space="0" w:color="auto"/>
                        <w:left w:val="none" w:sz="0" w:space="0" w:color="auto"/>
                        <w:bottom w:val="none" w:sz="0" w:space="0" w:color="auto"/>
                        <w:right w:val="none" w:sz="0" w:space="0" w:color="auto"/>
                      </w:divBdr>
                      <w:divsChild>
                        <w:div w:id="1748115406">
                          <w:marLeft w:val="0"/>
                          <w:marRight w:val="0"/>
                          <w:marTop w:val="0"/>
                          <w:marBottom w:val="0"/>
                          <w:divBdr>
                            <w:top w:val="none" w:sz="0" w:space="0" w:color="auto"/>
                            <w:left w:val="none" w:sz="0" w:space="0" w:color="auto"/>
                            <w:bottom w:val="none" w:sz="0" w:space="0" w:color="auto"/>
                            <w:right w:val="none" w:sz="0" w:space="0" w:color="auto"/>
                          </w:divBdr>
                        </w:div>
                      </w:divsChild>
                    </w:div>
                    <w:div w:id="419251357">
                      <w:marLeft w:val="0"/>
                      <w:marRight w:val="0"/>
                      <w:marTop w:val="0"/>
                      <w:marBottom w:val="0"/>
                      <w:divBdr>
                        <w:top w:val="none" w:sz="0" w:space="0" w:color="auto"/>
                        <w:left w:val="none" w:sz="0" w:space="0" w:color="auto"/>
                        <w:bottom w:val="none" w:sz="0" w:space="0" w:color="auto"/>
                        <w:right w:val="none" w:sz="0" w:space="0" w:color="auto"/>
                      </w:divBdr>
                      <w:divsChild>
                        <w:div w:id="2131514665">
                          <w:marLeft w:val="0"/>
                          <w:marRight w:val="0"/>
                          <w:marTop w:val="0"/>
                          <w:marBottom w:val="0"/>
                          <w:divBdr>
                            <w:top w:val="none" w:sz="0" w:space="0" w:color="auto"/>
                            <w:left w:val="none" w:sz="0" w:space="0" w:color="auto"/>
                            <w:bottom w:val="none" w:sz="0" w:space="0" w:color="auto"/>
                            <w:right w:val="none" w:sz="0" w:space="0" w:color="auto"/>
                          </w:divBdr>
                        </w:div>
                      </w:divsChild>
                    </w:div>
                    <w:div w:id="1753812832">
                      <w:marLeft w:val="0"/>
                      <w:marRight w:val="0"/>
                      <w:marTop w:val="0"/>
                      <w:marBottom w:val="0"/>
                      <w:divBdr>
                        <w:top w:val="none" w:sz="0" w:space="0" w:color="auto"/>
                        <w:left w:val="none" w:sz="0" w:space="0" w:color="auto"/>
                        <w:bottom w:val="none" w:sz="0" w:space="0" w:color="auto"/>
                        <w:right w:val="none" w:sz="0" w:space="0" w:color="auto"/>
                      </w:divBdr>
                      <w:divsChild>
                        <w:div w:id="1522158456">
                          <w:marLeft w:val="0"/>
                          <w:marRight w:val="0"/>
                          <w:marTop w:val="0"/>
                          <w:marBottom w:val="0"/>
                          <w:divBdr>
                            <w:top w:val="none" w:sz="0" w:space="0" w:color="auto"/>
                            <w:left w:val="none" w:sz="0" w:space="0" w:color="auto"/>
                            <w:bottom w:val="none" w:sz="0" w:space="0" w:color="auto"/>
                            <w:right w:val="none" w:sz="0" w:space="0" w:color="auto"/>
                          </w:divBdr>
                        </w:div>
                      </w:divsChild>
                    </w:div>
                    <w:div w:id="533420326">
                      <w:marLeft w:val="0"/>
                      <w:marRight w:val="0"/>
                      <w:marTop w:val="0"/>
                      <w:marBottom w:val="0"/>
                      <w:divBdr>
                        <w:top w:val="none" w:sz="0" w:space="0" w:color="auto"/>
                        <w:left w:val="none" w:sz="0" w:space="0" w:color="auto"/>
                        <w:bottom w:val="none" w:sz="0" w:space="0" w:color="auto"/>
                        <w:right w:val="none" w:sz="0" w:space="0" w:color="auto"/>
                      </w:divBdr>
                      <w:divsChild>
                        <w:div w:id="1608081886">
                          <w:marLeft w:val="0"/>
                          <w:marRight w:val="0"/>
                          <w:marTop w:val="0"/>
                          <w:marBottom w:val="0"/>
                          <w:divBdr>
                            <w:top w:val="none" w:sz="0" w:space="0" w:color="auto"/>
                            <w:left w:val="none" w:sz="0" w:space="0" w:color="auto"/>
                            <w:bottom w:val="none" w:sz="0" w:space="0" w:color="auto"/>
                            <w:right w:val="none" w:sz="0" w:space="0" w:color="auto"/>
                          </w:divBdr>
                        </w:div>
                      </w:divsChild>
                    </w:div>
                    <w:div w:id="453061918">
                      <w:marLeft w:val="0"/>
                      <w:marRight w:val="0"/>
                      <w:marTop w:val="0"/>
                      <w:marBottom w:val="0"/>
                      <w:divBdr>
                        <w:top w:val="none" w:sz="0" w:space="0" w:color="auto"/>
                        <w:left w:val="none" w:sz="0" w:space="0" w:color="auto"/>
                        <w:bottom w:val="none" w:sz="0" w:space="0" w:color="auto"/>
                        <w:right w:val="none" w:sz="0" w:space="0" w:color="auto"/>
                      </w:divBdr>
                      <w:divsChild>
                        <w:div w:id="525414180">
                          <w:marLeft w:val="0"/>
                          <w:marRight w:val="0"/>
                          <w:marTop w:val="0"/>
                          <w:marBottom w:val="0"/>
                          <w:divBdr>
                            <w:top w:val="none" w:sz="0" w:space="0" w:color="auto"/>
                            <w:left w:val="none" w:sz="0" w:space="0" w:color="auto"/>
                            <w:bottom w:val="none" w:sz="0" w:space="0" w:color="auto"/>
                            <w:right w:val="none" w:sz="0" w:space="0" w:color="auto"/>
                          </w:divBdr>
                        </w:div>
                      </w:divsChild>
                    </w:div>
                    <w:div w:id="35814049">
                      <w:marLeft w:val="0"/>
                      <w:marRight w:val="0"/>
                      <w:marTop w:val="0"/>
                      <w:marBottom w:val="0"/>
                      <w:divBdr>
                        <w:top w:val="none" w:sz="0" w:space="0" w:color="auto"/>
                        <w:left w:val="none" w:sz="0" w:space="0" w:color="auto"/>
                        <w:bottom w:val="none" w:sz="0" w:space="0" w:color="auto"/>
                        <w:right w:val="none" w:sz="0" w:space="0" w:color="auto"/>
                      </w:divBdr>
                      <w:divsChild>
                        <w:div w:id="20667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340291">
              <w:marLeft w:val="0"/>
              <w:marRight w:val="0"/>
              <w:marTop w:val="0"/>
              <w:marBottom w:val="0"/>
              <w:divBdr>
                <w:top w:val="none" w:sz="0" w:space="0" w:color="auto"/>
                <w:left w:val="none" w:sz="0" w:space="0" w:color="auto"/>
                <w:bottom w:val="none" w:sz="0" w:space="0" w:color="auto"/>
                <w:right w:val="none" w:sz="0" w:space="0" w:color="auto"/>
              </w:divBdr>
            </w:div>
          </w:divsChild>
        </w:div>
        <w:div w:id="297034316">
          <w:marLeft w:val="75"/>
          <w:marRight w:val="75"/>
          <w:marTop w:val="0"/>
          <w:marBottom w:val="0"/>
          <w:divBdr>
            <w:top w:val="none" w:sz="0" w:space="0" w:color="auto"/>
            <w:left w:val="none" w:sz="0" w:space="0" w:color="auto"/>
            <w:bottom w:val="none" w:sz="0" w:space="0" w:color="auto"/>
            <w:right w:val="none" w:sz="0" w:space="0" w:color="auto"/>
          </w:divBdr>
          <w:divsChild>
            <w:div w:id="1159494685">
              <w:marLeft w:val="0"/>
              <w:marRight w:val="0"/>
              <w:marTop w:val="0"/>
              <w:marBottom w:val="0"/>
              <w:divBdr>
                <w:top w:val="none" w:sz="0" w:space="0" w:color="auto"/>
                <w:left w:val="none" w:sz="0" w:space="0" w:color="auto"/>
                <w:bottom w:val="none" w:sz="0" w:space="0" w:color="auto"/>
                <w:right w:val="none" w:sz="0" w:space="0" w:color="auto"/>
              </w:divBdr>
              <w:divsChild>
                <w:div w:id="1861697595">
                  <w:marLeft w:val="0"/>
                  <w:marRight w:val="30"/>
                  <w:marTop w:val="0"/>
                  <w:marBottom w:val="30"/>
                  <w:divBdr>
                    <w:top w:val="none" w:sz="0" w:space="0" w:color="auto"/>
                    <w:left w:val="none" w:sz="0" w:space="0" w:color="auto"/>
                    <w:bottom w:val="none" w:sz="0" w:space="0" w:color="auto"/>
                    <w:right w:val="none" w:sz="0" w:space="0" w:color="auto"/>
                  </w:divBdr>
                  <w:divsChild>
                    <w:div w:id="1168209886">
                      <w:marLeft w:val="0"/>
                      <w:marRight w:val="0"/>
                      <w:marTop w:val="225"/>
                      <w:marBottom w:val="0"/>
                      <w:divBdr>
                        <w:top w:val="none" w:sz="0" w:space="0" w:color="auto"/>
                        <w:left w:val="none" w:sz="0" w:space="0" w:color="auto"/>
                        <w:bottom w:val="none" w:sz="0" w:space="0" w:color="auto"/>
                        <w:right w:val="none" w:sz="0" w:space="0" w:color="auto"/>
                      </w:divBdr>
                    </w:div>
                    <w:div w:id="531193425">
                      <w:marLeft w:val="0"/>
                      <w:marRight w:val="0"/>
                      <w:marTop w:val="45"/>
                      <w:marBottom w:val="45"/>
                      <w:divBdr>
                        <w:top w:val="none" w:sz="0" w:space="0" w:color="auto"/>
                        <w:left w:val="none" w:sz="0" w:space="0" w:color="auto"/>
                        <w:bottom w:val="none" w:sz="0" w:space="0" w:color="auto"/>
                        <w:right w:val="none" w:sz="0" w:space="0" w:color="auto"/>
                      </w:divBdr>
                      <w:divsChild>
                        <w:div w:id="697924821">
                          <w:marLeft w:val="0"/>
                          <w:marRight w:val="0"/>
                          <w:marTop w:val="0"/>
                          <w:marBottom w:val="0"/>
                          <w:divBdr>
                            <w:top w:val="none" w:sz="0" w:space="0" w:color="auto"/>
                            <w:left w:val="none" w:sz="0" w:space="0" w:color="auto"/>
                            <w:bottom w:val="none" w:sz="0" w:space="0" w:color="auto"/>
                            <w:right w:val="none" w:sz="0" w:space="0" w:color="auto"/>
                          </w:divBdr>
                          <w:divsChild>
                            <w:div w:id="1180702861">
                              <w:marLeft w:val="0"/>
                              <w:marRight w:val="0"/>
                              <w:marTop w:val="0"/>
                              <w:marBottom w:val="0"/>
                              <w:divBdr>
                                <w:top w:val="none" w:sz="0" w:space="0" w:color="auto"/>
                                <w:left w:val="none" w:sz="0" w:space="0" w:color="auto"/>
                                <w:bottom w:val="none" w:sz="0" w:space="0" w:color="auto"/>
                                <w:right w:val="none" w:sz="0" w:space="0" w:color="auto"/>
                              </w:divBdr>
                              <w:divsChild>
                                <w:div w:id="2075815601">
                                  <w:marLeft w:val="0"/>
                                  <w:marRight w:val="0"/>
                                  <w:marTop w:val="0"/>
                                  <w:marBottom w:val="0"/>
                                  <w:divBdr>
                                    <w:top w:val="none" w:sz="0" w:space="0" w:color="auto"/>
                                    <w:left w:val="none" w:sz="0" w:space="0" w:color="auto"/>
                                    <w:bottom w:val="none" w:sz="0" w:space="0" w:color="auto"/>
                                    <w:right w:val="none" w:sz="0" w:space="0" w:color="auto"/>
                                  </w:divBdr>
                                </w:div>
                                <w:div w:id="938678078">
                                  <w:marLeft w:val="0"/>
                                  <w:marRight w:val="0"/>
                                  <w:marTop w:val="0"/>
                                  <w:marBottom w:val="0"/>
                                  <w:divBdr>
                                    <w:top w:val="none" w:sz="0" w:space="0" w:color="auto"/>
                                    <w:left w:val="none" w:sz="0" w:space="0" w:color="auto"/>
                                    <w:bottom w:val="none" w:sz="0" w:space="0" w:color="auto"/>
                                    <w:right w:val="none" w:sz="0" w:space="0" w:color="auto"/>
                                  </w:divBdr>
                                </w:div>
                              </w:divsChild>
                            </w:div>
                            <w:div w:id="1534611669">
                              <w:marLeft w:val="0"/>
                              <w:marRight w:val="0"/>
                              <w:marTop w:val="0"/>
                              <w:marBottom w:val="0"/>
                              <w:divBdr>
                                <w:top w:val="none" w:sz="0" w:space="0" w:color="auto"/>
                                <w:left w:val="none" w:sz="0" w:space="0" w:color="auto"/>
                                <w:bottom w:val="none" w:sz="0" w:space="0" w:color="auto"/>
                                <w:right w:val="none" w:sz="0" w:space="0" w:color="auto"/>
                              </w:divBdr>
                              <w:divsChild>
                                <w:div w:id="1710690912">
                                  <w:marLeft w:val="0"/>
                                  <w:marRight w:val="0"/>
                                  <w:marTop w:val="0"/>
                                  <w:marBottom w:val="0"/>
                                  <w:divBdr>
                                    <w:top w:val="none" w:sz="0" w:space="0" w:color="auto"/>
                                    <w:left w:val="none" w:sz="0" w:space="0" w:color="auto"/>
                                    <w:bottom w:val="none" w:sz="0" w:space="0" w:color="auto"/>
                                    <w:right w:val="none" w:sz="0" w:space="0" w:color="auto"/>
                                  </w:divBdr>
                                </w:div>
                                <w:div w:id="1241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164006">
      <w:bodyDiv w:val="1"/>
      <w:marLeft w:val="0"/>
      <w:marRight w:val="0"/>
      <w:marTop w:val="0"/>
      <w:marBottom w:val="0"/>
      <w:divBdr>
        <w:top w:val="none" w:sz="0" w:space="0" w:color="auto"/>
        <w:left w:val="none" w:sz="0" w:space="0" w:color="auto"/>
        <w:bottom w:val="none" w:sz="0" w:space="0" w:color="auto"/>
        <w:right w:val="none" w:sz="0" w:space="0" w:color="auto"/>
      </w:divBdr>
      <w:divsChild>
        <w:div w:id="943270498">
          <w:marLeft w:val="0"/>
          <w:marRight w:val="0"/>
          <w:marTop w:val="0"/>
          <w:marBottom w:val="150"/>
          <w:divBdr>
            <w:top w:val="none" w:sz="0" w:space="0" w:color="auto"/>
            <w:left w:val="none" w:sz="0" w:space="0" w:color="auto"/>
            <w:bottom w:val="none" w:sz="0" w:space="0" w:color="auto"/>
            <w:right w:val="none" w:sz="0" w:space="0" w:color="auto"/>
          </w:divBdr>
        </w:div>
        <w:div w:id="182746328">
          <w:marLeft w:val="0"/>
          <w:marRight w:val="0"/>
          <w:marTop w:val="0"/>
          <w:marBottom w:val="75"/>
          <w:divBdr>
            <w:top w:val="none" w:sz="0" w:space="0" w:color="auto"/>
            <w:left w:val="none" w:sz="0" w:space="0" w:color="auto"/>
            <w:bottom w:val="none" w:sz="0" w:space="0" w:color="auto"/>
            <w:right w:val="none" w:sz="0" w:space="0" w:color="auto"/>
          </w:divBdr>
        </w:div>
        <w:div w:id="635380186">
          <w:marLeft w:val="0"/>
          <w:marRight w:val="0"/>
          <w:marTop w:val="0"/>
          <w:marBottom w:val="465"/>
          <w:divBdr>
            <w:top w:val="none" w:sz="0" w:space="0" w:color="auto"/>
            <w:left w:val="none" w:sz="0" w:space="0" w:color="auto"/>
            <w:bottom w:val="none" w:sz="0" w:space="0" w:color="auto"/>
            <w:right w:val="none" w:sz="0" w:space="0" w:color="auto"/>
          </w:divBdr>
        </w:div>
        <w:div w:id="803083892">
          <w:marLeft w:val="0"/>
          <w:marRight w:val="0"/>
          <w:marTop w:val="0"/>
          <w:marBottom w:val="300"/>
          <w:divBdr>
            <w:top w:val="none" w:sz="0" w:space="0" w:color="auto"/>
            <w:left w:val="none" w:sz="0" w:space="0" w:color="auto"/>
            <w:bottom w:val="none" w:sz="0" w:space="0" w:color="auto"/>
            <w:right w:val="none" w:sz="0" w:space="0" w:color="auto"/>
          </w:divBdr>
        </w:div>
      </w:divsChild>
    </w:div>
    <w:div w:id="1669871078">
      <w:bodyDiv w:val="1"/>
      <w:marLeft w:val="0"/>
      <w:marRight w:val="0"/>
      <w:marTop w:val="0"/>
      <w:marBottom w:val="0"/>
      <w:divBdr>
        <w:top w:val="none" w:sz="0" w:space="0" w:color="auto"/>
        <w:left w:val="none" w:sz="0" w:space="0" w:color="auto"/>
        <w:bottom w:val="none" w:sz="0" w:space="0" w:color="auto"/>
        <w:right w:val="none" w:sz="0" w:space="0" w:color="auto"/>
      </w:divBdr>
      <w:divsChild>
        <w:div w:id="1618298255">
          <w:marLeft w:val="0"/>
          <w:marRight w:val="0"/>
          <w:marTop w:val="0"/>
          <w:marBottom w:val="0"/>
          <w:divBdr>
            <w:top w:val="none" w:sz="0" w:space="0" w:color="auto"/>
            <w:left w:val="none" w:sz="0" w:space="0" w:color="auto"/>
            <w:bottom w:val="none" w:sz="0" w:space="0" w:color="auto"/>
            <w:right w:val="single" w:sz="6" w:space="0" w:color="DDDDDD"/>
          </w:divBdr>
          <w:divsChild>
            <w:div w:id="263266163">
              <w:marLeft w:val="0"/>
              <w:marRight w:val="0"/>
              <w:marTop w:val="0"/>
              <w:marBottom w:val="0"/>
              <w:divBdr>
                <w:top w:val="none" w:sz="0" w:space="0" w:color="auto"/>
                <w:left w:val="none" w:sz="0" w:space="0" w:color="auto"/>
                <w:bottom w:val="none" w:sz="0" w:space="0" w:color="auto"/>
                <w:right w:val="none" w:sz="0" w:space="0" w:color="auto"/>
              </w:divBdr>
            </w:div>
            <w:div w:id="2038459822">
              <w:marLeft w:val="1800"/>
              <w:marRight w:val="0"/>
              <w:marTop w:val="0"/>
              <w:marBottom w:val="0"/>
              <w:divBdr>
                <w:top w:val="none" w:sz="0" w:space="0" w:color="auto"/>
                <w:left w:val="none" w:sz="0" w:space="0" w:color="auto"/>
                <w:bottom w:val="none" w:sz="0" w:space="0" w:color="auto"/>
                <w:right w:val="none" w:sz="0" w:space="0" w:color="auto"/>
              </w:divBdr>
            </w:div>
          </w:divsChild>
        </w:div>
        <w:div w:id="741099536">
          <w:marLeft w:val="0"/>
          <w:marRight w:val="0"/>
          <w:marTop w:val="525"/>
          <w:marBottom w:val="0"/>
          <w:divBdr>
            <w:top w:val="none" w:sz="0" w:space="0" w:color="auto"/>
            <w:left w:val="none" w:sz="0" w:space="0" w:color="auto"/>
            <w:bottom w:val="single" w:sz="6" w:space="23" w:color="DDDDDD"/>
            <w:right w:val="none" w:sz="0" w:space="0" w:color="auto"/>
          </w:divBdr>
        </w:div>
        <w:div w:id="723527742">
          <w:marLeft w:val="0"/>
          <w:marRight w:val="0"/>
          <w:marTop w:val="0"/>
          <w:marBottom w:val="0"/>
          <w:divBdr>
            <w:top w:val="none" w:sz="0" w:space="0" w:color="auto"/>
            <w:left w:val="none" w:sz="0" w:space="0" w:color="auto"/>
            <w:bottom w:val="none" w:sz="0" w:space="0" w:color="auto"/>
            <w:right w:val="none" w:sz="0" w:space="0" w:color="auto"/>
          </w:divBdr>
          <w:divsChild>
            <w:div w:id="518082974">
              <w:marLeft w:val="0"/>
              <w:marRight w:val="0"/>
              <w:marTop w:val="750"/>
              <w:marBottom w:val="0"/>
              <w:divBdr>
                <w:top w:val="none" w:sz="0" w:space="0" w:color="auto"/>
                <w:left w:val="none" w:sz="0" w:space="0" w:color="auto"/>
                <w:bottom w:val="none" w:sz="0" w:space="0" w:color="auto"/>
                <w:right w:val="none" w:sz="0" w:space="0" w:color="auto"/>
              </w:divBdr>
              <w:divsChild>
                <w:div w:id="1624993191">
                  <w:marLeft w:val="3572"/>
                  <w:marRight w:val="0"/>
                  <w:marTop w:val="0"/>
                  <w:marBottom w:val="270"/>
                  <w:divBdr>
                    <w:top w:val="none" w:sz="0" w:space="0" w:color="auto"/>
                    <w:left w:val="none" w:sz="0" w:space="0" w:color="auto"/>
                    <w:bottom w:val="none" w:sz="0" w:space="0" w:color="auto"/>
                    <w:right w:val="none" w:sz="0" w:space="0" w:color="auto"/>
                  </w:divBdr>
                  <w:divsChild>
                    <w:div w:id="1361013116">
                      <w:marLeft w:val="0"/>
                      <w:marRight w:val="0"/>
                      <w:marTop w:val="0"/>
                      <w:marBottom w:val="0"/>
                      <w:divBdr>
                        <w:top w:val="none" w:sz="0" w:space="0" w:color="auto"/>
                        <w:left w:val="none" w:sz="0" w:space="0" w:color="auto"/>
                        <w:bottom w:val="none" w:sz="0" w:space="0" w:color="auto"/>
                        <w:right w:val="none" w:sz="0" w:space="0" w:color="auto"/>
                      </w:divBdr>
                    </w:div>
                    <w:div w:id="1349910864">
                      <w:marLeft w:val="0"/>
                      <w:marRight w:val="0"/>
                      <w:marTop w:val="75"/>
                      <w:marBottom w:val="0"/>
                      <w:divBdr>
                        <w:top w:val="none" w:sz="0" w:space="0" w:color="auto"/>
                        <w:left w:val="none" w:sz="0" w:space="0" w:color="auto"/>
                        <w:bottom w:val="none" w:sz="0" w:space="0" w:color="auto"/>
                        <w:right w:val="none" w:sz="0" w:space="0" w:color="auto"/>
                      </w:divBdr>
                    </w:div>
                  </w:divsChild>
                </w:div>
                <w:div w:id="1476097441">
                  <w:marLeft w:val="300"/>
                  <w:marRight w:val="0"/>
                  <w:marTop w:val="0"/>
                  <w:marBottom w:val="300"/>
                  <w:divBdr>
                    <w:top w:val="none" w:sz="0" w:space="0" w:color="auto"/>
                    <w:left w:val="none" w:sz="0" w:space="0" w:color="auto"/>
                    <w:bottom w:val="none" w:sz="0" w:space="0" w:color="auto"/>
                    <w:right w:val="none" w:sz="0" w:space="0" w:color="auto"/>
                  </w:divBdr>
                </w:div>
                <w:div w:id="662007597">
                  <w:marLeft w:val="0"/>
                  <w:marRight w:val="0"/>
                  <w:marTop w:val="0"/>
                  <w:marBottom w:val="300"/>
                  <w:divBdr>
                    <w:top w:val="single" w:sz="6" w:space="12" w:color="4990E2"/>
                    <w:left w:val="single" w:sz="6" w:space="0" w:color="DDDDDD"/>
                    <w:bottom w:val="single" w:sz="6" w:space="0" w:color="DDDDDD"/>
                    <w:right w:val="single" w:sz="6" w:space="0" w:color="DDDDDD"/>
                  </w:divBdr>
                </w:div>
                <w:div w:id="909921562">
                  <w:marLeft w:val="0"/>
                  <w:marRight w:val="750"/>
                  <w:marTop w:val="150"/>
                  <w:marBottom w:val="150"/>
                  <w:divBdr>
                    <w:top w:val="none" w:sz="0" w:space="0" w:color="auto"/>
                    <w:left w:val="none" w:sz="0" w:space="0" w:color="auto"/>
                    <w:bottom w:val="none" w:sz="0" w:space="0" w:color="auto"/>
                    <w:right w:val="none" w:sz="0" w:space="0" w:color="auto"/>
                  </w:divBdr>
                </w:div>
                <w:div w:id="36779401">
                  <w:marLeft w:val="300"/>
                  <w:marRight w:val="0"/>
                  <w:marTop w:val="0"/>
                  <w:marBottom w:val="300"/>
                  <w:divBdr>
                    <w:top w:val="none" w:sz="0" w:space="0" w:color="auto"/>
                    <w:left w:val="none" w:sz="0" w:space="0" w:color="auto"/>
                    <w:bottom w:val="none" w:sz="0" w:space="0" w:color="auto"/>
                    <w:right w:val="none" w:sz="0" w:space="0" w:color="auto"/>
                  </w:divBdr>
                </w:div>
                <w:div w:id="1638414860">
                  <w:marLeft w:val="3572"/>
                  <w:marRight w:val="0"/>
                  <w:marTop w:val="0"/>
                  <w:marBottom w:val="300"/>
                  <w:divBdr>
                    <w:top w:val="none" w:sz="0" w:space="0" w:color="auto"/>
                    <w:left w:val="none" w:sz="0" w:space="0" w:color="auto"/>
                    <w:bottom w:val="none" w:sz="0" w:space="0" w:color="auto"/>
                    <w:right w:val="none" w:sz="0" w:space="0" w:color="auto"/>
                  </w:divBdr>
                  <w:divsChild>
                    <w:div w:id="381174464">
                      <w:marLeft w:val="0"/>
                      <w:marRight w:val="0"/>
                      <w:marTop w:val="0"/>
                      <w:marBottom w:val="0"/>
                      <w:divBdr>
                        <w:top w:val="none" w:sz="0" w:space="0" w:color="auto"/>
                        <w:left w:val="none" w:sz="0" w:space="0" w:color="auto"/>
                        <w:bottom w:val="none" w:sz="0" w:space="0" w:color="auto"/>
                        <w:right w:val="none" w:sz="0" w:space="0" w:color="auto"/>
                      </w:divBdr>
                      <w:divsChild>
                        <w:div w:id="2117484425">
                          <w:marLeft w:val="0"/>
                          <w:marRight w:val="0"/>
                          <w:marTop w:val="0"/>
                          <w:marBottom w:val="0"/>
                          <w:divBdr>
                            <w:top w:val="none" w:sz="0" w:space="0" w:color="auto"/>
                            <w:left w:val="none" w:sz="0" w:space="0" w:color="auto"/>
                            <w:bottom w:val="none" w:sz="0" w:space="0" w:color="auto"/>
                            <w:right w:val="none" w:sz="0" w:space="0" w:color="auto"/>
                          </w:divBdr>
                          <w:divsChild>
                            <w:div w:id="480732257">
                              <w:marLeft w:val="0"/>
                              <w:marRight w:val="0"/>
                              <w:marTop w:val="0"/>
                              <w:marBottom w:val="0"/>
                              <w:divBdr>
                                <w:top w:val="none" w:sz="0" w:space="0" w:color="auto"/>
                                <w:left w:val="none" w:sz="0" w:space="0" w:color="auto"/>
                                <w:bottom w:val="none" w:sz="0" w:space="0" w:color="auto"/>
                                <w:right w:val="none" w:sz="0" w:space="0" w:color="auto"/>
                              </w:divBdr>
                              <w:divsChild>
                                <w:div w:id="1534147019">
                                  <w:marLeft w:val="0"/>
                                  <w:marRight w:val="0"/>
                                  <w:marTop w:val="0"/>
                                  <w:marBottom w:val="0"/>
                                  <w:divBdr>
                                    <w:top w:val="none" w:sz="0" w:space="0" w:color="auto"/>
                                    <w:left w:val="none" w:sz="0" w:space="0" w:color="auto"/>
                                    <w:bottom w:val="none" w:sz="0" w:space="0" w:color="auto"/>
                                    <w:right w:val="none" w:sz="0" w:space="0" w:color="auto"/>
                                  </w:divBdr>
                                </w:div>
                                <w:div w:id="917521326">
                                  <w:marLeft w:val="0"/>
                                  <w:marRight w:val="0"/>
                                  <w:marTop w:val="0"/>
                                  <w:marBottom w:val="0"/>
                                  <w:divBdr>
                                    <w:top w:val="none" w:sz="0" w:space="0" w:color="auto"/>
                                    <w:left w:val="none" w:sz="0" w:space="0" w:color="auto"/>
                                    <w:bottom w:val="none" w:sz="0" w:space="0" w:color="auto"/>
                                    <w:right w:val="none" w:sz="0" w:space="0" w:color="auto"/>
                                  </w:divBdr>
                                </w:div>
                                <w:div w:id="1942227218">
                                  <w:marLeft w:val="0"/>
                                  <w:marRight w:val="0"/>
                                  <w:marTop w:val="0"/>
                                  <w:marBottom w:val="0"/>
                                  <w:divBdr>
                                    <w:top w:val="none" w:sz="0" w:space="0" w:color="auto"/>
                                    <w:left w:val="none" w:sz="0" w:space="0" w:color="auto"/>
                                    <w:bottom w:val="none" w:sz="0" w:space="0" w:color="auto"/>
                                    <w:right w:val="none" w:sz="0" w:space="0" w:color="auto"/>
                                  </w:divBdr>
                                </w:div>
                                <w:div w:id="1889682788">
                                  <w:marLeft w:val="-2084"/>
                                  <w:marRight w:val="0"/>
                                  <w:marTop w:val="0"/>
                                  <w:marBottom w:val="0"/>
                                  <w:divBdr>
                                    <w:top w:val="none" w:sz="0" w:space="0" w:color="auto"/>
                                    <w:left w:val="none" w:sz="0" w:space="0" w:color="auto"/>
                                    <w:bottom w:val="none" w:sz="0" w:space="0" w:color="auto"/>
                                    <w:right w:val="none" w:sz="0" w:space="0" w:color="auto"/>
                                  </w:divBdr>
                                </w:div>
                                <w:div w:id="596134641">
                                  <w:marLeft w:val="-854"/>
                                  <w:marRight w:val="0"/>
                                  <w:marTop w:val="0"/>
                                  <w:marBottom w:val="0"/>
                                  <w:divBdr>
                                    <w:top w:val="none" w:sz="0" w:space="0" w:color="auto"/>
                                    <w:left w:val="none" w:sz="0" w:space="0" w:color="auto"/>
                                    <w:bottom w:val="none" w:sz="0" w:space="0" w:color="auto"/>
                                    <w:right w:val="none" w:sz="0" w:space="0" w:color="auto"/>
                                  </w:divBdr>
                                </w:div>
                                <w:div w:id="778643103">
                                  <w:marLeft w:val="-896"/>
                                  <w:marRight w:val="0"/>
                                  <w:marTop w:val="0"/>
                                  <w:marBottom w:val="0"/>
                                  <w:divBdr>
                                    <w:top w:val="none" w:sz="0" w:space="0" w:color="auto"/>
                                    <w:left w:val="none" w:sz="0" w:space="0" w:color="auto"/>
                                    <w:bottom w:val="none" w:sz="0" w:space="0" w:color="auto"/>
                                    <w:right w:val="none" w:sz="0" w:space="0" w:color="auto"/>
                                  </w:divBdr>
                                </w:div>
                                <w:div w:id="825052431">
                                  <w:marLeft w:val="-968"/>
                                  <w:marRight w:val="0"/>
                                  <w:marTop w:val="0"/>
                                  <w:marBottom w:val="0"/>
                                  <w:divBdr>
                                    <w:top w:val="none" w:sz="0" w:space="0" w:color="auto"/>
                                    <w:left w:val="none" w:sz="0" w:space="0" w:color="auto"/>
                                    <w:bottom w:val="none" w:sz="0" w:space="0" w:color="auto"/>
                                    <w:right w:val="none" w:sz="0" w:space="0" w:color="auto"/>
                                  </w:divBdr>
                                </w:div>
                                <w:div w:id="1473910185">
                                  <w:marLeft w:val="-1493"/>
                                  <w:marRight w:val="0"/>
                                  <w:marTop w:val="0"/>
                                  <w:marBottom w:val="0"/>
                                  <w:divBdr>
                                    <w:top w:val="none" w:sz="0" w:space="0" w:color="auto"/>
                                    <w:left w:val="none" w:sz="0" w:space="0" w:color="auto"/>
                                    <w:bottom w:val="none" w:sz="0" w:space="0" w:color="auto"/>
                                    <w:right w:val="none" w:sz="0" w:space="0" w:color="auto"/>
                                  </w:divBdr>
                                </w:div>
                                <w:div w:id="95638290">
                                  <w:marLeft w:val="-1653"/>
                                  <w:marRight w:val="0"/>
                                  <w:marTop w:val="0"/>
                                  <w:marBottom w:val="0"/>
                                  <w:divBdr>
                                    <w:top w:val="none" w:sz="0" w:space="0" w:color="auto"/>
                                    <w:left w:val="none" w:sz="0" w:space="0" w:color="auto"/>
                                    <w:bottom w:val="none" w:sz="0" w:space="0" w:color="auto"/>
                                    <w:right w:val="none" w:sz="0" w:space="0" w:color="auto"/>
                                  </w:divBdr>
                                </w:div>
                                <w:div w:id="2002153904">
                                  <w:marLeft w:val="-1656"/>
                                  <w:marRight w:val="0"/>
                                  <w:marTop w:val="0"/>
                                  <w:marBottom w:val="0"/>
                                  <w:divBdr>
                                    <w:top w:val="none" w:sz="0" w:space="0" w:color="auto"/>
                                    <w:left w:val="none" w:sz="0" w:space="0" w:color="auto"/>
                                    <w:bottom w:val="none" w:sz="0" w:space="0" w:color="auto"/>
                                    <w:right w:val="none" w:sz="0" w:space="0" w:color="auto"/>
                                  </w:divBdr>
                                </w:div>
                                <w:div w:id="424157481">
                                  <w:marLeft w:val="-1257"/>
                                  <w:marRight w:val="0"/>
                                  <w:marTop w:val="0"/>
                                  <w:marBottom w:val="0"/>
                                  <w:divBdr>
                                    <w:top w:val="none" w:sz="0" w:space="0" w:color="auto"/>
                                    <w:left w:val="none" w:sz="0" w:space="0" w:color="auto"/>
                                    <w:bottom w:val="none" w:sz="0" w:space="0" w:color="auto"/>
                                    <w:right w:val="none" w:sz="0" w:space="0" w:color="auto"/>
                                  </w:divBdr>
                                </w:div>
                                <w:div w:id="623080288">
                                  <w:marLeft w:val="-1257"/>
                                  <w:marRight w:val="0"/>
                                  <w:marTop w:val="0"/>
                                  <w:marBottom w:val="0"/>
                                  <w:divBdr>
                                    <w:top w:val="none" w:sz="0" w:space="0" w:color="auto"/>
                                    <w:left w:val="none" w:sz="0" w:space="0" w:color="auto"/>
                                    <w:bottom w:val="none" w:sz="0" w:space="0" w:color="auto"/>
                                    <w:right w:val="none" w:sz="0" w:space="0" w:color="auto"/>
                                  </w:divBdr>
                                </w:div>
                                <w:div w:id="1383020938">
                                  <w:marLeft w:val="-841"/>
                                  <w:marRight w:val="0"/>
                                  <w:marTop w:val="0"/>
                                  <w:marBottom w:val="0"/>
                                  <w:divBdr>
                                    <w:top w:val="none" w:sz="0" w:space="0" w:color="auto"/>
                                    <w:left w:val="none" w:sz="0" w:space="0" w:color="auto"/>
                                    <w:bottom w:val="none" w:sz="0" w:space="0" w:color="auto"/>
                                    <w:right w:val="none" w:sz="0" w:space="0" w:color="auto"/>
                                  </w:divBdr>
                                </w:div>
                                <w:div w:id="123427603">
                                  <w:marLeft w:val="-1128"/>
                                  <w:marRight w:val="0"/>
                                  <w:marTop w:val="0"/>
                                  <w:marBottom w:val="0"/>
                                  <w:divBdr>
                                    <w:top w:val="none" w:sz="0" w:space="0" w:color="auto"/>
                                    <w:left w:val="none" w:sz="0" w:space="0" w:color="auto"/>
                                    <w:bottom w:val="none" w:sz="0" w:space="0" w:color="auto"/>
                                    <w:right w:val="none" w:sz="0" w:space="0" w:color="auto"/>
                                  </w:divBdr>
                                </w:div>
                                <w:div w:id="237830858">
                                  <w:marLeft w:val="-390"/>
                                  <w:marRight w:val="0"/>
                                  <w:marTop w:val="0"/>
                                  <w:marBottom w:val="0"/>
                                  <w:divBdr>
                                    <w:top w:val="none" w:sz="0" w:space="0" w:color="auto"/>
                                    <w:left w:val="none" w:sz="0" w:space="0" w:color="auto"/>
                                    <w:bottom w:val="none" w:sz="0" w:space="0" w:color="auto"/>
                                    <w:right w:val="none" w:sz="0" w:space="0" w:color="auto"/>
                                  </w:divBdr>
                                </w:div>
                                <w:div w:id="334655175">
                                  <w:marLeft w:val="-968"/>
                                  <w:marRight w:val="0"/>
                                  <w:marTop w:val="0"/>
                                  <w:marBottom w:val="0"/>
                                  <w:divBdr>
                                    <w:top w:val="none" w:sz="0" w:space="0" w:color="auto"/>
                                    <w:left w:val="none" w:sz="0" w:space="0" w:color="auto"/>
                                    <w:bottom w:val="none" w:sz="0" w:space="0" w:color="auto"/>
                                    <w:right w:val="none" w:sz="0" w:space="0" w:color="auto"/>
                                  </w:divBdr>
                                </w:div>
                                <w:div w:id="1846750689">
                                  <w:marLeft w:val="-1011"/>
                                  <w:marRight w:val="0"/>
                                  <w:marTop w:val="0"/>
                                  <w:marBottom w:val="0"/>
                                  <w:divBdr>
                                    <w:top w:val="none" w:sz="0" w:space="0" w:color="auto"/>
                                    <w:left w:val="none" w:sz="0" w:space="0" w:color="auto"/>
                                    <w:bottom w:val="none" w:sz="0" w:space="0" w:color="auto"/>
                                    <w:right w:val="none" w:sz="0" w:space="0" w:color="auto"/>
                                  </w:divBdr>
                                </w:div>
                                <w:div w:id="894202765">
                                  <w:marLeft w:val="-737"/>
                                  <w:marRight w:val="0"/>
                                  <w:marTop w:val="0"/>
                                  <w:marBottom w:val="0"/>
                                  <w:divBdr>
                                    <w:top w:val="none" w:sz="0" w:space="0" w:color="auto"/>
                                    <w:left w:val="none" w:sz="0" w:space="0" w:color="auto"/>
                                    <w:bottom w:val="none" w:sz="0" w:space="0" w:color="auto"/>
                                    <w:right w:val="none" w:sz="0" w:space="0" w:color="auto"/>
                                  </w:divBdr>
                                </w:div>
                                <w:div w:id="1872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743832">
                  <w:marLeft w:val="0"/>
                  <w:marRight w:val="300"/>
                  <w:marTop w:val="0"/>
                  <w:marBottom w:val="300"/>
                  <w:divBdr>
                    <w:top w:val="none" w:sz="0" w:space="0" w:color="auto"/>
                    <w:left w:val="none" w:sz="0" w:space="0" w:color="auto"/>
                    <w:bottom w:val="none" w:sz="0" w:space="0" w:color="auto"/>
                    <w:right w:val="none" w:sz="0" w:space="0" w:color="auto"/>
                  </w:divBdr>
                  <w:divsChild>
                    <w:div w:id="2106490052">
                      <w:marLeft w:val="0"/>
                      <w:marRight w:val="0"/>
                      <w:marTop w:val="0"/>
                      <w:marBottom w:val="0"/>
                      <w:divBdr>
                        <w:top w:val="none" w:sz="0" w:space="0" w:color="auto"/>
                        <w:left w:val="none" w:sz="0" w:space="0" w:color="auto"/>
                        <w:bottom w:val="none" w:sz="0" w:space="0" w:color="auto"/>
                        <w:right w:val="none" w:sz="0" w:space="0" w:color="auto"/>
                      </w:divBdr>
                    </w:div>
                  </w:divsChild>
                </w:div>
                <w:div w:id="53747356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abome.com.br/method/Cell-Culture-Media-A-Review.html" TargetMode="External"/><Relationship Id="rId671" Type="http://schemas.openxmlformats.org/officeDocument/2006/relationships/hyperlink" Target="https://www.ncbi.nlm.nih.gov/pubmed/19257909" TargetMode="External"/><Relationship Id="rId769" Type="http://schemas.openxmlformats.org/officeDocument/2006/relationships/hyperlink" Target="http://dx.doi.org/10.7554/eLife.00558" TargetMode="External"/><Relationship Id="rId976" Type="http://schemas.openxmlformats.org/officeDocument/2006/relationships/hyperlink" Target="https://www.ncbi.nlm.nih.gov/pubmed/18971267" TargetMode="External"/><Relationship Id="rId1399" Type="http://schemas.openxmlformats.org/officeDocument/2006/relationships/hyperlink" Target="https://www.ncbi.nlm.nih.gov/pubmed/21835983" TargetMode="External"/><Relationship Id="rId21" Type="http://schemas.openxmlformats.org/officeDocument/2006/relationships/hyperlink" Target="http://www.labome.com.br/method/Cell-Culture-Media-A-Review.html" TargetMode="External"/><Relationship Id="rId324" Type="http://schemas.openxmlformats.org/officeDocument/2006/relationships/hyperlink" Target="http://www.labome.com.br/method/Cell-Culture-Media-A-Review.html" TargetMode="External"/><Relationship Id="rId531" Type="http://schemas.openxmlformats.org/officeDocument/2006/relationships/hyperlink" Target="https://www.ncbi.nlm.nih.gov/pubmed/18284579" TargetMode="External"/><Relationship Id="rId629" Type="http://schemas.openxmlformats.org/officeDocument/2006/relationships/hyperlink" Target="https://www.ncbi.nlm.nih.gov/pubmed/21350122" TargetMode="External"/><Relationship Id="rId1161" Type="http://schemas.openxmlformats.org/officeDocument/2006/relationships/hyperlink" Target="http://dx.doi.org/10.1155/2008/132732" TargetMode="External"/><Relationship Id="rId1259" Type="http://schemas.openxmlformats.org/officeDocument/2006/relationships/hyperlink" Target="https://www.ncbi.nlm.nih.gov/pubmed/23776410" TargetMode="External"/><Relationship Id="rId170" Type="http://schemas.openxmlformats.org/officeDocument/2006/relationships/hyperlink" Target="http://www.labome.com.br/method/Cell-Culture-Media-A-Review.html" TargetMode="External"/><Relationship Id="rId836" Type="http://schemas.openxmlformats.org/officeDocument/2006/relationships/hyperlink" Target="https://www.ncbi.nlm.nih.gov/pubmed/19290049" TargetMode="External"/><Relationship Id="rId1021" Type="http://schemas.openxmlformats.org/officeDocument/2006/relationships/hyperlink" Target="https://www.ncbi.nlm.nih.gov/pubmed/16322423" TargetMode="External"/><Relationship Id="rId1119" Type="http://schemas.openxmlformats.org/officeDocument/2006/relationships/hyperlink" Target="http://dx.doi.org/10.1182/blood-2008-10-183632" TargetMode="External"/><Relationship Id="rId268" Type="http://schemas.openxmlformats.org/officeDocument/2006/relationships/hyperlink" Target="http://www.labome.com.br/method/Cell-Culture-Media-A-Review.html" TargetMode="External"/><Relationship Id="rId475" Type="http://schemas.openxmlformats.org/officeDocument/2006/relationships/hyperlink" Target="http://dx.doi.org/10.1126/science.1172156" TargetMode="External"/><Relationship Id="rId682" Type="http://schemas.openxmlformats.org/officeDocument/2006/relationships/hyperlink" Target="https://www.ncbi.nlm.nih.gov/pubmed/21921160" TargetMode="External"/><Relationship Id="rId903" Type="http://schemas.openxmlformats.org/officeDocument/2006/relationships/hyperlink" Target="http://dx.doi.org/10.2353/ajpath.2008.070963" TargetMode="External"/><Relationship Id="rId1326" Type="http://schemas.openxmlformats.org/officeDocument/2006/relationships/hyperlink" Target="http://dx.doi.org/10.1371/journal.pbio.1001588" TargetMode="External"/><Relationship Id="rId32" Type="http://schemas.openxmlformats.org/officeDocument/2006/relationships/hyperlink" Target="http://www.labome.com.br/method/Cell-Culture-Media-A-Review.html" TargetMode="External"/><Relationship Id="rId128" Type="http://schemas.openxmlformats.org/officeDocument/2006/relationships/hyperlink" Target="http://www.labome.com.br/method/Cell-Culture-Media-A-Review.html" TargetMode="External"/><Relationship Id="rId335" Type="http://schemas.openxmlformats.org/officeDocument/2006/relationships/hyperlink" Target="http://www.labome.com.br/method/Cell-Culture-Media-A-Review.html" TargetMode="External"/><Relationship Id="rId542" Type="http://schemas.openxmlformats.org/officeDocument/2006/relationships/hyperlink" Target="http://dx.doi.org/10.1371/journal.pone.0004580" TargetMode="External"/><Relationship Id="rId987" Type="http://schemas.openxmlformats.org/officeDocument/2006/relationships/hyperlink" Target="http://dx.doi.org/10.1210/me.2006-0302" TargetMode="External"/><Relationship Id="rId1172" Type="http://schemas.openxmlformats.org/officeDocument/2006/relationships/hyperlink" Target="http://dx.doi.org/10.1073/pnas.0813348106" TargetMode="External"/><Relationship Id="rId181" Type="http://schemas.openxmlformats.org/officeDocument/2006/relationships/hyperlink" Target="http://www.labome.com.br/method/Cell-Culture-Media-A-Review.html" TargetMode="External"/><Relationship Id="rId402" Type="http://schemas.openxmlformats.org/officeDocument/2006/relationships/hyperlink" Target="http://www.labome.com.br/method/Cell-Culture-Media-A-Review.html" TargetMode="External"/><Relationship Id="rId847" Type="http://schemas.openxmlformats.org/officeDocument/2006/relationships/hyperlink" Target="http://dx.doi.org/10.1371/journal.pone.0004199" TargetMode="External"/><Relationship Id="rId1032" Type="http://schemas.openxmlformats.org/officeDocument/2006/relationships/hyperlink" Target="https://www.ncbi.nlm.nih.gov/pubmed/18372326" TargetMode="External"/><Relationship Id="rId279" Type="http://schemas.openxmlformats.org/officeDocument/2006/relationships/hyperlink" Target="http://www.labome.com.br/method/Cell-Culture-Media-A-Review.html" TargetMode="External"/><Relationship Id="rId486" Type="http://schemas.openxmlformats.org/officeDocument/2006/relationships/hyperlink" Target="http://dx.doi.org/10.2119/2008-00009.Liu" TargetMode="External"/><Relationship Id="rId693" Type="http://schemas.openxmlformats.org/officeDocument/2006/relationships/hyperlink" Target="http://dx.doi.org/10.1128/MCB.01038-08" TargetMode="External"/><Relationship Id="rId707" Type="http://schemas.openxmlformats.org/officeDocument/2006/relationships/hyperlink" Target="http://dx.doi.org/10.1021/ac702628q" TargetMode="External"/><Relationship Id="rId914" Type="http://schemas.openxmlformats.org/officeDocument/2006/relationships/hyperlink" Target="https://www.ncbi.nlm.nih.gov/pubmed/21680843" TargetMode="External"/><Relationship Id="rId1337" Type="http://schemas.openxmlformats.org/officeDocument/2006/relationships/hyperlink" Target="https://www.ncbi.nlm.nih.gov/pubmed/19273627" TargetMode="External"/><Relationship Id="rId43" Type="http://schemas.openxmlformats.org/officeDocument/2006/relationships/hyperlink" Target="http://www.labome.com.br/method/Cell-Culture-Media-A-Review.html" TargetMode="External"/><Relationship Id="rId139" Type="http://schemas.openxmlformats.org/officeDocument/2006/relationships/hyperlink" Target="http://www.labome.com.br/method/Cell-Culture-Media-A-Review.html" TargetMode="External"/><Relationship Id="rId346" Type="http://schemas.openxmlformats.org/officeDocument/2006/relationships/hyperlink" Target="http://www.labome.com.br/method/Cell-Culture-Media-A-Review.html" TargetMode="External"/><Relationship Id="rId553" Type="http://schemas.openxmlformats.org/officeDocument/2006/relationships/hyperlink" Target="http://dx.doi.org/10.1371/journal.pone.0004233" TargetMode="External"/><Relationship Id="rId760" Type="http://schemas.openxmlformats.org/officeDocument/2006/relationships/hyperlink" Target="https://www.ncbi.nlm.nih.gov/pubmed/22539722" TargetMode="External"/><Relationship Id="rId998" Type="http://schemas.openxmlformats.org/officeDocument/2006/relationships/hyperlink" Target="https://www.ncbi.nlm.nih.gov/pubmed/18612408" TargetMode="External"/><Relationship Id="rId1183" Type="http://schemas.openxmlformats.org/officeDocument/2006/relationships/hyperlink" Target="https://www.ncbi.nlm.nih.gov/pubmed/21998396" TargetMode="External"/><Relationship Id="rId1390" Type="http://schemas.openxmlformats.org/officeDocument/2006/relationships/hyperlink" Target="http://dx.doi.org/10.1371/journal.pbio.1001433" TargetMode="External"/><Relationship Id="rId1404" Type="http://schemas.openxmlformats.org/officeDocument/2006/relationships/hyperlink" Target="http://dx.doi.org/10.1126/science.1220030" TargetMode="External"/><Relationship Id="rId192" Type="http://schemas.openxmlformats.org/officeDocument/2006/relationships/hyperlink" Target="http://www.labome.com.br/method/Cell-Culture-Media-A-Review.html" TargetMode="External"/><Relationship Id="rId206" Type="http://schemas.openxmlformats.org/officeDocument/2006/relationships/hyperlink" Target="http://www.labome.com.br/method/Cell-Culture-Media-A-Review.html" TargetMode="External"/><Relationship Id="rId413" Type="http://schemas.openxmlformats.org/officeDocument/2006/relationships/hyperlink" Target="http://www.labome.com.br/method/Cell-Culture-Media-A-Review.html" TargetMode="External"/><Relationship Id="rId858" Type="http://schemas.openxmlformats.org/officeDocument/2006/relationships/hyperlink" Target="https://www.ncbi.nlm.nih.gov/pubmed/20007903" TargetMode="External"/><Relationship Id="rId1043" Type="http://schemas.openxmlformats.org/officeDocument/2006/relationships/hyperlink" Target="http://dx.doi.org/10.7554/eLife.03397" TargetMode="External"/><Relationship Id="rId497" Type="http://schemas.openxmlformats.org/officeDocument/2006/relationships/hyperlink" Target="https://www.ncbi.nlm.nih.gov/pubmed/18579788" TargetMode="External"/><Relationship Id="rId620" Type="http://schemas.openxmlformats.org/officeDocument/2006/relationships/hyperlink" Target="http://dx.doi.org/10.1172/JCI33093" TargetMode="External"/><Relationship Id="rId718" Type="http://schemas.openxmlformats.org/officeDocument/2006/relationships/hyperlink" Target="https://www.ncbi.nlm.nih.gov/pubmed/18417565" TargetMode="External"/><Relationship Id="rId925" Type="http://schemas.openxmlformats.org/officeDocument/2006/relationships/hyperlink" Target="http://dx.doi.org/10.1186/ar2391" TargetMode="External"/><Relationship Id="rId1250" Type="http://schemas.openxmlformats.org/officeDocument/2006/relationships/hyperlink" Target="http://dx.doi.org/10.1128/MCB.01180-08" TargetMode="External"/><Relationship Id="rId1348" Type="http://schemas.openxmlformats.org/officeDocument/2006/relationships/hyperlink" Target="http://dx.doi.org/10.1128/MCB.01660-08" TargetMode="External"/><Relationship Id="rId357" Type="http://schemas.openxmlformats.org/officeDocument/2006/relationships/hyperlink" Target="http://www.labome.com.br/method/Cell-Culture-Media-A-Review.html" TargetMode="External"/><Relationship Id="rId1110" Type="http://schemas.openxmlformats.org/officeDocument/2006/relationships/hyperlink" Target="https://www.ncbi.nlm.nih.gov/pubmed/19029301" TargetMode="External"/><Relationship Id="rId1194" Type="http://schemas.openxmlformats.org/officeDocument/2006/relationships/hyperlink" Target="http://dx.doi.org/10.1016/j.ydbio.2008.02.055" TargetMode="External"/><Relationship Id="rId1208" Type="http://schemas.openxmlformats.org/officeDocument/2006/relationships/hyperlink" Target="http://dx.doi.org/10.1128/JVI.00100-08" TargetMode="External"/><Relationship Id="rId1415" Type="http://schemas.openxmlformats.org/officeDocument/2006/relationships/fontTable" Target="fontTable.xml"/><Relationship Id="rId54" Type="http://schemas.openxmlformats.org/officeDocument/2006/relationships/hyperlink" Target="http://www.labome.com.br/method/Cell-Culture-Media-A-Review.html" TargetMode="External"/><Relationship Id="rId217" Type="http://schemas.openxmlformats.org/officeDocument/2006/relationships/hyperlink" Target="http://www.labome.com.br/method/Cell-Culture-Media-A-Review.html" TargetMode="External"/><Relationship Id="rId564" Type="http://schemas.openxmlformats.org/officeDocument/2006/relationships/hyperlink" Target="https://www.ncbi.nlm.nih.gov/pubmed/19262749" TargetMode="External"/><Relationship Id="rId771" Type="http://schemas.openxmlformats.org/officeDocument/2006/relationships/hyperlink" Target="http://dx.doi.org/10.7554/eLife.00658" TargetMode="External"/><Relationship Id="rId869" Type="http://schemas.openxmlformats.org/officeDocument/2006/relationships/hyperlink" Target="http://dx.doi.org/10.1186/1471-2199-10-22" TargetMode="External"/><Relationship Id="rId424" Type="http://schemas.openxmlformats.org/officeDocument/2006/relationships/hyperlink" Target="https://www.ncbi.nlm.nih.gov/pubmed/5636473" TargetMode="External"/><Relationship Id="rId631" Type="http://schemas.openxmlformats.org/officeDocument/2006/relationships/hyperlink" Target="https://www.ncbi.nlm.nih.gov/pubmed/23940460" TargetMode="External"/><Relationship Id="rId729" Type="http://schemas.openxmlformats.org/officeDocument/2006/relationships/hyperlink" Target="http://dx.doi.org/10.1101/gad.1689908" TargetMode="External"/><Relationship Id="rId1054" Type="http://schemas.openxmlformats.org/officeDocument/2006/relationships/hyperlink" Target="https://www.ncbi.nlm.nih.gov/pubmed/22723426" TargetMode="External"/><Relationship Id="rId1261" Type="http://schemas.openxmlformats.org/officeDocument/2006/relationships/hyperlink" Target="https://www.ncbi.nlm.nih.gov/pubmed/22499807" TargetMode="External"/><Relationship Id="rId1359" Type="http://schemas.openxmlformats.org/officeDocument/2006/relationships/hyperlink" Target="https://www.ncbi.nlm.nih.gov/pubmed/21566158" TargetMode="External"/><Relationship Id="rId270" Type="http://schemas.openxmlformats.org/officeDocument/2006/relationships/hyperlink" Target="http://www.labome.com.br/method/Cell-Culture-Media-A-Review.html" TargetMode="External"/><Relationship Id="rId936" Type="http://schemas.openxmlformats.org/officeDocument/2006/relationships/hyperlink" Target="https://www.ncbi.nlm.nih.gov/pubmed/19103772" TargetMode="External"/><Relationship Id="rId1121" Type="http://schemas.openxmlformats.org/officeDocument/2006/relationships/hyperlink" Target="https://www.ncbi.nlm.nih.gov/pubmed/19190179" TargetMode="External"/><Relationship Id="rId1219" Type="http://schemas.openxmlformats.org/officeDocument/2006/relationships/hyperlink" Target="https://www.ncbi.nlm.nih.gov/pubmed/19322198" TargetMode="External"/><Relationship Id="rId65" Type="http://schemas.openxmlformats.org/officeDocument/2006/relationships/hyperlink" Target="http://www.labome.com.br/method/Cell-Culture-Media-A-Review.html" TargetMode="External"/><Relationship Id="rId130" Type="http://schemas.openxmlformats.org/officeDocument/2006/relationships/hyperlink" Target="http://www.labome.com.br/method/Cell-Culture-Media-A-Review.html" TargetMode="External"/><Relationship Id="rId368" Type="http://schemas.openxmlformats.org/officeDocument/2006/relationships/hyperlink" Target="http://www.labome.com.br/method/Cell-Culture-Media-A-Review.html" TargetMode="External"/><Relationship Id="rId575" Type="http://schemas.openxmlformats.org/officeDocument/2006/relationships/hyperlink" Target="http://dx.doi.org/10.1371/journal.pone.0004315" TargetMode="External"/><Relationship Id="rId782" Type="http://schemas.openxmlformats.org/officeDocument/2006/relationships/hyperlink" Target="https://www.ncbi.nlm.nih.gov/pubmed/25157815" TargetMode="External"/><Relationship Id="rId228" Type="http://schemas.openxmlformats.org/officeDocument/2006/relationships/hyperlink" Target="http://www.labome.com.br/method/Cell-Culture-Media-A-Review.html" TargetMode="External"/><Relationship Id="rId435" Type="http://schemas.openxmlformats.org/officeDocument/2006/relationships/hyperlink" Target="https://www.ncbi.nlm.nih.gov/pubmed/4579994" TargetMode="External"/><Relationship Id="rId642" Type="http://schemas.openxmlformats.org/officeDocument/2006/relationships/hyperlink" Target="http://dx.doi.org/10.1128/MCB.01532-08" TargetMode="External"/><Relationship Id="rId1065" Type="http://schemas.openxmlformats.org/officeDocument/2006/relationships/hyperlink" Target="http://dx.doi.org/10.1073/pnas.0813334106" TargetMode="External"/><Relationship Id="rId1272" Type="http://schemas.openxmlformats.org/officeDocument/2006/relationships/hyperlink" Target="http://dx.doi.org/10.1093/nar/gkn910" TargetMode="External"/><Relationship Id="rId281" Type="http://schemas.openxmlformats.org/officeDocument/2006/relationships/hyperlink" Target="http://www.labome.com.br/method/Cell-Culture-Media-A-Review.html" TargetMode="External"/><Relationship Id="rId502" Type="http://schemas.openxmlformats.org/officeDocument/2006/relationships/hyperlink" Target="http://dx.doi.org/10.1210/me.2007-0246" TargetMode="External"/><Relationship Id="rId947" Type="http://schemas.openxmlformats.org/officeDocument/2006/relationships/hyperlink" Target="http://dx.doi.org/10.1126/science.1207018" TargetMode="External"/><Relationship Id="rId1132" Type="http://schemas.openxmlformats.org/officeDocument/2006/relationships/hyperlink" Target="http://dx.doi.org/10.1126/science.1218595" TargetMode="External"/><Relationship Id="rId76" Type="http://schemas.openxmlformats.org/officeDocument/2006/relationships/hyperlink" Target="http://www.labome.com.br/method/Cell-Culture-Media-A-Review.html" TargetMode="External"/><Relationship Id="rId141" Type="http://schemas.openxmlformats.org/officeDocument/2006/relationships/hyperlink" Target="http://www.labome.com.br/method/Cell-Culture-Media-A-Review.html" TargetMode="External"/><Relationship Id="rId379" Type="http://schemas.openxmlformats.org/officeDocument/2006/relationships/hyperlink" Target="http://www.labome.com.br/method/Cell-Culture-Media-A-Review.html" TargetMode="External"/><Relationship Id="rId586" Type="http://schemas.openxmlformats.org/officeDocument/2006/relationships/hyperlink" Target="https://www.ncbi.nlm.nih.gov/pubmed/19004945" TargetMode="External"/><Relationship Id="rId793" Type="http://schemas.openxmlformats.org/officeDocument/2006/relationships/hyperlink" Target="http://dx.doi.org/10.1371/journal.pbio.1000296" TargetMode="External"/><Relationship Id="rId807" Type="http://schemas.openxmlformats.org/officeDocument/2006/relationships/hyperlink" Target="http://dx.doi.org/10.1128/MCB.00074-08" TargetMode="External"/><Relationship Id="rId7" Type="http://schemas.openxmlformats.org/officeDocument/2006/relationships/hyperlink" Target="javascript:void(0);" TargetMode="External"/><Relationship Id="rId239" Type="http://schemas.openxmlformats.org/officeDocument/2006/relationships/hyperlink" Target="http://www.labome.com.br/method/Cell-Culture-Media-A-Review.html" TargetMode="External"/><Relationship Id="rId446" Type="http://schemas.openxmlformats.org/officeDocument/2006/relationships/hyperlink" Target="https://www.ncbi.nlm.nih.gov/pubmed/942941" TargetMode="External"/><Relationship Id="rId653" Type="http://schemas.openxmlformats.org/officeDocument/2006/relationships/hyperlink" Target="https://www.ncbi.nlm.nih.gov/pubmed/18955503" TargetMode="External"/><Relationship Id="rId1076" Type="http://schemas.openxmlformats.org/officeDocument/2006/relationships/hyperlink" Target="https://www.ncbi.nlm.nih.gov/pubmed/18311187" TargetMode="External"/><Relationship Id="rId1283" Type="http://schemas.openxmlformats.org/officeDocument/2006/relationships/hyperlink" Target="https://www.ncbi.nlm.nih.gov/pubmed/22556250" TargetMode="External"/><Relationship Id="rId292" Type="http://schemas.openxmlformats.org/officeDocument/2006/relationships/hyperlink" Target="http://www.labome.com.br/method/Cell-Culture-Media-A-Review.html" TargetMode="External"/><Relationship Id="rId306" Type="http://schemas.openxmlformats.org/officeDocument/2006/relationships/hyperlink" Target="http://www.labome.com.br/method/Cell-Culture-Media-A-Review.html" TargetMode="External"/><Relationship Id="rId860" Type="http://schemas.openxmlformats.org/officeDocument/2006/relationships/hyperlink" Target="https://www.ncbi.nlm.nih.gov/pubmed/18939951" TargetMode="External"/><Relationship Id="rId958" Type="http://schemas.openxmlformats.org/officeDocument/2006/relationships/hyperlink" Target="https://www.ncbi.nlm.nih.gov/pubmed/18508038" TargetMode="External"/><Relationship Id="rId1143" Type="http://schemas.openxmlformats.org/officeDocument/2006/relationships/hyperlink" Target="https://www.ncbi.nlm.nih.gov/pubmed/22859821" TargetMode="External"/><Relationship Id="rId87" Type="http://schemas.openxmlformats.org/officeDocument/2006/relationships/hyperlink" Target="http://www.labome.com.br/method/Cell-Culture-Media-A-Review.html" TargetMode="External"/><Relationship Id="rId513" Type="http://schemas.openxmlformats.org/officeDocument/2006/relationships/hyperlink" Target="https://www.ncbi.nlm.nih.gov/pubmed/18768695" TargetMode="External"/><Relationship Id="rId597" Type="http://schemas.openxmlformats.org/officeDocument/2006/relationships/hyperlink" Target="https://www.ncbi.nlm.nih.gov/pubmed/21979934" TargetMode="External"/><Relationship Id="rId720" Type="http://schemas.openxmlformats.org/officeDocument/2006/relationships/hyperlink" Target="https://www.ncbi.nlm.nih.gov/pubmed/18258686" TargetMode="External"/><Relationship Id="rId818" Type="http://schemas.openxmlformats.org/officeDocument/2006/relationships/hyperlink" Target="http://dx.doi.org/10.1111/j.1471-4159.2009.05877.x" TargetMode="External"/><Relationship Id="rId1350" Type="http://schemas.openxmlformats.org/officeDocument/2006/relationships/hyperlink" Target="http://dx.doi.org/10.1371/journal.pone.0001501" TargetMode="External"/><Relationship Id="rId152" Type="http://schemas.openxmlformats.org/officeDocument/2006/relationships/hyperlink" Target="http://www.labome.com.br/method/Cell-Culture-Media-A-Review.html" TargetMode="External"/><Relationship Id="rId457" Type="http://schemas.openxmlformats.org/officeDocument/2006/relationships/hyperlink" Target="https://www.ncbi.nlm.nih.gov/pubmed/2407711" TargetMode="External"/><Relationship Id="rId1003" Type="http://schemas.openxmlformats.org/officeDocument/2006/relationships/hyperlink" Target="http://dx.doi.org/10.1126/science.1207385" TargetMode="External"/><Relationship Id="rId1087" Type="http://schemas.openxmlformats.org/officeDocument/2006/relationships/hyperlink" Target="http://dx.doi.org/10.1371/journal.pone.0004424" TargetMode="External"/><Relationship Id="rId1210" Type="http://schemas.openxmlformats.org/officeDocument/2006/relationships/hyperlink" Target="http://dx.doi.org/10.1371/journal.pone.0004393" TargetMode="External"/><Relationship Id="rId1294" Type="http://schemas.openxmlformats.org/officeDocument/2006/relationships/hyperlink" Target="http://dx.doi.org/10.1126/science.1198830" TargetMode="External"/><Relationship Id="rId1308" Type="http://schemas.openxmlformats.org/officeDocument/2006/relationships/hyperlink" Target="http://dx.doi.org/10.1186/1472-6882-8-39" TargetMode="External"/><Relationship Id="rId664" Type="http://schemas.openxmlformats.org/officeDocument/2006/relationships/hyperlink" Target="http://dx.doi.org/10.1186/bcr1875" TargetMode="External"/><Relationship Id="rId871" Type="http://schemas.openxmlformats.org/officeDocument/2006/relationships/hyperlink" Target="http://dx.doi.org/10.1371/journal.pbio.1001739" TargetMode="External"/><Relationship Id="rId969" Type="http://schemas.openxmlformats.org/officeDocument/2006/relationships/hyperlink" Target="http://dx.doi.org/10.1371/journal.pone.0005030" TargetMode="External"/><Relationship Id="rId14" Type="http://schemas.openxmlformats.org/officeDocument/2006/relationships/hyperlink" Target="http://www.labome.com.br/method/Cell-Culture-Media-A-Review.html" TargetMode="External"/><Relationship Id="rId317" Type="http://schemas.openxmlformats.org/officeDocument/2006/relationships/hyperlink" Target="http://www.labome.com.br/method/Cell-Culture-Media-A-Review.html" TargetMode="External"/><Relationship Id="rId524" Type="http://schemas.openxmlformats.org/officeDocument/2006/relationships/hyperlink" Target="https://www.ncbi.nlm.nih.gov/pubmed/18165437" TargetMode="External"/><Relationship Id="rId731" Type="http://schemas.openxmlformats.org/officeDocument/2006/relationships/hyperlink" Target="http://dx.doi.org/10.1002/jcp.21683" TargetMode="External"/><Relationship Id="rId1154" Type="http://schemas.openxmlformats.org/officeDocument/2006/relationships/hyperlink" Target="https://www.ncbi.nlm.nih.gov/pubmed/18556781" TargetMode="External"/><Relationship Id="rId1361" Type="http://schemas.openxmlformats.org/officeDocument/2006/relationships/hyperlink" Target="https://www.ncbi.nlm.nih.gov/pubmed/20019282" TargetMode="External"/><Relationship Id="rId98" Type="http://schemas.openxmlformats.org/officeDocument/2006/relationships/hyperlink" Target="http://www.labome.com.br/method/Cell-Culture-Media-A-Review.html" TargetMode="External"/><Relationship Id="rId163" Type="http://schemas.openxmlformats.org/officeDocument/2006/relationships/hyperlink" Target="http://www.labome.com.br/method/Cell-Culture-Media-A-Review.html" TargetMode="External"/><Relationship Id="rId370" Type="http://schemas.openxmlformats.org/officeDocument/2006/relationships/hyperlink" Target="http://www.labome.com.br/method/Cell-Culture-Media-A-Review.html" TargetMode="External"/><Relationship Id="rId829" Type="http://schemas.openxmlformats.org/officeDocument/2006/relationships/hyperlink" Target="https://www.ncbi.nlm.nih.gov/pubmed/19029953" TargetMode="External"/><Relationship Id="rId1014" Type="http://schemas.openxmlformats.org/officeDocument/2006/relationships/hyperlink" Target="http://dx.doi.org/10.1126/science.1206727" TargetMode="External"/><Relationship Id="rId1221" Type="http://schemas.openxmlformats.org/officeDocument/2006/relationships/hyperlink" Target="https://www.ncbi.nlm.nih.gov/pubmed/22282805" TargetMode="External"/><Relationship Id="rId230" Type="http://schemas.openxmlformats.org/officeDocument/2006/relationships/hyperlink" Target="http://www.labome.com.br/method/Cell-Culture-Media-A-Review.html" TargetMode="External"/><Relationship Id="rId468" Type="http://schemas.openxmlformats.org/officeDocument/2006/relationships/hyperlink" Target="https://www.ncbi.nlm.nih.gov/pubmed/18840275" TargetMode="External"/><Relationship Id="rId675" Type="http://schemas.openxmlformats.org/officeDocument/2006/relationships/hyperlink" Target="http://dx.doi.org/10.1128/MCB.00825-08" TargetMode="External"/><Relationship Id="rId882" Type="http://schemas.openxmlformats.org/officeDocument/2006/relationships/hyperlink" Target="https://www.ncbi.nlm.nih.gov/pubmed/19762597" TargetMode="External"/><Relationship Id="rId1098" Type="http://schemas.openxmlformats.org/officeDocument/2006/relationships/hyperlink" Target="https://www.ncbi.nlm.nih.gov/pubmed/22282815" TargetMode="External"/><Relationship Id="rId1319" Type="http://schemas.openxmlformats.org/officeDocument/2006/relationships/hyperlink" Target="https://www.ncbi.nlm.nih.gov/pubmed/18945772" TargetMode="External"/><Relationship Id="rId25" Type="http://schemas.openxmlformats.org/officeDocument/2006/relationships/hyperlink" Target="http://www.labome.com.br/method/Cell-Culture-Media-A-Review.html" TargetMode="External"/><Relationship Id="rId328" Type="http://schemas.openxmlformats.org/officeDocument/2006/relationships/hyperlink" Target="http://www.labome.com.br/method/Cell-Culture-Media-A-Review.html" TargetMode="External"/><Relationship Id="rId535" Type="http://schemas.openxmlformats.org/officeDocument/2006/relationships/hyperlink" Target="https://www.ncbi.nlm.nih.gov/pubmed/19279214" TargetMode="External"/><Relationship Id="rId742" Type="http://schemas.openxmlformats.org/officeDocument/2006/relationships/hyperlink" Target="https://www.ncbi.nlm.nih.gov/pubmed/18420197" TargetMode="External"/><Relationship Id="rId1165" Type="http://schemas.openxmlformats.org/officeDocument/2006/relationships/hyperlink" Target="https://www.ncbi.nlm.nih.gov/pubmed/19037107" TargetMode="External"/><Relationship Id="rId1372" Type="http://schemas.openxmlformats.org/officeDocument/2006/relationships/hyperlink" Target="http://dx.doi.org/10.1126/science.1211548" TargetMode="External"/><Relationship Id="rId174" Type="http://schemas.openxmlformats.org/officeDocument/2006/relationships/hyperlink" Target="http://www.labome.com.br/method/Cell-Culture-Media-A-Review.html" TargetMode="External"/><Relationship Id="rId381" Type="http://schemas.openxmlformats.org/officeDocument/2006/relationships/hyperlink" Target="http://www.labome.com.br/method/Cell-Culture-Media-A-Review.html" TargetMode="External"/><Relationship Id="rId602" Type="http://schemas.openxmlformats.org/officeDocument/2006/relationships/hyperlink" Target="http://dx.doi.org/10.1126/science.1211936" TargetMode="External"/><Relationship Id="rId1025" Type="http://schemas.openxmlformats.org/officeDocument/2006/relationships/hyperlink" Target="http://dx.doi.org/10.2119/2007-00101.Yu" TargetMode="External"/><Relationship Id="rId1232" Type="http://schemas.openxmlformats.org/officeDocument/2006/relationships/hyperlink" Target="https://www.ncbi.nlm.nih.gov/pubmed/19220894" TargetMode="External"/><Relationship Id="rId241" Type="http://schemas.openxmlformats.org/officeDocument/2006/relationships/hyperlink" Target="http://www.labome.com.br/method/Cell-Culture-Media-A-Review.html" TargetMode="External"/><Relationship Id="rId479" Type="http://schemas.openxmlformats.org/officeDocument/2006/relationships/hyperlink" Target="https://www.ncbi.nlm.nih.gov/pubmed/18413363" TargetMode="External"/><Relationship Id="rId686" Type="http://schemas.openxmlformats.org/officeDocument/2006/relationships/hyperlink" Target="https://www.ncbi.nlm.nih.gov/pubmed/22116031" TargetMode="External"/><Relationship Id="rId893" Type="http://schemas.openxmlformats.org/officeDocument/2006/relationships/hyperlink" Target="http://dx.doi.org/10.1038/onc.2008.405" TargetMode="External"/><Relationship Id="rId907" Type="http://schemas.openxmlformats.org/officeDocument/2006/relationships/hyperlink" Target="http://dx.doi.org/10.1128/MCB.00544-08" TargetMode="External"/><Relationship Id="rId36" Type="http://schemas.openxmlformats.org/officeDocument/2006/relationships/hyperlink" Target="http://www.labome.com.br/method/Cell-Culture-Media-A-Review.html" TargetMode="External"/><Relationship Id="rId339" Type="http://schemas.openxmlformats.org/officeDocument/2006/relationships/hyperlink" Target="http://www.labome.com.br/method/Cell-Culture-Media-A-Review.html" TargetMode="External"/><Relationship Id="rId546" Type="http://schemas.openxmlformats.org/officeDocument/2006/relationships/hyperlink" Target="https://www.ncbi.nlm.nih.gov/pubmed/19297619" TargetMode="External"/><Relationship Id="rId753" Type="http://schemas.openxmlformats.org/officeDocument/2006/relationships/hyperlink" Target="http://dx.doi.org/10.1073/pnas.0805496105" TargetMode="External"/><Relationship Id="rId1176" Type="http://schemas.openxmlformats.org/officeDocument/2006/relationships/hyperlink" Target="http://dx.doi.org/10.1155/2008/590941" TargetMode="External"/><Relationship Id="rId1383" Type="http://schemas.openxmlformats.org/officeDocument/2006/relationships/hyperlink" Target="https://www.ncbi.nlm.nih.gov/pubmed/18710861" TargetMode="External"/><Relationship Id="rId101" Type="http://schemas.openxmlformats.org/officeDocument/2006/relationships/hyperlink" Target="http://www.labome.com.br/method/Cell-Culture-Media-A-Review.html" TargetMode="External"/><Relationship Id="rId185" Type="http://schemas.openxmlformats.org/officeDocument/2006/relationships/hyperlink" Target="http://www.labome.com.br/method/Cell-Culture-Media-A-Review.html" TargetMode="External"/><Relationship Id="rId406" Type="http://schemas.openxmlformats.org/officeDocument/2006/relationships/hyperlink" Target="http://www.labome.com.br/method/Cell-Culture-Media-A-Review.html" TargetMode="External"/><Relationship Id="rId960" Type="http://schemas.openxmlformats.org/officeDocument/2006/relationships/hyperlink" Target="https://www.ncbi.nlm.nih.gov/pubmed/19047369" TargetMode="External"/><Relationship Id="rId1036" Type="http://schemas.openxmlformats.org/officeDocument/2006/relationships/hyperlink" Target="https://www.ncbi.nlm.nih.gov/pubmed/18183302" TargetMode="External"/><Relationship Id="rId1243" Type="http://schemas.openxmlformats.org/officeDocument/2006/relationships/hyperlink" Target="http://dx.doi.org/10.1126/science.1204144" TargetMode="External"/><Relationship Id="rId392" Type="http://schemas.openxmlformats.org/officeDocument/2006/relationships/hyperlink" Target="http://www.labome.com.br/method/Cell-Culture-Media-A-Review.html" TargetMode="External"/><Relationship Id="rId613" Type="http://schemas.openxmlformats.org/officeDocument/2006/relationships/hyperlink" Target="https://www.ncbi.nlm.nih.gov/pubmed/23874150" TargetMode="External"/><Relationship Id="rId697" Type="http://schemas.openxmlformats.org/officeDocument/2006/relationships/hyperlink" Target="https://www.ncbi.nlm.nih.gov/pubmed/18485224" TargetMode="External"/><Relationship Id="rId820" Type="http://schemas.openxmlformats.org/officeDocument/2006/relationships/hyperlink" Target="http://dx.doi.org/10.1073/pnas.0813210106" TargetMode="External"/><Relationship Id="rId918" Type="http://schemas.openxmlformats.org/officeDocument/2006/relationships/hyperlink" Target="https://www.ncbi.nlm.nih.gov/pubmed/18545679" TargetMode="External"/><Relationship Id="rId252" Type="http://schemas.openxmlformats.org/officeDocument/2006/relationships/hyperlink" Target="http://www.labome.com.br/method/Cell-Culture-Media-A-Review.html" TargetMode="External"/><Relationship Id="rId1103" Type="http://schemas.openxmlformats.org/officeDocument/2006/relationships/hyperlink" Target="http://dx.doi.org/10.1128/JVI.01712-07" TargetMode="External"/><Relationship Id="rId1187" Type="http://schemas.openxmlformats.org/officeDocument/2006/relationships/hyperlink" Target="https://www.ncbi.nlm.nih.gov/pubmed/24800743" TargetMode="External"/><Relationship Id="rId1310" Type="http://schemas.openxmlformats.org/officeDocument/2006/relationships/hyperlink" Target="http://dx.doi.org/10.1093/nar/gkp021" TargetMode="External"/><Relationship Id="rId1408" Type="http://schemas.openxmlformats.org/officeDocument/2006/relationships/hyperlink" Target="http://dx.doi.org/10.1126/science.1211053" TargetMode="External"/><Relationship Id="rId47" Type="http://schemas.openxmlformats.org/officeDocument/2006/relationships/hyperlink" Target="http://www.labome.com.br/method/Cell-Culture-Media-A-Review.html" TargetMode="External"/><Relationship Id="rId112" Type="http://schemas.openxmlformats.org/officeDocument/2006/relationships/hyperlink" Target="http://www.labome.com.br/method/Cell-Culture-Media-A-Review.html" TargetMode="External"/><Relationship Id="rId557" Type="http://schemas.openxmlformats.org/officeDocument/2006/relationships/hyperlink" Target="https://www.ncbi.nlm.nih.gov/pubmed/19095965" TargetMode="External"/><Relationship Id="rId764" Type="http://schemas.openxmlformats.org/officeDocument/2006/relationships/hyperlink" Target="https://www.ncbi.nlm.nih.gov/pubmed/18410682" TargetMode="External"/><Relationship Id="rId971" Type="http://schemas.openxmlformats.org/officeDocument/2006/relationships/hyperlink" Target="http://dx.doi.org/10.1126/science.1209870" TargetMode="External"/><Relationship Id="rId1394" Type="http://schemas.openxmlformats.org/officeDocument/2006/relationships/hyperlink" Target="http://dx.doi.org/10.1002/ijc.23674" TargetMode="External"/><Relationship Id="rId196" Type="http://schemas.openxmlformats.org/officeDocument/2006/relationships/hyperlink" Target="http://www.labome.com.br/method/Cell-Culture-Media-A-Review.html" TargetMode="External"/><Relationship Id="rId417" Type="http://schemas.openxmlformats.org/officeDocument/2006/relationships/hyperlink" Target="http://www.labome.com.br/method/Cell-Culture-Media-A-Review.html" TargetMode="External"/><Relationship Id="rId624" Type="http://schemas.openxmlformats.org/officeDocument/2006/relationships/hyperlink" Target="http://dx.doi.org/10.1371/journal.pone.0001758" TargetMode="External"/><Relationship Id="rId831" Type="http://schemas.openxmlformats.org/officeDocument/2006/relationships/hyperlink" Target="https://www.ncbi.nlm.nih.gov/pubmed/19262745" TargetMode="External"/><Relationship Id="rId1047" Type="http://schemas.openxmlformats.org/officeDocument/2006/relationships/hyperlink" Target="http://dx.doi.org/10.1186/1471-2180-9-55" TargetMode="External"/><Relationship Id="rId1254" Type="http://schemas.openxmlformats.org/officeDocument/2006/relationships/hyperlink" Target="http://dx.doi.org/10.1126/science.1181453" TargetMode="External"/><Relationship Id="rId263" Type="http://schemas.openxmlformats.org/officeDocument/2006/relationships/hyperlink" Target="http://www.labome.com.br/method/Cell-Culture-Media-A-Review.html" TargetMode="External"/><Relationship Id="rId470" Type="http://schemas.openxmlformats.org/officeDocument/2006/relationships/hyperlink" Target="https://www.ncbi.nlm.nih.gov/pubmed/18651838" TargetMode="External"/><Relationship Id="rId929" Type="http://schemas.openxmlformats.org/officeDocument/2006/relationships/hyperlink" Target="http://dx.doi.org/10.1074/jbc.M710482200" TargetMode="External"/><Relationship Id="rId1114" Type="http://schemas.openxmlformats.org/officeDocument/2006/relationships/hyperlink" Target="https://www.ncbi.nlm.nih.gov/pubmed/18167556" TargetMode="External"/><Relationship Id="rId1321" Type="http://schemas.openxmlformats.org/officeDocument/2006/relationships/hyperlink" Target="https://www.ncbi.nlm.nih.gov/pubmed/19179292" TargetMode="External"/><Relationship Id="rId58" Type="http://schemas.openxmlformats.org/officeDocument/2006/relationships/hyperlink" Target="http://www.labome.com.br/method/Cell-Culture-Media-A-Review.html" TargetMode="External"/><Relationship Id="rId123" Type="http://schemas.openxmlformats.org/officeDocument/2006/relationships/hyperlink" Target="http://www.labome.com.br/method/Cell-Culture-Media-A-Review.html" TargetMode="External"/><Relationship Id="rId330" Type="http://schemas.openxmlformats.org/officeDocument/2006/relationships/hyperlink" Target="http://www.labome.com.br/method/Cell-Culture-Media-A-Review.html" TargetMode="External"/><Relationship Id="rId568" Type="http://schemas.openxmlformats.org/officeDocument/2006/relationships/hyperlink" Target="https://www.ncbi.nlm.nih.gov/pubmed/19074613" TargetMode="External"/><Relationship Id="rId775" Type="http://schemas.openxmlformats.org/officeDocument/2006/relationships/hyperlink" Target="http://dx.doi.org/10.7554/eLife.00426" TargetMode="External"/><Relationship Id="rId982" Type="http://schemas.openxmlformats.org/officeDocument/2006/relationships/hyperlink" Target="https://www.ncbi.nlm.nih.gov/pubmed/22723422" TargetMode="External"/><Relationship Id="rId1198" Type="http://schemas.openxmlformats.org/officeDocument/2006/relationships/hyperlink" Target="http://dx.doi.org/10.1186/bcr2095" TargetMode="External"/><Relationship Id="rId428" Type="http://schemas.openxmlformats.org/officeDocument/2006/relationships/hyperlink" Target="https://www.ncbi.nlm.nih.gov/pubmed/562838" TargetMode="External"/><Relationship Id="rId635" Type="http://schemas.openxmlformats.org/officeDocument/2006/relationships/hyperlink" Target="https://www.ncbi.nlm.nih.gov/pubmed/19661383" TargetMode="External"/><Relationship Id="rId842" Type="http://schemas.openxmlformats.org/officeDocument/2006/relationships/hyperlink" Target="https://www.ncbi.nlm.nih.gov/pubmed/24453943" TargetMode="External"/><Relationship Id="rId1058" Type="http://schemas.openxmlformats.org/officeDocument/2006/relationships/hyperlink" Target="https://www.ncbi.nlm.nih.gov/pubmed/25406061" TargetMode="External"/><Relationship Id="rId1265" Type="http://schemas.openxmlformats.org/officeDocument/2006/relationships/hyperlink" Target="https://www.ncbi.nlm.nih.gov/pubmed/18945761" TargetMode="External"/><Relationship Id="rId274" Type="http://schemas.openxmlformats.org/officeDocument/2006/relationships/hyperlink" Target="http://www.labome.com.br/method/Cell-Culture-Media-A-Review.html" TargetMode="External"/><Relationship Id="rId481" Type="http://schemas.openxmlformats.org/officeDocument/2006/relationships/hyperlink" Target="https://www.ncbi.nlm.nih.gov/pubmed/18387286" TargetMode="External"/><Relationship Id="rId702" Type="http://schemas.openxmlformats.org/officeDocument/2006/relationships/hyperlink" Target="http://dx.doi.org/10.1186/1752-0509-3-1" TargetMode="External"/><Relationship Id="rId1125" Type="http://schemas.openxmlformats.org/officeDocument/2006/relationships/hyperlink" Target="https://www.ncbi.nlm.nih.gov/pubmed/19228610" TargetMode="External"/><Relationship Id="rId1332" Type="http://schemas.openxmlformats.org/officeDocument/2006/relationships/hyperlink" Target="http://dx.doi.org/10.1182/blood-2008-05-156752" TargetMode="External"/><Relationship Id="rId69" Type="http://schemas.openxmlformats.org/officeDocument/2006/relationships/hyperlink" Target="http://www.labome.com.br/method/Cell-Culture-Media-A-Review.html" TargetMode="External"/><Relationship Id="rId134" Type="http://schemas.openxmlformats.org/officeDocument/2006/relationships/hyperlink" Target="http://www.labome.com.br/method/Cell-Culture-Media-A-Review.html" TargetMode="External"/><Relationship Id="rId579" Type="http://schemas.openxmlformats.org/officeDocument/2006/relationships/hyperlink" Target="http://dx.doi.org/10.1159/000151372" TargetMode="External"/><Relationship Id="rId786" Type="http://schemas.openxmlformats.org/officeDocument/2006/relationships/hyperlink" Target="https://www.ncbi.nlm.nih.gov/pubmed/25942483" TargetMode="External"/><Relationship Id="rId993" Type="http://schemas.openxmlformats.org/officeDocument/2006/relationships/hyperlink" Target="http://dx.doi.org/10.1371/journal.pbio.0060034" TargetMode="External"/><Relationship Id="rId341" Type="http://schemas.openxmlformats.org/officeDocument/2006/relationships/hyperlink" Target="http://www.labome.com.br/method/Cell-Culture-Media-A-Review.html" TargetMode="External"/><Relationship Id="rId439" Type="http://schemas.openxmlformats.org/officeDocument/2006/relationships/hyperlink" Target="https://www.ncbi.nlm.nih.gov/pubmed/13657053" TargetMode="External"/><Relationship Id="rId646" Type="http://schemas.openxmlformats.org/officeDocument/2006/relationships/hyperlink" Target="http://dx.doi.org/10.1159/000151373" TargetMode="External"/><Relationship Id="rId1069" Type="http://schemas.openxmlformats.org/officeDocument/2006/relationships/hyperlink" Target="http://dx.doi.org/10.1007/s10495-009-0311-4" TargetMode="External"/><Relationship Id="rId1276" Type="http://schemas.openxmlformats.org/officeDocument/2006/relationships/hyperlink" Target="http://dx.doi.org/10.1126/science.1218632" TargetMode="External"/><Relationship Id="rId201" Type="http://schemas.openxmlformats.org/officeDocument/2006/relationships/hyperlink" Target="http://www.labome.com.br/method/Cell-Culture-Media-A-Review.html" TargetMode="External"/><Relationship Id="rId285" Type="http://schemas.openxmlformats.org/officeDocument/2006/relationships/hyperlink" Target="http://www.labome.com.br/method/Cell-Culture-Media-A-Review.html" TargetMode="External"/><Relationship Id="rId506" Type="http://schemas.openxmlformats.org/officeDocument/2006/relationships/hyperlink" Target="http://dx.doi.org/10.1073/pnas.0802042105" TargetMode="External"/><Relationship Id="rId853" Type="http://schemas.openxmlformats.org/officeDocument/2006/relationships/hyperlink" Target="http://dx.doi.org/10.1371/journal.pone.0002477" TargetMode="External"/><Relationship Id="rId1136" Type="http://schemas.openxmlformats.org/officeDocument/2006/relationships/hyperlink" Target="http://dx.doi.org/10.1631/jzus.B0740640" TargetMode="External"/><Relationship Id="rId492" Type="http://schemas.openxmlformats.org/officeDocument/2006/relationships/hyperlink" Target="http://dx.doi.org/10.1016/j.yjmcc.2007.11.010" TargetMode="External"/><Relationship Id="rId713" Type="http://schemas.openxmlformats.org/officeDocument/2006/relationships/hyperlink" Target="http://dx.doi.org/10.1186/1742-4690-6-11" TargetMode="External"/><Relationship Id="rId797" Type="http://schemas.openxmlformats.org/officeDocument/2006/relationships/hyperlink" Target="http://dx.doi.org/10.1371/journal.pbio.1001358" TargetMode="External"/><Relationship Id="rId920" Type="http://schemas.openxmlformats.org/officeDocument/2006/relationships/hyperlink" Target="https://www.ncbi.nlm.nih.gov/pubmed/18669617" TargetMode="External"/><Relationship Id="rId1343" Type="http://schemas.openxmlformats.org/officeDocument/2006/relationships/hyperlink" Target="http://dx.doi.org/10.1126/science.1199211" TargetMode="External"/><Relationship Id="rId145" Type="http://schemas.openxmlformats.org/officeDocument/2006/relationships/hyperlink" Target="http://www.labome.com.br/method/Cell-Culture-Media-A-Review.html" TargetMode="External"/><Relationship Id="rId352" Type="http://schemas.openxmlformats.org/officeDocument/2006/relationships/hyperlink" Target="http://www.labome.com.br/method/Cell-Culture-Media-A-Review.html" TargetMode="External"/><Relationship Id="rId1203" Type="http://schemas.openxmlformats.org/officeDocument/2006/relationships/hyperlink" Target="https://www.ncbi.nlm.nih.gov/pubmed/22923438" TargetMode="External"/><Relationship Id="rId1287" Type="http://schemas.openxmlformats.org/officeDocument/2006/relationships/hyperlink" Target="https://www.ncbi.nlm.nih.gov/pubmed/18945770" TargetMode="External"/><Relationship Id="rId1410" Type="http://schemas.openxmlformats.org/officeDocument/2006/relationships/hyperlink" Target="http://dx.doi.org/10.2353/ajpath.2008.080163" TargetMode="External"/><Relationship Id="rId212" Type="http://schemas.openxmlformats.org/officeDocument/2006/relationships/hyperlink" Target="http://www.labome.com.br/method/Cell-Culture-Media-A-Review.html" TargetMode="External"/><Relationship Id="rId657" Type="http://schemas.openxmlformats.org/officeDocument/2006/relationships/hyperlink" Target="https://www.ncbi.nlm.nih.gov/pubmed/18032587" TargetMode="External"/><Relationship Id="rId864" Type="http://schemas.openxmlformats.org/officeDocument/2006/relationships/hyperlink" Target="https://www.ncbi.nlm.nih.gov/pubmed/18667498" TargetMode="External"/><Relationship Id="rId296" Type="http://schemas.openxmlformats.org/officeDocument/2006/relationships/hyperlink" Target="http://www.labome.com.br/method/Cell-Culture-Media-A-Review.html" TargetMode="External"/><Relationship Id="rId517" Type="http://schemas.openxmlformats.org/officeDocument/2006/relationships/hyperlink" Target="https://www.ncbi.nlm.nih.gov/pubmed/17932106" TargetMode="External"/><Relationship Id="rId724" Type="http://schemas.openxmlformats.org/officeDocument/2006/relationships/hyperlink" Target="https://www.ncbi.nlm.nih.gov/pubmed/18579695" TargetMode="External"/><Relationship Id="rId931" Type="http://schemas.openxmlformats.org/officeDocument/2006/relationships/hyperlink" Target="http://dx.doi.org/10.1083/jcb.200806049" TargetMode="External"/><Relationship Id="rId1147" Type="http://schemas.openxmlformats.org/officeDocument/2006/relationships/hyperlink" Target="http://dx.doi.org/10.1093/nar/gkp067" TargetMode="External"/><Relationship Id="rId1354" Type="http://schemas.openxmlformats.org/officeDocument/2006/relationships/hyperlink" Target="http://dx.doi.org/10.1126/science.1221551" TargetMode="External"/><Relationship Id="rId60" Type="http://schemas.openxmlformats.org/officeDocument/2006/relationships/hyperlink" Target="http://www.labome.com.br/about/article_selection.html" TargetMode="External"/><Relationship Id="rId156" Type="http://schemas.openxmlformats.org/officeDocument/2006/relationships/hyperlink" Target="http://www.labome.com.br/method/Cell-Culture-Media-A-Review.html" TargetMode="External"/><Relationship Id="rId363" Type="http://schemas.openxmlformats.org/officeDocument/2006/relationships/hyperlink" Target="http://www.labome.com.br/method/Cell-Culture-Media-A-Review.html" TargetMode="External"/><Relationship Id="rId570" Type="http://schemas.openxmlformats.org/officeDocument/2006/relationships/hyperlink" Target="https://www.ncbi.nlm.nih.gov/pubmed/18830272" TargetMode="External"/><Relationship Id="rId1007" Type="http://schemas.openxmlformats.org/officeDocument/2006/relationships/hyperlink" Target="http://dx.doi.org/10.1126/science.1220363" TargetMode="External"/><Relationship Id="rId1214" Type="http://schemas.openxmlformats.org/officeDocument/2006/relationships/hyperlink" Target="http://dx.doi.org/10.1158/0008-5472.CAN-08-0364" TargetMode="External"/><Relationship Id="rId223" Type="http://schemas.openxmlformats.org/officeDocument/2006/relationships/hyperlink" Target="http://www.labome.com.br/method/Cell-Culture-Media-A-Review.html" TargetMode="External"/><Relationship Id="rId430" Type="http://schemas.openxmlformats.org/officeDocument/2006/relationships/hyperlink" Target="https://www.ncbi.nlm.nih.gov/pubmed/6803080" TargetMode="External"/><Relationship Id="rId668" Type="http://schemas.openxmlformats.org/officeDocument/2006/relationships/hyperlink" Target="http://dx.doi.org/10.1371/journal.pone.0001451" TargetMode="External"/><Relationship Id="rId875" Type="http://schemas.openxmlformats.org/officeDocument/2006/relationships/hyperlink" Target="http://dx.doi.org/10.1016/j.cmet.2008.03.005" TargetMode="External"/><Relationship Id="rId1060" Type="http://schemas.openxmlformats.org/officeDocument/2006/relationships/hyperlink" Target="https://www.ncbi.nlm.nih.gov/pubmed/21512004" TargetMode="External"/><Relationship Id="rId1298" Type="http://schemas.openxmlformats.org/officeDocument/2006/relationships/hyperlink" Target="http://dx.doi.org/10.1371/journal.pone.0002164" TargetMode="External"/><Relationship Id="rId18" Type="http://schemas.openxmlformats.org/officeDocument/2006/relationships/hyperlink" Target="http://www.labome.com.br/method/Cell-Culture-Media-A-Review.html" TargetMode="External"/><Relationship Id="rId528" Type="http://schemas.openxmlformats.org/officeDocument/2006/relationships/hyperlink" Target="http://dx.doi.org/10.2353/ajpath.2008.070583" TargetMode="External"/><Relationship Id="rId735" Type="http://schemas.openxmlformats.org/officeDocument/2006/relationships/hyperlink" Target="http://dx.doi.org/10.1128/JVI.00869-08" TargetMode="External"/><Relationship Id="rId942" Type="http://schemas.openxmlformats.org/officeDocument/2006/relationships/hyperlink" Target="https://www.ncbi.nlm.nih.gov/pubmed/18559520" TargetMode="External"/><Relationship Id="rId1158" Type="http://schemas.openxmlformats.org/officeDocument/2006/relationships/hyperlink" Target="https://www.ncbi.nlm.nih.gov/pubmed/18669668" TargetMode="External"/><Relationship Id="rId1365" Type="http://schemas.openxmlformats.org/officeDocument/2006/relationships/hyperlink" Target="https://www.ncbi.nlm.nih.gov/pubmed/18701592" TargetMode="External"/><Relationship Id="rId167" Type="http://schemas.openxmlformats.org/officeDocument/2006/relationships/hyperlink" Target="http://www.labome.com.br/method/Cell-Culture-Media-A-Review.html" TargetMode="External"/><Relationship Id="rId374" Type="http://schemas.openxmlformats.org/officeDocument/2006/relationships/hyperlink" Target="http://www.labome.com.br/method/Cell-Culture-Media-A-Review.html" TargetMode="External"/><Relationship Id="rId581" Type="http://schemas.openxmlformats.org/officeDocument/2006/relationships/hyperlink" Target="http://dx.doi.org/10.3858/emm.2009.41.4.029" TargetMode="External"/><Relationship Id="rId1018" Type="http://schemas.openxmlformats.org/officeDocument/2006/relationships/hyperlink" Target="http://dx.doi.org/10.1126/science.1173569" TargetMode="External"/><Relationship Id="rId1225" Type="http://schemas.openxmlformats.org/officeDocument/2006/relationships/hyperlink" Target="https://www.ncbi.nlm.nih.gov/pubmed/18769030" TargetMode="External"/><Relationship Id="rId71" Type="http://schemas.openxmlformats.org/officeDocument/2006/relationships/hyperlink" Target="http://www.labome.com.br/method/Cell-Culture-Media-A-Review.html" TargetMode="External"/><Relationship Id="rId234" Type="http://schemas.openxmlformats.org/officeDocument/2006/relationships/hyperlink" Target="http://www.labome.com.br/method/Cell-Culture-Media-A-Review.html" TargetMode="External"/><Relationship Id="rId679" Type="http://schemas.openxmlformats.org/officeDocument/2006/relationships/hyperlink" Target="http://dx.doi.org/10.1038/onc.2008.408" TargetMode="External"/><Relationship Id="rId802" Type="http://schemas.openxmlformats.org/officeDocument/2006/relationships/hyperlink" Target="https://www.ncbi.nlm.nih.gov/pubmed/19095952" TargetMode="External"/><Relationship Id="rId886" Type="http://schemas.openxmlformats.org/officeDocument/2006/relationships/hyperlink" Target="https://www.ncbi.nlm.nih.gov/pubmed/22723413" TargetMode="External"/><Relationship Id="rId2" Type="http://schemas.openxmlformats.org/officeDocument/2006/relationships/styles" Target="styles.xml"/><Relationship Id="rId29" Type="http://schemas.openxmlformats.org/officeDocument/2006/relationships/hyperlink" Target="http://www.labome.com.br/method/Cell-Culture-Media-A-Review.html" TargetMode="External"/><Relationship Id="rId441" Type="http://schemas.openxmlformats.org/officeDocument/2006/relationships/hyperlink" Target="https://www.ncbi.nlm.nih.gov/pubmed/7029539" TargetMode="External"/><Relationship Id="rId539" Type="http://schemas.openxmlformats.org/officeDocument/2006/relationships/hyperlink" Target="https://www.ncbi.nlm.nih.gov/pubmed/19109421" TargetMode="External"/><Relationship Id="rId746" Type="http://schemas.openxmlformats.org/officeDocument/2006/relationships/hyperlink" Target="https://www.ncbi.nlm.nih.gov/pubmed/19142226" TargetMode="External"/><Relationship Id="rId1071" Type="http://schemas.openxmlformats.org/officeDocument/2006/relationships/hyperlink" Target="http://dx.doi.org/10.1186/1471-2407-8-233" TargetMode="External"/><Relationship Id="rId1169" Type="http://schemas.openxmlformats.org/officeDocument/2006/relationships/hyperlink" Target="https://www.ncbi.nlm.nih.gov/pubmed/24594931" TargetMode="External"/><Relationship Id="rId1376" Type="http://schemas.openxmlformats.org/officeDocument/2006/relationships/hyperlink" Target="http://dx.doi.org/10.1371/journal.pbio.1001357" TargetMode="External"/><Relationship Id="rId178" Type="http://schemas.openxmlformats.org/officeDocument/2006/relationships/hyperlink" Target="http://www.labome.com.br/method/Cell-Culture-Media-A-Review.html" TargetMode="External"/><Relationship Id="rId301" Type="http://schemas.openxmlformats.org/officeDocument/2006/relationships/hyperlink" Target="http://www.labome.com.br/method/Cell-Culture-Media-A-Review.html" TargetMode="External"/><Relationship Id="rId953" Type="http://schemas.openxmlformats.org/officeDocument/2006/relationships/hyperlink" Target="https://www.ncbi.nlm.nih.gov/pubmed/18806879" TargetMode="External"/><Relationship Id="rId1029" Type="http://schemas.openxmlformats.org/officeDocument/2006/relationships/hyperlink" Target="http://dx.doi.org/10.1371/journal.ppat.1000332" TargetMode="External"/><Relationship Id="rId1236" Type="http://schemas.openxmlformats.org/officeDocument/2006/relationships/hyperlink" Target="https://www.ncbi.nlm.nih.gov/pubmed/23966837" TargetMode="External"/><Relationship Id="rId82" Type="http://schemas.openxmlformats.org/officeDocument/2006/relationships/hyperlink" Target="http://www.labome.com.br/method/Cell-Culture-Media-A-Review.html" TargetMode="External"/><Relationship Id="rId385" Type="http://schemas.openxmlformats.org/officeDocument/2006/relationships/hyperlink" Target="http://www.labome.com.br/method/Cell-Culture-Media-A-Review.html" TargetMode="External"/><Relationship Id="rId592" Type="http://schemas.openxmlformats.org/officeDocument/2006/relationships/hyperlink" Target="http://dx.doi.org/10.1126/science.1203535" TargetMode="External"/><Relationship Id="rId606" Type="http://schemas.openxmlformats.org/officeDocument/2006/relationships/hyperlink" Target="http://dx.doi.org/10.1126/science.1212728" TargetMode="External"/><Relationship Id="rId813" Type="http://schemas.openxmlformats.org/officeDocument/2006/relationships/hyperlink" Target="https://www.ncbi.nlm.nih.gov/pubmed/18535179" TargetMode="External"/><Relationship Id="rId245" Type="http://schemas.openxmlformats.org/officeDocument/2006/relationships/hyperlink" Target="http://www.labome.com.br/method/Cell-Culture-Media-A-Review.html" TargetMode="External"/><Relationship Id="rId452" Type="http://schemas.openxmlformats.org/officeDocument/2006/relationships/hyperlink" Target="https://www.ncbi.nlm.nih.gov/pubmed/4622989" TargetMode="External"/><Relationship Id="rId897" Type="http://schemas.openxmlformats.org/officeDocument/2006/relationships/hyperlink" Target="http://dx.doi.org/10.1126/science.1198973" TargetMode="External"/><Relationship Id="rId1082" Type="http://schemas.openxmlformats.org/officeDocument/2006/relationships/hyperlink" Target="https://www.ncbi.nlm.nih.gov/pubmed/18188457" TargetMode="External"/><Relationship Id="rId1303" Type="http://schemas.openxmlformats.org/officeDocument/2006/relationships/hyperlink" Target="http://dx.doi.org/10.1128/JVI.02396-07" TargetMode="External"/><Relationship Id="rId105" Type="http://schemas.openxmlformats.org/officeDocument/2006/relationships/hyperlink" Target="http://www.labome.com.br/method/Cell-Culture-Media-A-Review.html" TargetMode="External"/><Relationship Id="rId312" Type="http://schemas.openxmlformats.org/officeDocument/2006/relationships/hyperlink" Target="http://www.labome.com.br/method/Cell-Culture-Media-A-Review.html" TargetMode="External"/><Relationship Id="rId757" Type="http://schemas.openxmlformats.org/officeDocument/2006/relationships/hyperlink" Target="http://dx.doi.org/10.2353/ajpath.2009.080661" TargetMode="External"/><Relationship Id="rId964" Type="http://schemas.openxmlformats.org/officeDocument/2006/relationships/hyperlink" Target="https://www.ncbi.nlm.nih.gov/pubmed/18687135" TargetMode="External"/><Relationship Id="rId1387" Type="http://schemas.openxmlformats.org/officeDocument/2006/relationships/hyperlink" Target="https://www.ncbi.nlm.nih.gov/pubmed/19143007" TargetMode="External"/><Relationship Id="rId93" Type="http://schemas.openxmlformats.org/officeDocument/2006/relationships/hyperlink" Target="http://www.labome.com.br/method/Cell-Culture-Media-A-Review.html" TargetMode="External"/><Relationship Id="rId189" Type="http://schemas.openxmlformats.org/officeDocument/2006/relationships/hyperlink" Target="http://www.labome.com.br/method/Cell-Culture-Media-A-Review.html" TargetMode="External"/><Relationship Id="rId396" Type="http://schemas.openxmlformats.org/officeDocument/2006/relationships/hyperlink" Target="http://www.labome.com.br/method/Cell-Culture-Media-A-Review.html" TargetMode="External"/><Relationship Id="rId617" Type="http://schemas.openxmlformats.org/officeDocument/2006/relationships/hyperlink" Target="https://www.ncbi.nlm.nih.gov/pubmed/18506847" TargetMode="External"/><Relationship Id="rId824" Type="http://schemas.openxmlformats.org/officeDocument/2006/relationships/hyperlink" Target="http://dx.doi.org/10.1126/science.1174443" TargetMode="External"/><Relationship Id="rId1247" Type="http://schemas.openxmlformats.org/officeDocument/2006/relationships/hyperlink" Target="http://dx.doi.org/10.1126/science.1208049" TargetMode="External"/><Relationship Id="rId256" Type="http://schemas.openxmlformats.org/officeDocument/2006/relationships/hyperlink" Target="http://www.labome.com.br/method/Cell-Culture-Media-A-Review.html" TargetMode="External"/><Relationship Id="rId463" Type="http://schemas.openxmlformats.org/officeDocument/2006/relationships/hyperlink" Target="http://dx.doi.org/10.1023/A:1007967602484" TargetMode="External"/><Relationship Id="rId670" Type="http://schemas.openxmlformats.org/officeDocument/2006/relationships/hyperlink" Target="http://dx.doi.org/10.1371/journal.pone.0004305" TargetMode="External"/><Relationship Id="rId1093" Type="http://schemas.openxmlformats.org/officeDocument/2006/relationships/hyperlink" Target="http://dx.doi.org/10.1126/science.1176827" TargetMode="External"/><Relationship Id="rId1107" Type="http://schemas.openxmlformats.org/officeDocument/2006/relationships/hyperlink" Target="http://dx.doi.org/10.1002/pros.20902" TargetMode="External"/><Relationship Id="rId1314" Type="http://schemas.openxmlformats.org/officeDocument/2006/relationships/hyperlink" Target="http://dx.doi.org/10.1152/ajpheart.01396.2007" TargetMode="External"/><Relationship Id="rId116" Type="http://schemas.openxmlformats.org/officeDocument/2006/relationships/hyperlink" Target="http://www.labome.com.br/method/Cell-Culture-Media-A-Review.html" TargetMode="External"/><Relationship Id="rId323" Type="http://schemas.openxmlformats.org/officeDocument/2006/relationships/hyperlink" Target="http://www.labome.com.br/method/Cell-Culture-Media-A-Review.html" TargetMode="External"/><Relationship Id="rId530" Type="http://schemas.openxmlformats.org/officeDocument/2006/relationships/hyperlink" Target="http://dx.doi.org/10.1186/1471-2407-8-274" TargetMode="External"/><Relationship Id="rId768" Type="http://schemas.openxmlformats.org/officeDocument/2006/relationships/hyperlink" Target="https://www.ncbi.nlm.nih.gov/pubmed/23755362" TargetMode="External"/><Relationship Id="rId975" Type="http://schemas.openxmlformats.org/officeDocument/2006/relationships/hyperlink" Target="http://dx.doi.org/10.1128/MCB.00581-08" TargetMode="External"/><Relationship Id="rId1160" Type="http://schemas.openxmlformats.org/officeDocument/2006/relationships/hyperlink" Target="https://www.ncbi.nlm.nih.gov/pubmed/18584044" TargetMode="External"/><Relationship Id="rId1398" Type="http://schemas.openxmlformats.org/officeDocument/2006/relationships/hyperlink" Target="http://dx.doi.org/10.2353/ajpath.2009.080598" TargetMode="External"/><Relationship Id="rId20" Type="http://schemas.openxmlformats.org/officeDocument/2006/relationships/hyperlink" Target="http://www.labome.com.br/method/Cell-Culture-Media-A-Review.html" TargetMode="External"/><Relationship Id="rId628" Type="http://schemas.openxmlformats.org/officeDocument/2006/relationships/hyperlink" Target="http://dx.doi.org/10.1126/science.1202333" TargetMode="External"/><Relationship Id="rId835" Type="http://schemas.openxmlformats.org/officeDocument/2006/relationships/hyperlink" Target="http://dx.doi.org/10.1126/science.1222483" TargetMode="External"/><Relationship Id="rId1258" Type="http://schemas.openxmlformats.org/officeDocument/2006/relationships/hyperlink" Target="http://dx.doi.org/10.1126/science.1220834" TargetMode="External"/><Relationship Id="rId267" Type="http://schemas.openxmlformats.org/officeDocument/2006/relationships/hyperlink" Target="http://www.labome.com.br/method/Cell-Culture-Media-A-Review.html" TargetMode="External"/><Relationship Id="rId474" Type="http://schemas.openxmlformats.org/officeDocument/2006/relationships/hyperlink" Target="https://www.ncbi.nlm.nih.gov/pubmed/19833968" TargetMode="External"/><Relationship Id="rId1020" Type="http://schemas.openxmlformats.org/officeDocument/2006/relationships/hyperlink" Target="http://dx.doi.org/10.1111/j.1530-0277.2008.00681.x" TargetMode="External"/><Relationship Id="rId1118" Type="http://schemas.openxmlformats.org/officeDocument/2006/relationships/hyperlink" Target="https://www.ncbi.nlm.nih.gov/pubmed/19023113" TargetMode="External"/><Relationship Id="rId1325" Type="http://schemas.openxmlformats.org/officeDocument/2006/relationships/hyperlink" Target="https://www.ncbi.nlm.nih.gov/pubmed/23823868" TargetMode="External"/><Relationship Id="rId127" Type="http://schemas.openxmlformats.org/officeDocument/2006/relationships/hyperlink" Target="http://www.labome.com.br/method/Cell-Culture-Media-A-Review.html" TargetMode="External"/><Relationship Id="rId681" Type="http://schemas.openxmlformats.org/officeDocument/2006/relationships/hyperlink" Target="http://dx.doi.org/10.1128/MCB.01030-08" TargetMode="External"/><Relationship Id="rId779" Type="http://schemas.openxmlformats.org/officeDocument/2006/relationships/hyperlink" Target="http://dx.doi.org/10.7554/eLife.03159" TargetMode="External"/><Relationship Id="rId902" Type="http://schemas.openxmlformats.org/officeDocument/2006/relationships/hyperlink" Target="https://www.ncbi.nlm.nih.gov/pubmed/18511516" TargetMode="External"/><Relationship Id="rId986" Type="http://schemas.openxmlformats.org/officeDocument/2006/relationships/hyperlink" Target="https://www.ncbi.nlm.nih.gov/pubmed/18165439" TargetMode="External"/><Relationship Id="rId31" Type="http://schemas.openxmlformats.org/officeDocument/2006/relationships/hyperlink" Target="http://www.labome.com.br/method/Cell-Culture-Media-A-Review.html" TargetMode="External"/><Relationship Id="rId334" Type="http://schemas.openxmlformats.org/officeDocument/2006/relationships/hyperlink" Target="http://www.labome.com.br/method/Cell-Culture-Media-A-Review.html" TargetMode="External"/><Relationship Id="rId541" Type="http://schemas.openxmlformats.org/officeDocument/2006/relationships/hyperlink" Target="https://www.ncbi.nlm.nih.gov/pubmed/19238201" TargetMode="External"/><Relationship Id="rId639" Type="http://schemas.openxmlformats.org/officeDocument/2006/relationships/hyperlink" Target="https://www.ncbi.nlm.nih.gov/pubmed/23940457" TargetMode="External"/><Relationship Id="rId1171" Type="http://schemas.openxmlformats.org/officeDocument/2006/relationships/hyperlink" Target="https://www.ncbi.nlm.nih.gov/pubmed/19208807" TargetMode="External"/><Relationship Id="rId1269" Type="http://schemas.openxmlformats.org/officeDocument/2006/relationships/hyperlink" Target="https://www.ncbi.nlm.nih.gov/pubmed/22556251" TargetMode="External"/><Relationship Id="rId180" Type="http://schemas.openxmlformats.org/officeDocument/2006/relationships/hyperlink" Target="http://www.labome.com.br/method/Cell-Culture-Media-A-Review.html" TargetMode="External"/><Relationship Id="rId278" Type="http://schemas.openxmlformats.org/officeDocument/2006/relationships/hyperlink" Target="http://www.labome.com.br/method/Cell-Culture-Media-A-Review.html" TargetMode="External"/><Relationship Id="rId401" Type="http://schemas.openxmlformats.org/officeDocument/2006/relationships/hyperlink" Target="http://www.labome.com.br/method/Cell-Culture-Media-A-Review.html" TargetMode="External"/><Relationship Id="rId846" Type="http://schemas.openxmlformats.org/officeDocument/2006/relationships/hyperlink" Target="https://www.ncbi.nlm.nih.gov/pubmed/19142223" TargetMode="External"/><Relationship Id="rId1031" Type="http://schemas.openxmlformats.org/officeDocument/2006/relationships/hyperlink" Target="http://dx.doi.org/10.1016/j.neulet.2008.02.014" TargetMode="External"/><Relationship Id="rId1129" Type="http://schemas.openxmlformats.org/officeDocument/2006/relationships/hyperlink" Target="http://dx.doi.org/10.1038/bjp.2008.115" TargetMode="External"/><Relationship Id="rId485" Type="http://schemas.openxmlformats.org/officeDocument/2006/relationships/hyperlink" Target="https://www.ncbi.nlm.nih.gov/pubmed/18372927" TargetMode="External"/><Relationship Id="rId692" Type="http://schemas.openxmlformats.org/officeDocument/2006/relationships/hyperlink" Target="https://www.ncbi.nlm.nih.gov/pubmed/18955504" TargetMode="External"/><Relationship Id="rId706" Type="http://schemas.openxmlformats.org/officeDocument/2006/relationships/hyperlink" Target="https://www.ncbi.nlm.nih.gov/pubmed/18484740" TargetMode="External"/><Relationship Id="rId913" Type="http://schemas.openxmlformats.org/officeDocument/2006/relationships/hyperlink" Target="http://dx.doi.org/10.1210/me.2007-0437" TargetMode="External"/><Relationship Id="rId1336" Type="http://schemas.openxmlformats.org/officeDocument/2006/relationships/hyperlink" Target="http://dx.doi.org/10.1371/journal.pbio.1001591" TargetMode="External"/><Relationship Id="rId42" Type="http://schemas.openxmlformats.org/officeDocument/2006/relationships/hyperlink" Target="http://www.labome.com.br/method/Cell-Culture-Media-A-Review.html" TargetMode="External"/><Relationship Id="rId138" Type="http://schemas.openxmlformats.org/officeDocument/2006/relationships/hyperlink" Target="http://www.labome.com.br/method/Cell-Culture-Media-A-Review.html" TargetMode="External"/><Relationship Id="rId345" Type="http://schemas.openxmlformats.org/officeDocument/2006/relationships/hyperlink" Target="http://www.labome.com.br/method/Cell-Culture-Media-A-Review.html" TargetMode="External"/><Relationship Id="rId552" Type="http://schemas.openxmlformats.org/officeDocument/2006/relationships/hyperlink" Target="https://www.ncbi.nlm.nih.gov/pubmed/19156195" TargetMode="External"/><Relationship Id="rId997" Type="http://schemas.openxmlformats.org/officeDocument/2006/relationships/hyperlink" Target="http://dx.doi.org/10.1101/gr.087775.108" TargetMode="External"/><Relationship Id="rId1182" Type="http://schemas.openxmlformats.org/officeDocument/2006/relationships/hyperlink" Target="http://dx.doi.org/10.1073/pnas.0812904106" TargetMode="External"/><Relationship Id="rId1403" Type="http://schemas.openxmlformats.org/officeDocument/2006/relationships/hyperlink" Target="https://www.ncbi.nlm.nih.gov/pubmed/22679098" TargetMode="External"/><Relationship Id="rId191" Type="http://schemas.openxmlformats.org/officeDocument/2006/relationships/hyperlink" Target="http://www.labome.com.br/method/Cell-Culture-Media-A-Review.html" TargetMode="External"/><Relationship Id="rId205" Type="http://schemas.openxmlformats.org/officeDocument/2006/relationships/hyperlink" Target="http://www.labome.com.br/method/Cell-Culture-Media-A-Review.html" TargetMode="External"/><Relationship Id="rId412" Type="http://schemas.openxmlformats.org/officeDocument/2006/relationships/hyperlink" Target="http://www.labome.com.br/method/Cell-Culture-Media-A-Review.html" TargetMode="External"/><Relationship Id="rId857" Type="http://schemas.openxmlformats.org/officeDocument/2006/relationships/hyperlink" Target="http://dx.doi.org/10.1128/JVI.01817-08" TargetMode="External"/><Relationship Id="rId1042" Type="http://schemas.openxmlformats.org/officeDocument/2006/relationships/hyperlink" Target="https://www.ncbi.nlm.nih.gov/pubmed/25259796" TargetMode="External"/><Relationship Id="rId289" Type="http://schemas.openxmlformats.org/officeDocument/2006/relationships/hyperlink" Target="http://www.labome.com.br/method/Cell-Culture-Media-A-Review.html" TargetMode="External"/><Relationship Id="rId496" Type="http://schemas.openxmlformats.org/officeDocument/2006/relationships/hyperlink" Target="http://dx.doi.org/10.1371/journal.pone.0002829" TargetMode="External"/><Relationship Id="rId717" Type="http://schemas.openxmlformats.org/officeDocument/2006/relationships/hyperlink" Target="http://dx.doi.org/10.1093/carcin/bgn111" TargetMode="External"/><Relationship Id="rId924" Type="http://schemas.openxmlformats.org/officeDocument/2006/relationships/hyperlink" Target="https://www.ncbi.nlm.nih.gov/pubmed/18371213" TargetMode="External"/><Relationship Id="rId1347" Type="http://schemas.openxmlformats.org/officeDocument/2006/relationships/hyperlink" Target="https://www.ncbi.nlm.nih.gov/pubmed/19103758" TargetMode="External"/><Relationship Id="rId53" Type="http://schemas.openxmlformats.org/officeDocument/2006/relationships/hyperlink" Target="http://www.labome.com.br/method/Cell-Culture-Media-A-Review.html" TargetMode="External"/><Relationship Id="rId149" Type="http://schemas.openxmlformats.org/officeDocument/2006/relationships/hyperlink" Target="http://www.labome.com.br/method/Cell-Culture-Media-A-Review.html" TargetMode="External"/><Relationship Id="rId356" Type="http://schemas.openxmlformats.org/officeDocument/2006/relationships/hyperlink" Target="http://www.labome.com.br/method/Cell-Culture-Media-A-Review.html" TargetMode="External"/><Relationship Id="rId563" Type="http://schemas.openxmlformats.org/officeDocument/2006/relationships/hyperlink" Target="http://dx.doi.org/10.1371/journal.pone.0005475" TargetMode="External"/><Relationship Id="rId770" Type="http://schemas.openxmlformats.org/officeDocument/2006/relationships/hyperlink" Target="https://www.ncbi.nlm.nih.gov/pubmed/23741618" TargetMode="External"/><Relationship Id="rId1193" Type="http://schemas.openxmlformats.org/officeDocument/2006/relationships/hyperlink" Target="https://www.ncbi.nlm.nih.gov/pubmed/18417110" TargetMode="External"/><Relationship Id="rId1207" Type="http://schemas.openxmlformats.org/officeDocument/2006/relationships/hyperlink" Target="https://www.ncbi.nlm.nih.gov/pubmed/18417570" TargetMode="External"/><Relationship Id="rId1414" Type="http://schemas.openxmlformats.org/officeDocument/2006/relationships/hyperlink" Target="http://dx.doi.org/10.7554/eLife.00675" TargetMode="External"/><Relationship Id="rId216" Type="http://schemas.openxmlformats.org/officeDocument/2006/relationships/hyperlink" Target="http://www.labome.com.br/method/Cell-Culture-Media-A-Review.html" TargetMode="External"/><Relationship Id="rId423" Type="http://schemas.openxmlformats.org/officeDocument/2006/relationships/hyperlink" Target="https://www.ncbi.nlm.nih.gov/pubmed/305462" TargetMode="External"/><Relationship Id="rId868" Type="http://schemas.openxmlformats.org/officeDocument/2006/relationships/hyperlink" Target="https://www.ncbi.nlm.nih.gov/pubmed/19284619" TargetMode="External"/><Relationship Id="rId1053" Type="http://schemas.openxmlformats.org/officeDocument/2006/relationships/hyperlink" Target="http://dx.doi.org/10.1016/j.bbamcr.2008.02.004" TargetMode="External"/><Relationship Id="rId1260" Type="http://schemas.openxmlformats.org/officeDocument/2006/relationships/hyperlink" Target="http://dx.doi.org/10.1371/journal.pbio.1001586" TargetMode="External"/><Relationship Id="rId630" Type="http://schemas.openxmlformats.org/officeDocument/2006/relationships/hyperlink" Target="http://dx.doi.org/10.1126/science.1200439" TargetMode="External"/><Relationship Id="rId728" Type="http://schemas.openxmlformats.org/officeDocument/2006/relationships/hyperlink" Target="https://www.ncbi.nlm.nih.gov/pubmed/18676816" TargetMode="External"/><Relationship Id="rId935" Type="http://schemas.openxmlformats.org/officeDocument/2006/relationships/hyperlink" Target="http://dx.doi.org/10.1038/emboj.2009.23" TargetMode="External"/><Relationship Id="rId1358" Type="http://schemas.openxmlformats.org/officeDocument/2006/relationships/hyperlink" Target="http://dx.doi.org/10.1128/IAI.00740-08" TargetMode="External"/><Relationship Id="rId64" Type="http://schemas.openxmlformats.org/officeDocument/2006/relationships/hyperlink" Target="http://www.labome.com.br/method/Cell-Culture-Media-A-Review.html" TargetMode="External"/><Relationship Id="rId367" Type="http://schemas.openxmlformats.org/officeDocument/2006/relationships/hyperlink" Target="http://www.labome.com.br/method/Cell-Culture-Media-A-Review.html" TargetMode="External"/><Relationship Id="rId574" Type="http://schemas.openxmlformats.org/officeDocument/2006/relationships/hyperlink" Target="https://www.ncbi.nlm.nih.gov/pubmed/19177165" TargetMode="External"/><Relationship Id="rId1120" Type="http://schemas.openxmlformats.org/officeDocument/2006/relationships/hyperlink" Target="https://www.ncbi.nlm.nih.gov/pubmed/19331143" TargetMode="External"/><Relationship Id="rId1218" Type="http://schemas.openxmlformats.org/officeDocument/2006/relationships/hyperlink" Target="http://dx.doi.org/10.1186/1471-2199-10-12" TargetMode="External"/><Relationship Id="rId227" Type="http://schemas.openxmlformats.org/officeDocument/2006/relationships/hyperlink" Target="http://www.labome.com.br/method/Cell-Culture-Media-A-Review.html" TargetMode="External"/><Relationship Id="rId781" Type="http://schemas.openxmlformats.org/officeDocument/2006/relationships/hyperlink" Target="http://dx.doi.org/10.7554/eLife.03346" TargetMode="External"/><Relationship Id="rId879" Type="http://schemas.openxmlformats.org/officeDocument/2006/relationships/hyperlink" Target="http://dx.doi.org/10.1126/science.1220281" TargetMode="External"/><Relationship Id="rId434" Type="http://schemas.openxmlformats.org/officeDocument/2006/relationships/hyperlink" Target="https://www.ncbi.nlm.nih.gov/pubmed/4019356" TargetMode="External"/><Relationship Id="rId641" Type="http://schemas.openxmlformats.org/officeDocument/2006/relationships/hyperlink" Target="https://www.ncbi.nlm.nih.gov/pubmed/19114552" TargetMode="External"/><Relationship Id="rId739" Type="http://schemas.openxmlformats.org/officeDocument/2006/relationships/hyperlink" Target="http://dx.doi.org/10.1128/MCB.01969-07" TargetMode="External"/><Relationship Id="rId1064" Type="http://schemas.openxmlformats.org/officeDocument/2006/relationships/hyperlink" Target="https://www.ncbi.nlm.nih.gov/pubmed/19228941" TargetMode="External"/><Relationship Id="rId1271" Type="http://schemas.openxmlformats.org/officeDocument/2006/relationships/hyperlink" Target="https://www.ncbi.nlm.nih.gov/pubmed/19015155" TargetMode="External"/><Relationship Id="rId1369" Type="http://schemas.openxmlformats.org/officeDocument/2006/relationships/hyperlink" Target="https://www.ncbi.nlm.nih.gov/pubmed/22674328" TargetMode="External"/><Relationship Id="rId280" Type="http://schemas.openxmlformats.org/officeDocument/2006/relationships/hyperlink" Target="http://www.labome.com.br/method/Cell-Culture-Media-A-Review.html" TargetMode="External"/><Relationship Id="rId501" Type="http://schemas.openxmlformats.org/officeDocument/2006/relationships/hyperlink" Target="https://www.ncbi.nlm.nih.gov/pubmed/18187604" TargetMode="External"/><Relationship Id="rId946" Type="http://schemas.openxmlformats.org/officeDocument/2006/relationships/hyperlink" Target="https://www.ncbi.nlm.nih.gov/pubmed/21596952" TargetMode="External"/><Relationship Id="rId1131" Type="http://schemas.openxmlformats.org/officeDocument/2006/relationships/hyperlink" Target="https://www.ncbi.nlm.nih.gov/pubmed/22628656" TargetMode="External"/><Relationship Id="rId1229" Type="http://schemas.openxmlformats.org/officeDocument/2006/relationships/hyperlink" Target="http://dx.doi.org/10.1093/carcin/bgn103" TargetMode="External"/><Relationship Id="rId75" Type="http://schemas.openxmlformats.org/officeDocument/2006/relationships/hyperlink" Target="http://www.labome.com.br/method/Cell-Culture-Media-A-Review.html" TargetMode="External"/><Relationship Id="rId140" Type="http://schemas.openxmlformats.org/officeDocument/2006/relationships/hyperlink" Target="http://www.labome.com.br/method/Cell-Culture-Media-A-Review.html" TargetMode="External"/><Relationship Id="rId378" Type="http://schemas.openxmlformats.org/officeDocument/2006/relationships/hyperlink" Target="http://www.labome.com.br/method/Cell-Culture-Media-A-Review.html" TargetMode="External"/><Relationship Id="rId585" Type="http://schemas.openxmlformats.org/officeDocument/2006/relationships/hyperlink" Target="http://dx.doi.org/10.1002/eji.200838687" TargetMode="External"/><Relationship Id="rId792" Type="http://schemas.openxmlformats.org/officeDocument/2006/relationships/hyperlink" Target="https://www.ncbi.nlm.nih.gov/pubmed/20126258" TargetMode="External"/><Relationship Id="rId806" Type="http://schemas.openxmlformats.org/officeDocument/2006/relationships/hyperlink" Target="https://www.ncbi.nlm.nih.gov/pubmed/18474614" TargetMode="External"/><Relationship Id="rId6" Type="http://schemas.openxmlformats.org/officeDocument/2006/relationships/image" Target="media/image2.jpeg"/><Relationship Id="rId238" Type="http://schemas.openxmlformats.org/officeDocument/2006/relationships/hyperlink" Target="http://www.labome.com.br/method/Cell-Culture-Media-A-Review.html" TargetMode="External"/><Relationship Id="rId445" Type="http://schemas.openxmlformats.org/officeDocument/2006/relationships/hyperlink" Target="https://www.ncbi.nlm.nih.gov/pubmed/17853884" TargetMode="External"/><Relationship Id="rId652" Type="http://schemas.openxmlformats.org/officeDocument/2006/relationships/hyperlink" Target="http://dx.doi.org/10.1016/j.taap.2008.10.016" TargetMode="External"/><Relationship Id="rId1075" Type="http://schemas.openxmlformats.org/officeDocument/2006/relationships/hyperlink" Target="http://dx.doi.org/10.1124/jpet.108.139857" TargetMode="External"/><Relationship Id="rId1282" Type="http://schemas.openxmlformats.org/officeDocument/2006/relationships/hyperlink" Target="http://dx.doi.org/10.1126/science.1206880" TargetMode="External"/><Relationship Id="rId291" Type="http://schemas.openxmlformats.org/officeDocument/2006/relationships/hyperlink" Target="http://www.labome.com.br/method/Cell-Culture-Media-A-Review.html" TargetMode="External"/><Relationship Id="rId305" Type="http://schemas.openxmlformats.org/officeDocument/2006/relationships/hyperlink" Target="http://www.labome.com.br/method/Cell-Culture-Media-A-Review.html" TargetMode="External"/><Relationship Id="rId512" Type="http://schemas.openxmlformats.org/officeDocument/2006/relationships/hyperlink" Target="http://dx.doi.org/10.1371/journal.pone.0001410" TargetMode="External"/><Relationship Id="rId957" Type="http://schemas.openxmlformats.org/officeDocument/2006/relationships/hyperlink" Target="http://dx.doi.org/10.1126/science.1211915" TargetMode="External"/><Relationship Id="rId1142" Type="http://schemas.openxmlformats.org/officeDocument/2006/relationships/hyperlink" Target="http://dx.doi.org/10.1126/science.1214400" TargetMode="External"/><Relationship Id="rId86" Type="http://schemas.openxmlformats.org/officeDocument/2006/relationships/hyperlink" Target="http://www.labome.com.br/method/Cell-Culture-Media-A-Review.html" TargetMode="External"/><Relationship Id="rId151" Type="http://schemas.openxmlformats.org/officeDocument/2006/relationships/hyperlink" Target="http://www.labome.com.br/method/Cell-Culture-Media-A-Review.html" TargetMode="External"/><Relationship Id="rId389" Type="http://schemas.openxmlformats.org/officeDocument/2006/relationships/hyperlink" Target="http://www.labome.com.br/method/Cell-Culture-Media-A-Review.html" TargetMode="External"/><Relationship Id="rId596" Type="http://schemas.openxmlformats.org/officeDocument/2006/relationships/hyperlink" Target="http://dx.doi.org/10.1126/science.1207339" TargetMode="External"/><Relationship Id="rId817" Type="http://schemas.openxmlformats.org/officeDocument/2006/relationships/hyperlink" Target="https://www.ncbi.nlm.nih.gov/pubmed/19183269" TargetMode="External"/><Relationship Id="rId1002" Type="http://schemas.openxmlformats.org/officeDocument/2006/relationships/hyperlink" Target="https://www.ncbi.nlm.nih.gov/pubmed/21885730" TargetMode="External"/><Relationship Id="rId249" Type="http://schemas.openxmlformats.org/officeDocument/2006/relationships/hyperlink" Target="http://www.labome.com.br/method/Cell-Culture-Media-A-Review.html" TargetMode="External"/><Relationship Id="rId456" Type="http://schemas.openxmlformats.org/officeDocument/2006/relationships/hyperlink" Target="https://www.ncbi.nlm.nih.gov/pubmed/1963891" TargetMode="External"/><Relationship Id="rId663" Type="http://schemas.openxmlformats.org/officeDocument/2006/relationships/hyperlink" Target="https://www.ncbi.nlm.nih.gov/pubmed/18331624" TargetMode="External"/><Relationship Id="rId870" Type="http://schemas.openxmlformats.org/officeDocument/2006/relationships/hyperlink" Target="https://www.ncbi.nlm.nih.gov/pubmed/24358023" TargetMode="External"/><Relationship Id="rId1086" Type="http://schemas.openxmlformats.org/officeDocument/2006/relationships/hyperlink" Target="https://www.ncbi.nlm.nih.gov/pubmed/19242560" TargetMode="External"/><Relationship Id="rId1293" Type="http://schemas.openxmlformats.org/officeDocument/2006/relationships/hyperlink" Target="https://www.ncbi.nlm.nih.gov/pubmed/21393538" TargetMode="External"/><Relationship Id="rId1307" Type="http://schemas.openxmlformats.org/officeDocument/2006/relationships/hyperlink" Target="https://www.ncbi.nlm.nih.gov/pubmed/18625049" TargetMode="External"/><Relationship Id="rId13" Type="http://schemas.openxmlformats.org/officeDocument/2006/relationships/hyperlink" Target="http://www.labome.com.br/method/Cell-Culture-Media-A-Review.html" TargetMode="External"/><Relationship Id="rId109" Type="http://schemas.openxmlformats.org/officeDocument/2006/relationships/hyperlink" Target="http://www.labome.com.br/method/Cell-Culture-Media-A-Review.html" TargetMode="External"/><Relationship Id="rId316" Type="http://schemas.openxmlformats.org/officeDocument/2006/relationships/hyperlink" Target="http://www.labome.com.br/method/Cell-Culture-Media-A-Review.html" TargetMode="External"/><Relationship Id="rId523" Type="http://schemas.openxmlformats.org/officeDocument/2006/relationships/hyperlink" Target="http://dx.doi.org/10.1128/IAI.00072-08" TargetMode="External"/><Relationship Id="rId968" Type="http://schemas.openxmlformats.org/officeDocument/2006/relationships/hyperlink" Target="https://www.ncbi.nlm.nih.gov/pubmed/19333390" TargetMode="External"/><Relationship Id="rId1153" Type="http://schemas.openxmlformats.org/officeDocument/2006/relationships/hyperlink" Target="http://dx.doi.org/10.1371/journal.pone.0002499" TargetMode="External"/><Relationship Id="rId97" Type="http://schemas.openxmlformats.org/officeDocument/2006/relationships/hyperlink" Target="http://www.labome.com.br/method/Cell-Culture-Media-A-Review.html" TargetMode="External"/><Relationship Id="rId730" Type="http://schemas.openxmlformats.org/officeDocument/2006/relationships/hyperlink" Target="https://www.ncbi.nlm.nih.gov/pubmed/19117011" TargetMode="External"/><Relationship Id="rId828" Type="http://schemas.openxmlformats.org/officeDocument/2006/relationships/hyperlink" Target="http://dx.doi.org/10.1074/jbc.M804281200" TargetMode="External"/><Relationship Id="rId1013" Type="http://schemas.openxmlformats.org/officeDocument/2006/relationships/hyperlink" Target="https://www.ncbi.nlm.nih.gov/pubmed/22033517" TargetMode="External"/><Relationship Id="rId1360" Type="http://schemas.openxmlformats.org/officeDocument/2006/relationships/hyperlink" Target="http://dx.doi.org/10.1126/science.1204351" TargetMode="External"/><Relationship Id="rId162" Type="http://schemas.openxmlformats.org/officeDocument/2006/relationships/hyperlink" Target="http://www.labome.com.br/method/Cell-Culture-Media-A-Review.html" TargetMode="External"/><Relationship Id="rId467" Type="http://schemas.openxmlformats.org/officeDocument/2006/relationships/hyperlink" Target="http://dx.doi.org/10.1126/science.1219179" TargetMode="External"/><Relationship Id="rId1097" Type="http://schemas.openxmlformats.org/officeDocument/2006/relationships/hyperlink" Target="http://dx.doi.org/10.1371/journal.pone.0004830" TargetMode="External"/><Relationship Id="rId1220" Type="http://schemas.openxmlformats.org/officeDocument/2006/relationships/hyperlink" Target="http://dx.doi.org/10.1038/emboj.2009.73" TargetMode="External"/><Relationship Id="rId1318" Type="http://schemas.openxmlformats.org/officeDocument/2006/relationships/hyperlink" Target="http://dx.doi.org/10.1186/1479-5876-6-19" TargetMode="External"/><Relationship Id="rId674" Type="http://schemas.openxmlformats.org/officeDocument/2006/relationships/hyperlink" Target="https://www.ncbi.nlm.nih.gov/pubmed/19029252" TargetMode="External"/><Relationship Id="rId881" Type="http://schemas.openxmlformats.org/officeDocument/2006/relationships/hyperlink" Target="http://dx.doi.org/10.1126/science.1215157" TargetMode="External"/><Relationship Id="rId979" Type="http://schemas.openxmlformats.org/officeDocument/2006/relationships/hyperlink" Target="http://dx.doi.org/10.1016/j.bbrc.2009.11.128" TargetMode="External"/><Relationship Id="rId24" Type="http://schemas.openxmlformats.org/officeDocument/2006/relationships/hyperlink" Target="http://www.labome.com.br/method/Cell-Culture-Media-A-Review.html" TargetMode="External"/><Relationship Id="rId327" Type="http://schemas.openxmlformats.org/officeDocument/2006/relationships/hyperlink" Target="http://www.labome.com.br/method/Cell-Culture-Media-A-Review.html" TargetMode="External"/><Relationship Id="rId534" Type="http://schemas.openxmlformats.org/officeDocument/2006/relationships/hyperlink" Target="http://dx.doi.org/10.1073/pnas.0811029106" TargetMode="External"/><Relationship Id="rId741" Type="http://schemas.openxmlformats.org/officeDocument/2006/relationships/hyperlink" Target="http://dx.doi.org/10.1371/journal.pone.0002497" TargetMode="External"/><Relationship Id="rId839" Type="http://schemas.openxmlformats.org/officeDocument/2006/relationships/hyperlink" Target="http://dx.doi.org/10.1126/science.1202768" TargetMode="External"/><Relationship Id="rId1164" Type="http://schemas.openxmlformats.org/officeDocument/2006/relationships/hyperlink" Target="http://dx.doi.org/10.1186/ar2367" TargetMode="External"/><Relationship Id="rId1371" Type="http://schemas.openxmlformats.org/officeDocument/2006/relationships/hyperlink" Target="https://www.ncbi.nlm.nih.gov/pubmed/21903775" TargetMode="External"/><Relationship Id="rId173" Type="http://schemas.openxmlformats.org/officeDocument/2006/relationships/hyperlink" Target="http://www.labome.com.br/method/Cell-Culture-Media-A-Review.html" TargetMode="External"/><Relationship Id="rId380" Type="http://schemas.openxmlformats.org/officeDocument/2006/relationships/hyperlink" Target="http://www.labome.com.br/method/Cell-Culture-Media-A-Review.html" TargetMode="External"/><Relationship Id="rId601" Type="http://schemas.openxmlformats.org/officeDocument/2006/relationships/hyperlink" Target="https://www.ncbi.nlm.nih.gov/pubmed/22096101" TargetMode="External"/><Relationship Id="rId1024" Type="http://schemas.openxmlformats.org/officeDocument/2006/relationships/hyperlink" Target="https://www.ncbi.nlm.nih.gov/pubmed/18231572" TargetMode="External"/><Relationship Id="rId1231" Type="http://schemas.openxmlformats.org/officeDocument/2006/relationships/hyperlink" Target="http://dx.doi.org/10.1186/bcr1987" TargetMode="External"/><Relationship Id="rId240" Type="http://schemas.openxmlformats.org/officeDocument/2006/relationships/hyperlink" Target="http://www.labome.com.br/method/Cell-Culture-Media-A-Review.html" TargetMode="External"/><Relationship Id="rId478" Type="http://schemas.openxmlformats.org/officeDocument/2006/relationships/hyperlink" Target="https://www.ncbi.nlm.nih.gov/pubmed/18636162" TargetMode="External"/><Relationship Id="rId685" Type="http://schemas.openxmlformats.org/officeDocument/2006/relationships/hyperlink" Target="http://dx.doi.org/10.1126/science.1180512" TargetMode="External"/><Relationship Id="rId892" Type="http://schemas.openxmlformats.org/officeDocument/2006/relationships/hyperlink" Target="https://www.ncbi.nlm.nih.gov/pubmed/18997820" TargetMode="External"/><Relationship Id="rId906" Type="http://schemas.openxmlformats.org/officeDocument/2006/relationships/hyperlink" Target="https://www.ncbi.nlm.nih.gov/pubmed/18936159" TargetMode="External"/><Relationship Id="rId1329" Type="http://schemas.openxmlformats.org/officeDocument/2006/relationships/hyperlink" Target="https://www.ncbi.nlm.nih.gov/pubmed/18523558" TargetMode="External"/><Relationship Id="rId35" Type="http://schemas.openxmlformats.org/officeDocument/2006/relationships/hyperlink" Target="http://www.labome.com.br/method/Cell-Culture-Media-A-Review.html" TargetMode="External"/><Relationship Id="rId100" Type="http://schemas.openxmlformats.org/officeDocument/2006/relationships/hyperlink" Target="http://www.labome.com.br/method/Cell-Culture-Media-A-Review.html" TargetMode="External"/><Relationship Id="rId338" Type="http://schemas.openxmlformats.org/officeDocument/2006/relationships/hyperlink" Target="http://www.labome.com.br/method/Cell-Culture-Media-A-Review.html" TargetMode="External"/><Relationship Id="rId545" Type="http://schemas.openxmlformats.org/officeDocument/2006/relationships/hyperlink" Target="http://dx.doi.org/10.1128/MCB.01374-08" TargetMode="External"/><Relationship Id="rId752" Type="http://schemas.openxmlformats.org/officeDocument/2006/relationships/hyperlink" Target="https://www.ncbi.nlm.nih.gov/pubmed/18667693" TargetMode="External"/><Relationship Id="rId1175" Type="http://schemas.openxmlformats.org/officeDocument/2006/relationships/hyperlink" Target="https://www.ncbi.nlm.nih.gov/pubmed/18670652" TargetMode="External"/><Relationship Id="rId1382" Type="http://schemas.openxmlformats.org/officeDocument/2006/relationships/hyperlink" Target="http://dx.doi.org/10.1126/science.1219644" TargetMode="External"/><Relationship Id="rId184" Type="http://schemas.openxmlformats.org/officeDocument/2006/relationships/hyperlink" Target="http://www.labome.com.br/method/Cell-Culture-Media-A-Review.html" TargetMode="External"/><Relationship Id="rId391" Type="http://schemas.openxmlformats.org/officeDocument/2006/relationships/hyperlink" Target="http://www.labome.com.br/method/Cell-Culture-Media-A-Review.html" TargetMode="External"/><Relationship Id="rId405" Type="http://schemas.openxmlformats.org/officeDocument/2006/relationships/hyperlink" Target="http://www.labome.com.br/method/Cell-Culture-Media-A-Review.html" TargetMode="External"/><Relationship Id="rId612" Type="http://schemas.openxmlformats.org/officeDocument/2006/relationships/hyperlink" Target="http://dx.doi.org/10.1371/journal.pbio.1001407" TargetMode="External"/><Relationship Id="rId1035" Type="http://schemas.openxmlformats.org/officeDocument/2006/relationships/hyperlink" Target="http://dx.doi.org/10.1371/journal.pone.0002622" TargetMode="External"/><Relationship Id="rId1242" Type="http://schemas.openxmlformats.org/officeDocument/2006/relationships/hyperlink" Target="https://www.ncbi.nlm.nih.gov/pubmed/21817055" TargetMode="External"/><Relationship Id="rId251" Type="http://schemas.openxmlformats.org/officeDocument/2006/relationships/hyperlink" Target="http://www.labome.com.br/method/Cell-Culture-Media-A-Review.html" TargetMode="External"/><Relationship Id="rId489" Type="http://schemas.openxmlformats.org/officeDocument/2006/relationships/hyperlink" Target="https://www.ncbi.nlm.nih.gov/pubmed/18566464" TargetMode="External"/><Relationship Id="rId696" Type="http://schemas.openxmlformats.org/officeDocument/2006/relationships/hyperlink" Target="https://www.ncbi.nlm.nih.gov/pubmed/18246029" TargetMode="External"/><Relationship Id="rId917" Type="http://schemas.openxmlformats.org/officeDocument/2006/relationships/hyperlink" Target="http://dx.doi.org/10.1084/jem.20081385" TargetMode="External"/><Relationship Id="rId1102" Type="http://schemas.openxmlformats.org/officeDocument/2006/relationships/hyperlink" Target="https://www.ncbi.nlm.nih.gov/pubmed/18199656" TargetMode="External"/><Relationship Id="rId46" Type="http://schemas.openxmlformats.org/officeDocument/2006/relationships/hyperlink" Target="http://www.labome.com.br/method/Cell-Culture-Media-A-Review.html" TargetMode="External"/><Relationship Id="rId349" Type="http://schemas.openxmlformats.org/officeDocument/2006/relationships/hyperlink" Target="http://www.labome.com.br/method/Cell-Culture-Media-A-Review.html" TargetMode="External"/><Relationship Id="rId556" Type="http://schemas.openxmlformats.org/officeDocument/2006/relationships/hyperlink" Target="http://dx.doi.org/10.1371/journal.pone.0005159" TargetMode="External"/><Relationship Id="rId763" Type="http://schemas.openxmlformats.org/officeDocument/2006/relationships/hyperlink" Target="http://dx.doi.org/10.1371/journal.pbio.1001642" TargetMode="External"/><Relationship Id="rId1186" Type="http://schemas.openxmlformats.org/officeDocument/2006/relationships/hyperlink" Target="https://www.ncbi.nlm.nih.gov/pubmed/19360915" TargetMode="External"/><Relationship Id="rId1393" Type="http://schemas.openxmlformats.org/officeDocument/2006/relationships/hyperlink" Target="https://www.ncbi.nlm.nih.gov/pubmed/18566995" TargetMode="External"/><Relationship Id="rId1407" Type="http://schemas.openxmlformats.org/officeDocument/2006/relationships/hyperlink" Target="https://www.ncbi.nlm.nih.gov/pubmed/21998251" TargetMode="External"/><Relationship Id="rId111" Type="http://schemas.openxmlformats.org/officeDocument/2006/relationships/hyperlink" Target="http://www.labome.com.br/method/Cell-Culture-Media-A-Review.html" TargetMode="External"/><Relationship Id="rId195" Type="http://schemas.openxmlformats.org/officeDocument/2006/relationships/hyperlink" Target="http://www.labome.com.br/method/Cell-Culture-Media-A-Review.html" TargetMode="External"/><Relationship Id="rId209" Type="http://schemas.openxmlformats.org/officeDocument/2006/relationships/hyperlink" Target="http://www.labome.com.br/method/Cell-Culture-Media-A-Review.html" TargetMode="External"/><Relationship Id="rId416" Type="http://schemas.openxmlformats.org/officeDocument/2006/relationships/hyperlink" Target="http://www.labome.com.br/method/Cell-Culture-Media-A-Review.html" TargetMode="External"/><Relationship Id="rId970" Type="http://schemas.openxmlformats.org/officeDocument/2006/relationships/hyperlink" Target="https://www.ncbi.nlm.nih.gov/pubmed/22116886" TargetMode="External"/><Relationship Id="rId1046" Type="http://schemas.openxmlformats.org/officeDocument/2006/relationships/hyperlink" Target="https://www.ncbi.nlm.nih.gov/pubmed/19284887" TargetMode="External"/><Relationship Id="rId1253" Type="http://schemas.openxmlformats.org/officeDocument/2006/relationships/hyperlink" Target="https://www.ncbi.nlm.nih.gov/pubmed/19965762" TargetMode="External"/><Relationship Id="rId623" Type="http://schemas.openxmlformats.org/officeDocument/2006/relationships/hyperlink" Target="https://www.ncbi.nlm.nih.gov/pubmed/18335034" TargetMode="External"/><Relationship Id="rId830" Type="http://schemas.openxmlformats.org/officeDocument/2006/relationships/hyperlink" Target="http://dx.doi.org/10.1038/onc.2008.428" TargetMode="External"/><Relationship Id="rId928" Type="http://schemas.openxmlformats.org/officeDocument/2006/relationships/hyperlink" Target="https://www.ncbi.nlm.nih.gov/pubmed/18641393" TargetMode="External"/><Relationship Id="rId57" Type="http://schemas.openxmlformats.org/officeDocument/2006/relationships/hyperlink" Target="http://www.labome.com.br/method/Cell-Culture-Media-A-Review.html" TargetMode="External"/><Relationship Id="rId262" Type="http://schemas.openxmlformats.org/officeDocument/2006/relationships/hyperlink" Target="http://www.labome.com.br/method/Cell-Culture-Media-A-Review.html" TargetMode="External"/><Relationship Id="rId567" Type="http://schemas.openxmlformats.org/officeDocument/2006/relationships/hyperlink" Target="http://dx.doi.org/10.1128/MCB.01294-08" TargetMode="External"/><Relationship Id="rId1113" Type="http://schemas.openxmlformats.org/officeDocument/2006/relationships/hyperlink" Target="http://dx.doi.org/10.1111/j.1462-5822.2008.01183.x" TargetMode="External"/><Relationship Id="rId1197" Type="http://schemas.openxmlformats.org/officeDocument/2006/relationships/hyperlink" Target="https://www.ncbi.nlm.nih.gov/pubmed/18474097" TargetMode="External"/><Relationship Id="rId1320" Type="http://schemas.openxmlformats.org/officeDocument/2006/relationships/hyperlink" Target="http://dx.doi.org/10.1128/JVI.01363-08" TargetMode="External"/><Relationship Id="rId122" Type="http://schemas.openxmlformats.org/officeDocument/2006/relationships/hyperlink" Target="http://www.labome.com.br/method/Cell-Culture-Media-A-Review.html" TargetMode="External"/><Relationship Id="rId774" Type="http://schemas.openxmlformats.org/officeDocument/2006/relationships/hyperlink" Target="https://www.ncbi.nlm.nih.gov/pubmed/23580255" TargetMode="External"/><Relationship Id="rId981" Type="http://schemas.openxmlformats.org/officeDocument/2006/relationships/hyperlink" Target="http://dx.doi.org/10.1126/science.1206606" TargetMode="External"/><Relationship Id="rId1057" Type="http://schemas.openxmlformats.org/officeDocument/2006/relationships/hyperlink" Target="http://dx.doi.org/10.1210/me.2007-0356" TargetMode="External"/><Relationship Id="rId427" Type="http://schemas.openxmlformats.org/officeDocument/2006/relationships/hyperlink" Target="https://www.ncbi.nlm.nih.gov/pubmed/7460009" TargetMode="External"/><Relationship Id="rId634" Type="http://schemas.openxmlformats.org/officeDocument/2006/relationships/hyperlink" Target="http://dx.doi.org/10.1371/journal.pgen.1000090" TargetMode="External"/><Relationship Id="rId841" Type="http://schemas.openxmlformats.org/officeDocument/2006/relationships/hyperlink" Target="http://dx.doi.org/10.1186/1471-2407-8-163" TargetMode="External"/><Relationship Id="rId1264" Type="http://schemas.openxmlformats.org/officeDocument/2006/relationships/hyperlink" Target="http://dx.doi.org/10.1091/mbc.E08-03-0288" TargetMode="External"/><Relationship Id="rId273" Type="http://schemas.openxmlformats.org/officeDocument/2006/relationships/hyperlink" Target="http://www.labome.com.br/method/Cell-Culture-Media-A-Review.html" TargetMode="External"/><Relationship Id="rId480" Type="http://schemas.openxmlformats.org/officeDocument/2006/relationships/hyperlink" Target="http://dx.doi.org/10.1093/carcin/bgn097" TargetMode="External"/><Relationship Id="rId701" Type="http://schemas.openxmlformats.org/officeDocument/2006/relationships/hyperlink" Target="https://www.ncbi.nlm.nih.gov/pubmed/19118495" TargetMode="External"/><Relationship Id="rId939" Type="http://schemas.openxmlformats.org/officeDocument/2006/relationships/hyperlink" Target="http://dx.doi.org/10.1126/science.1205407" TargetMode="External"/><Relationship Id="rId1124" Type="http://schemas.openxmlformats.org/officeDocument/2006/relationships/hyperlink" Target="http://dx.doi.org/10.1073/pnas.0809536106" TargetMode="External"/><Relationship Id="rId1331" Type="http://schemas.openxmlformats.org/officeDocument/2006/relationships/hyperlink" Target="https://www.ncbi.nlm.nih.gov/pubmed/18971422" TargetMode="External"/><Relationship Id="rId68" Type="http://schemas.openxmlformats.org/officeDocument/2006/relationships/hyperlink" Target="http://www.labome.com.br/method/Cell-Culture-Media-A-Review.html" TargetMode="External"/><Relationship Id="rId133" Type="http://schemas.openxmlformats.org/officeDocument/2006/relationships/hyperlink" Target="http://www.labome.com.br/method/Cell-Culture-Media-A-Review.html" TargetMode="External"/><Relationship Id="rId340" Type="http://schemas.openxmlformats.org/officeDocument/2006/relationships/hyperlink" Target="http://www.labome.com.br/method/Cell-Culture-Media-A-Review.html" TargetMode="External"/><Relationship Id="rId578" Type="http://schemas.openxmlformats.org/officeDocument/2006/relationships/hyperlink" Target="https://www.ncbi.nlm.nih.gov/pubmed/18698129" TargetMode="External"/><Relationship Id="rId785" Type="http://schemas.openxmlformats.org/officeDocument/2006/relationships/hyperlink" Target="http://dx.doi.org/10.7554/eLife.04177" TargetMode="External"/><Relationship Id="rId992" Type="http://schemas.openxmlformats.org/officeDocument/2006/relationships/hyperlink" Target="https://www.ncbi.nlm.nih.gov/pubmed/18303947" TargetMode="External"/><Relationship Id="rId200" Type="http://schemas.openxmlformats.org/officeDocument/2006/relationships/hyperlink" Target="http://www.labome.com.br/method/Cell-Culture-Media-A-Review.html" TargetMode="External"/><Relationship Id="rId438" Type="http://schemas.openxmlformats.org/officeDocument/2006/relationships/hyperlink" Target="https://www.ncbi.nlm.nih.gov/pubmed/3588012" TargetMode="External"/><Relationship Id="rId645" Type="http://schemas.openxmlformats.org/officeDocument/2006/relationships/hyperlink" Target="https://www.ncbi.nlm.nih.gov/pubmed/18698130" TargetMode="External"/><Relationship Id="rId852" Type="http://schemas.openxmlformats.org/officeDocument/2006/relationships/hyperlink" Target="https://www.ncbi.nlm.nih.gov/pubmed/18560563" TargetMode="External"/><Relationship Id="rId1068" Type="http://schemas.openxmlformats.org/officeDocument/2006/relationships/hyperlink" Target="https://www.ncbi.nlm.nih.gov/pubmed/19152111" TargetMode="External"/><Relationship Id="rId1275" Type="http://schemas.openxmlformats.org/officeDocument/2006/relationships/hyperlink" Target="https://www.ncbi.nlm.nih.gov/pubmed/22582012" TargetMode="External"/><Relationship Id="rId284" Type="http://schemas.openxmlformats.org/officeDocument/2006/relationships/hyperlink" Target="http://www.labome.com.br/method/Cell-Culture-Media-A-Review.html" TargetMode="External"/><Relationship Id="rId491" Type="http://schemas.openxmlformats.org/officeDocument/2006/relationships/hyperlink" Target="https://www.ncbi.nlm.nih.gov/pubmed/18201717" TargetMode="External"/><Relationship Id="rId505" Type="http://schemas.openxmlformats.org/officeDocument/2006/relationships/hyperlink" Target="https://www.ncbi.nlm.nih.gov/pubmed/18667692" TargetMode="External"/><Relationship Id="rId712" Type="http://schemas.openxmlformats.org/officeDocument/2006/relationships/hyperlink" Target="https://www.ncbi.nlm.nih.gov/pubmed/19193229" TargetMode="External"/><Relationship Id="rId1135" Type="http://schemas.openxmlformats.org/officeDocument/2006/relationships/hyperlink" Target="https://www.ncbi.nlm.nih.gov/pubmed/18543396" TargetMode="External"/><Relationship Id="rId1342" Type="http://schemas.openxmlformats.org/officeDocument/2006/relationships/hyperlink" Target="https://www.ncbi.nlm.nih.gov/pubmed/21454751" TargetMode="External"/><Relationship Id="rId79" Type="http://schemas.openxmlformats.org/officeDocument/2006/relationships/hyperlink" Target="http://www.labome.com.br/method/Cell-Culture-Media-A-Review.html" TargetMode="External"/><Relationship Id="rId144" Type="http://schemas.openxmlformats.org/officeDocument/2006/relationships/hyperlink" Target="http://www.labome.com.br/method/Cell-Culture-Media-A-Review.html" TargetMode="External"/><Relationship Id="rId589" Type="http://schemas.openxmlformats.org/officeDocument/2006/relationships/hyperlink" Target="http://dx.doi.org/10.1126/science.1206954" TargetMode="External"/><Relationship Id="rId796" Type="http://schemas.openxmlformats.org/officeDocument/2006/relationships/hyperlink" Target="https://www.ncbi.nlm.nih.gov/pubmed/22802726" TargetMode="External"/><Relationship Id="rId1202" Type="http://schemas.openxmlformats.org/officeDocument/2006/relationships/hyperlink" Target="http://dx.doi.org/10.1084/jem.20082150" TargetMode="External"/><Relationship Id="rId351" Type="http://schemas.openxmlformats.org/officeDocument/2006/relationships/hyperlink" Target="http://www.labome.com.br/method/Cell-Culture-Media-A-Review.html" TargetMode="External"/><Relationship Id="rId449" Type="http://schemas.openxmlformats.org/officeDocument/2006/relationships/hyperlink" Target="https://www.ncbi.nlm.nih.gov/pubmed/7027277" TargetMode="External"/><Relationship Id="rId656" Type="http://schemas.openxmlformats.org/officeDocument/2006/relationships/hyperlink" Target="http://dx.doi.org/10.1126/science.1199214" TargetMode="External"/><Relationship Id="rId863" Type="http://schemas.openxmlformats.org/officeDocument/2006/relationships/hyperlink" Target="http://dx.doi.org/10.1128/JVI.00226-08" TargetMode="External"/><Relationship Id="rId1079" Type="http://schemas.openxmlformats.org/officeDocument/2006/relationships/hyperlink" Target="http://dx.doi.org/10.3346/jkms.2008.23.1.94" TargetMode="External"/><Relationship Id="rId1286" Type="http://schemas.openxmlformats.org/officeDocument/2006/relationships/hyperlink" Target="http://dx.doi.org/10.1126/science.1215691" TargetMode="External"/><Relationship Id="rId211" Type="http://schemas.openxmlformats.org/officeDocument/2006/relationships/hyperlink" Target="http://www.labome.com.br/method/Cell-Culture-Media-A-Review.html" TargetMode="External"/><Relationship Id="rId295" Type="http://schemas.openxmlformats.org/officeDocument/2006/relationships/hyperlink" Target="http://www.labome.com.br/method/Cell-Culture-Media-A-Review.html" TargetMode="External"/><Relationship Id="rId309" Type="http://schemas.openxmlformats.org/officeDocument/2006/relationships/hyperlink" Target="http://www.labome.com.br/method/Cell-Culture-Media-A-Review.html" TargetMode="External"/><Relationship Id="rId516" Type="http://schemas.openxmlformats.org/officeDocument/2006/relationships/hyperlink" Target="http://dx.doi.org/10.1371/journal.pone.0002438" TargetMode="External"/><Relationship Id="rId1146" Type="http://schemas.openxmlformats.org/officeDocument/2006/relationships/hyperlink" Target="https://www.ncbi.nlm.nih.gov/pubmed/19223331" TargetMode="External"/><Relationship Id="rId723" Type="http://schemas.openxmlformats.org/officeDocument/2006/relationships/hyperlink" Target="http://dx.doi.org/10.1371/journal.pone.0002322" TargetMode="External"/><Relationship Id="rId930" Type="http://schemas.openxmlformats.org/officeDocument/2006/relationships/hyperlink" Target="https://www.ncbi.nlm.nih.gov/pubmed/19139264" TargetMode="External"/><Relationship Id="rId1006" Type="http://schemas.openxmlformats.org/officeDocument/2006/relationships/hyperlink" Target="https://www.ncbi.nlm.nih.gov/pubmed/22821982" TargetMode="External"/><Relationship Id="rId1353" Type="http://schemas.openxmlformats.org/officeDocument/2006/relationships/hyperlink" Target="https://www.ncbi.nlm.nih.gov/pubmed/22539551" TargetMode="External"/><Relationship Id="rId155" Type="http://schemas.openxmlformats.org/officeDocument/2006/relationships/hyperlink" Target="http://www.labome.com.br/method/Cell-Culture-Media-A-Review.html" TargetMode="External"/><Relationship Id="rId362" Type="http://schemas.openxmlformats.org/officeDocument/2006/relationships/hyperlink" Target="http://www.labome.com.br/method/Cell-Culture-Media-A-Review.html" TargetMode="External"/><Relationship Id="rId1213" Type="http://schemas.openxmlformats.org/officeDocument/2006/relationships/hyperlink" Target="https://www.ncbi.nlm.nih.gov/pubmed/18519691" TargetMode="External"/><Relationship Id="rId1297" Type="http://schemas.openxmlformats.org/officeDocument/2006/relationships/hyperlink" Target="https://www.ncbi.nlm.nih.gov/pubmed/18478111" TargetMode="External"/><Relationship Id="rId222" Type="http://schemas.openxmlformats.org/officeDocument/2006/relationships/hyperlink" Target="http://www.labome.com.br/method/Cell-Culture-Media-A-Review.html" TargetMode="External"/><Relationship Id="rId667" Type="http://schemas.openxmlformats.org/officeDocument/2006/relationships/hyperlink" Target="https://www.ncbi.nlm.nih.gov/pubmed/18197261" TargetMode="External"/><Relationship Id="rId874" Type="http://schemas.openxmlformats.org/officeDocument/2006/relationships/hyperlink" Target="https://www.ncbi.nlm.nih.gov/pubmed/18460335" TargetMode="External"/><Relationship Id="rId17" Type="http://schemas.openxmlformats.org/officeDocument/2006/relationships/hyperlink" Target="http://www.labome.com.br/method/Cell-Culture-Media-A-Review.html" TargetMode="External"/><Relationship Id="rId527" Type="http://schemas.openxmlformats.org/officeDocument/2006/relationships/hyperlink" Target="https://www.ncbi.nlm.nih.gov/pubmed/18502824" TargetMode="External"/><Relationship Id="rId734" Type="http://schemas.openxmlformats.org/officeDocument/2006/relationships/hyperlink" Target="https://www.ncbi.nlm.nih.gov/pubmed/18971265" TargetMode="External"/><Relationship Id="rId941" Type="http://schemas.openxmlformats.org/officeDocument/2006/relationships/hyperlink" Target="http://dx.doi.org/10.1126/science.1204697" TargetMode="External"/><Relationship Id="rId1157" Type="http://schemas.openxmlformats.org/officeDocument/2006/relationships/hyperlink" Target="http://dx.doi.org/10.1038/onc.2008.476" TargetMode="External"/><Relationship Id="rId1364" Type="http://schemas.openxmlformats.org/officeDocument/2006/relationships/hyperlink" Target="http://dx.doi.org/10.2353/ajpath.2009.080606" TargetMode="External"/><Relationship Id="rId70" Type="http://schemas.openxmlformats.org/officeDocument/2006/relationships/hyperlink" Target="http://www.labome.com.br/method/Cell-Culture-Media-A-Review.html" TargetMode="External"/><Relationship Id="rId166" Type="http://schemas.openxmlformats.org/officeDocument/2006/relationships/hyperlink" Target="http://www.labome.com.br/method/Cell-Culture-Media-A-Review.html" TargetMode="External"/><Relationship Id="rId373" Type="http://schemas.openxmlformats.org/officeDocument/2006/relationships/hyperlink" Target="http://www.labome.com.br/method/Cell-Culture-Media-A-Review.html" TargetMode="External"/><Relationship Id="rId580" Type="http://schemas.openxmlformats.org/officeDocument/2006/relationships/hyperlink" Target="https://www.ncbi.nlm.nih.gov/pubmed/19299915" TargetMode="External"/><Relationship Id="rId801" Type="http://schemas.openxmlformats.org/officeDocument/2006/relationships/hyperlink" Target="http://dx.doi.org/10.1371/journal.pbio.1001469" TargetMode="External"/><Relationship Id="rId1017" Type="http://schemas.openxmlformats.org/officeDocument/2006/relationships/hyperlink" Target="https://www.ncbi.nlm.nih.gov/pubmed/19729658" TargetMode="External"/><Relationship Id="rId1224" Type="http://schemas.openxmlformats.org/officeDocument/2006/relationships/hyperlink" Target="http://dx.doi.org/10.1002/eji.200838843" TargetMode="External"/><Relationship Id="rId1" Type="http://schemas.openxmlformats.org/officeDocument/2006/relationships/numbering" Target="numbering.xml"/><Relationship Id="rId233" Type="http://schemas.openxmlformats.org/officeDocument/2006/relationships/hyperlink" Target="http://www.labome.com.br/method/Cell-Culture-Media-A-Review.html" TargetMode="External"/><Relationship Id="rId440" Type="http://schemas.openxmlformats.org/officeDocument/2006/relationships/hyperlink" Target="https://www.ncbi.nlm.nih.gov/pubmed/14237169" TargetMode="External"/><Relationship Id="rId678" Type="http://schemas.openxmlformats.org/officeDocument/2006/relationships/hyperlink" Target="https://www.ncbi.nlm.nih.gov/pubmed/18978809" TargetMode="External"/><Relationship Id="rId843" Type="http://schemas.openxmlformats.org/officeDocument/2006/relationships/hyperlink" Target="http://dx.doi.org/10.1371/journal.pbio.1001765" TargetMode="External"/><Relationship Id="rId885" Type="http://schemas.openxmlformats.org/officeDocument/2006/relationships/hyperlink" Target="http://dx.doi.org/10.1126/science.1210214" TargetMode="External"/><Relationship Id="rId1070" Type="http://schemas.openxmlformats.org/officeDocument/2006/relationships/hyperlink" Target="https://www.ncbi.nlm.nih.gov/pubmed/18700042" TargetMode="External"/><Relationship Id="rId1126" Type="http://schemas.openxmlformats.org/officeDocument/2006/relationships/hyperlink" Target="http://dx.doi.org/10.1182/blood-2008-07-170464" TargetMode="External"/><Relationship Id="rId28" Type="http://schemas.openxmlformats.org/officeDocument/2006/relationships/hyperlink" Target="http://www.labome.com.br/method/Cell-Culture-Media-A-Review.html" TargetMode="External"/><Relationship Id="rId275" Type="http://schemas.openxmlformats.org/officeDocument/2006/relationships/hyperlink" Target="http://www.labome.com.br/method/Cell-Culture-Media-A-Review.html" TargetMode="External"/><Relationship Id="rId300" Type="http://schemas.openxmlformats.org/officeDocument/2006/relationships/hyperlink" Target="http://www.labome.com.br/method/Cell-Culture-Media-A-Review.html" TargetMode="External"/><Relationship Id="rId482" Type="http://schemas.openxmlformats.org/officeDocument/2006/relationships/hyperlink" Target="http://dx.doi.org/10.1016/j.matbio.2008.02.002" TargetMode="External"/><Relationship Id="rId538" Type="http://schemas.openxmlformats.org/officeDocument/2006/relationships/hyperlink" Target="http://dx.doi.org/10.1101/gad.1739609" TargetMode="External"/><Relationship Id="rId703" Type="http://schemas.openxmlformats.org/officeDocument/2006/relationships/hyperlink" Target="https://www.ncbi.nlm.nih.gov/pubmed/18981223" TargetMode="External"/><Relationship Id="rId745" Type="http://schemas.openxmlformats.org/officeDocument/2006/relationships/hyperlink" Target="http://dx.doi.org/10.1016/j.brainres.2008.03.082" TargetMode="External"/><Relationship Id="rId910" Type="http://schemas.openxmlformats.org/officeDocument/2006/relationships/hyperlink" Target="https://www.ncbi.nlm.nih.gov/pubmed/19208752" TargetMode="External"/><Relationship Id="rId952" Type="http://schemas.openxmlformats.org/officeDocument/2006/relationships/hyperlink" Target="https://www.ncbi.nlm.nih.gov/pubmed/18094193" TargetMode="External"/><Relationship Id="rId1168" Type="http://schemas.openxmlformats.org/officeDocument/2006/relationships/hyperlink" Target="http://dx.doi.org/10.1371/journal.pbio.1001541" TargetMode="External"/><Relationship Id="rId1333" Type="http://schemas.openxmlformats.org/officeDocument/2006/relationships/hyperlink" Target="https://www.ncbi.nlm.nih.gov/pubmed/18936156" TargetMode="External"/><Relationship Id="rId1375" Type="http://schemas.openxmlformats.org/officeDocument/2006/relationships/hyperlink" Target="https://www.ncbi.nlm.nih.gov/pubmed/22802725" TargetMode="External"/><Relationship Id="rId81" Type="http://schemas.openxmlformats.org/officeDocument/2006/relationships/hyperlink" Target="http://www.labome.com.br/method/Cell-Culture-Media-A-Review.html" TargetMode="External"/><Relationship Id="rId135" Type="http://schemas.openxmlformats.org/officeDocument/2006/relationships/hyperlink" Target="http://www.labome.com.br/method/Cell-Culture-Media-A-Review.html" TargetMode="External"/><Relationship Id="rId177" Type="http://schemas.openxmlformats.org/officeDocument/2006/relationships/hyperlink" Target="http://www.labome.com.br/method/Cell-Culture-Media-A-Review.html" TargetMode="External"/><Relationship Id="rId342" Type="http://schemas.openxmlformats.org/officeDocument/2006/relationships/hyperlink" Target="http://www.labome.com.br/method/Cell-Culture-Media-A-Review.html" TargetMode="External"/><Relationship Id="rId384" Type="http://schemas.openxmlformats.org/officeDocument/2006/relationships/hyperlink" Target="http://www.labome.com.br/method/Cell-Culture-Media-A-Review.html" TargetMode="External"/><Relationship Id="rId591" Type="http://schemas.openxmlformats.org/officeDocument/2006/relationships/hyperlink" Target="https://www.ncbi.nlm.nih.gov/pubmed/21700876" TargetMode="External"/><Relationship Id="rId605" Type="http://schemas.openxmlformats.org/officeDocument/2006/relationships/hyperlink" Target="https://www.ncbi.nlm.nih.gov/pubmed/22157079" TargetMode="External"/><Relationship Id="rId787" Type="http://schemas.openxmlformats.org/officeDocument/2006/relationships/hyperlink" Target="http://dx.doi.org/10.1371/journal.pbio.1002142" TargetMode="External"/><Relationship Id="rId812" Type="http://schemas.openxmlformats.org/officeDocument/2006/relationships/hyperlink" Target="http://dx.doi.org/10.1042/BJ20071488" TargetMode="External"/><Relationship Id="rId994" Type="http://schemas.openxmlformats.org/officeDocument/2006/relationships/hyperlink" Target="https://www.ncbi.nlm.nih.gov/pubmed/19005213" TargetMode="External"/><Relationship Id="rId1028" Type="http://schemas.openxmlformats.org/officeDocument/2006/relationships/hyperlink" Target="https://www.ncbi.nlm.nih.gov/pubmed/19282970" TargetMode="External"/><Relationship Id="rId1235" Type="http://schemas.openxmlformats.org/officeDocument/2006/relationships/hyperlink" Target="http://dx.doi.org/10.1016/j.jsbmb.2008.03.029" TargetMode="External"/><Relationship Id="rId1400" Type="http://schemas.openxmlformats.org/officeDocument/2006/relationships/hyperlink" Target="http://dx.doi.org/10.1126/science.1207532" TargetMode="External"/><Relationship Id="rId202" Type="http://schemas.openxmlformats.org/officeDocument/2006/relationships/hyperlink" Target="http://www.labome.com.br/method/Cell-Culture-Media-A-Review.html" TargetMode="External"/><Relationship Id="rId244" Type="http://schemas.openxmlformats.org/officeDocument/2006/relationships/hyperlink" Target="http://www.labome.com.br/method/Cell-Culture-Media-A-Review.html" TargetMode="External"/><Relationship Id="rId647" Type="http://schemas.openxmlformats.org/officeDocument/2006/relationships/hyperlink" Target="https://www.ncbi.nlm.nih.gov/pubmed/19265664" TargetMode="External"/><Relationship Id="rId689" Type="http://schemas.openxmlformats.org/officeDocument/2006/relationships/hyperlink" Target="http://dx.doi.org/10.1371/journal.pone.0001384" TargetMode="External"/><Relationship Id="rId854" Type="http://schemas.openxmlformats.org/officeDocument/2006/relationships/hyperlink" Target="https://www.ncbi.nlm.nih.gov/pubmed/18178738" TargetMode="External"/><Relationship Id="rId896" Type="http://schemas.openxmlformats.org/officeDocument/2006/relationships/hyperlink" Target="https://www.ncbi.nlm.nih.gov/pubmed/21680814" TargetMode="External"/><Relationship Id="rId1081" Type="http://schemas.openxmlformats.org/officeDocument/2006/relationships/hyperlink" Target="http://dx.doi.org/10.1038/bjp.2008.87" TargetMode="External"/><Relationship Id="rId1277" Type="http://schemas.openxmlformats.org/officeDocument/2006/relationships/hyperlink" Target="https://www.ncbi.nlm.nih.gov/pubmed/22499806" TargetMode="External"/><Relationship Id="rId1302" Type="http://schemas.openxmlformats.org/officeDocument/2006/relationships/hyperlink" Target="https://www.ncbi.nlm.nih.gov/pubmed/18434408" TargetMode="External"/><Relationship Id="rId39" Type="http://schemas.openxmlformats.org/officeDocument/2006/relationships/hyperlink" Target="http://www.labome.com.br/method/Cell-Culture-Media-A-Review.html" TargetMode="External"/><Relationship Id="rId286" Type="http://schemas.openxmlformats.org/officeDocument/2006/relationships/hyperlink" Target="http://www.labome.com.br/method/Cell-Culture-Media-A-Review.html" TargetMode="External"/><Relationship Id="rId451" Type="http://schemas.openxmlformats.org/officeDocument/2006/relationships/hyperlink" Target="https://www.ncbi.nlm.nih.gov/pubmed/18615795" TargetMode="External"/><Relationship Id="rId493" Type="http://schemas.openxmlformats.org/officeDocument/2006/relationships/hyperlink" Target="https://www.ncbi.nlm.nih.gov/pubmed/18215310" TargetMode="External"/><Relationship Id="rId507" Type="http://schemas.openxmlformats.org/officeDocument/2006/relationships/hyperlink" Target="https://www.ncbi.nlm.nih.gov/pubmed/18598348" TargetMode="External"/><Relationship Id="rId549" Type="http://schemas.openxmlformats.org/officeDocument/2006/relationships/hyperlink" Target="http://dx.doi.org/10.1371/journal.pone.0004254" TargetMode="External"/><Relationship Id="rId714" Type="http://schemas.openxmlformats.org/officeDocument/2006/relationships/hyperlink" Target="https://www.ncbi.nlm.nih.gov/pubmed/18619946" TargetMode="External"/><Relationship Id="rId756" Type="http://schemas.openxmlformats.org/officeDocument/2006/relationships/hyperlink" Target="https://www.ncbi.nlm.nih.gov/pubmed/19147818" TargetMode="External"/><Relationship Id="rId921" Type="http://schemas.openxmlformats.org/officeDocument/2006/relationships/hyperlink" Target="http://dx.doi.org/10.2353/ajpath.2008.080243" TargetMode="External"/><Relationship Id="rId1137" Type="http://schemas.openxmlformats.org/officeDocument/2006/relationships/hyperlink" Target="https://www.ncbi.nlm.nih.gov/pubmed/21885784" TargetMode="External"/><Relationship Id="rId1179" Type="http://schemas.openxmlformats.org/officeDocument/2006/relationships/hyperlink" Target="https://www.ncbi.nlm.nih.gov/pubmed/18757420" TargetMode="External"/><Relationship Id="rId1344" Type="http://schemas.openxmlformats.org/officeDocument/2006/relationships/hyperlink" Target="https://www.ncbi.nlm.nih.gov/pubmed/22678361" TargetMode="External"/><Relationship Id="rId1386" Type="http://schemas.openxmlformats.org/officeDocument/2006/relationships/hyperlink" Target="http://dx.doi.org/10.1016/j.freeradbiomed.2007.09.011" TargetMode="External"/><Relationship Id="rId50" Type="http://schemas.openxmlformats.org/officeDocument/2006/relationships/hyperlink" Target="http://www.labome.com.br/method/Cell-Culture-Media-A-Review.html" TargetMode="External"/><Relationship Id="rId104" Type="http://schemas.openxmlformats.org/officeDocument/2006/relationships/hyperlink" Target="http://www.labome.com.br/method/Cell-Culture-Media-A-Review.html" TargetMode="External"/><Relationship Id="rId146" Type="http://schemas.openxmlformats.org/officeDocument/2006/relationships/hyperlink" Target="http://www.labome.com.br/method/Cell-Culture-Media-A-Review.html" TargetMode="External"/><Relationship Id="rId188" Type="http://schemas.openxmlformats.org/officeDocument/2006/relationships/hyperlink" Target="http://www.labome.com.br/method/Cell-Culture-Media-A-Review.html" TargetMode="External"/><Relationship Id="rId311" Type="http://schemas.openxmlformats.org/officeDocument/2006/relationships/hyperlink" Target="http://www.labome.com.br/method/Cell-Culture-Media-A-Review.html" TargetMode="External"/><Relationship Id="rId353" Type="http://schemas.openxmlformats.org/officeDocument/2006/relationships/hyperlink" Target="http://www.labome.com.br/method/Cell-Culture-Media-A-Review.html" TargetMode="External"/><Relationship Id="rId395" Type="http://schemas.openxmlformats.org/officeDocument/2006/relationships/hyperlink" Target="http://www.labome.com.br/method/Cell-Culture-Media-A-Review.html" TargetMode="External"/><Relationship Id="rId409" Type="http://schemas.openxmlformats.org/officeDocument/2006/relationships/hyperlink" Target="http://www.labome.com.br/method/Cell-Culture-Media-A-Review.html" TargetMode="External"/><Relationship Id="rId560" Type="http://schemas.openxmlformats.org/officeDocument/2006/relationships/hyperlink" Target="https://www.ncbi.nlm.nih.gov/pubmed/19167256" TargetMode="External"/><Relationship Id="rId798" Type="http://schemas.openxmlformats.org/officeDocument/2006/relationships/hyperlink" Target="https://www.ncbi.nlm.nih.gov/pubmed/23330067" TargetMode="External"/><Relationship Id="rId963" Type="http://schemas.openxmlformats.org/officeDocument/2006/relationships/hyperlink" Target="http://dx.doi.org/10.1186/bcr2087" TargetMode="External"/><Relationship Id="rId1039" Type="http://schemas.openxmlformats.org/officeDocument/2006/relationships/hyperlink" Target="http://dx.doi.org/10.1371/journal.pbio.1001534" TargetMode="External"/><Relationship Id="rId1190" Type="http://schemas.openxmlformats.org/officeDocument/2006/relationships/hyperlink" Target="http://dx.doi.org/10.1371/journal.pone.0004608" TargetMode="External"/><Relationship Id="rId1204" Type="http://schemas.openxmlformats.org/officeDocument/2006/relationships/hyperlink" Target="http://dx.doi.org/10.1126/science.1225399" TargetMode="External"/><Relationship Id="rId1246" Type="http://schemas.openxmlformats.org/officeDocument/2006/relationships/hyperlink" Target="https://www.ncbi.nlm.nih.gov/pubmed/22194569" TargetMode="External"/><Relationship Id="rId1411" Type="http://schemas.openxmlformats.org/officeDocument/2006/relationships/hyperlink" Target="https://www.ncbi.nlm.nih.gov/pubmed/23750118" TargetMode="External"/><Relationship Id="rId92" Type="http://schemas.openxmlformats.org/officeDocument/2006/relationships/hyperlink" Target="http://www.labome.com.br/method/Cell-Culture-Media-A-Review.html" TargetMode="External"/><Relationship Id="rId213" Type="http://schemas.openxmlformats.org/officeDocument/2006/relationships/hyperlink" Target="http://www.labome.com.br/method/Cell-Culture-Media-A-Review.html" TargetMode="External"/><Relationship Id="rId420" Type="http://schemas.openxmlformats.org/officeDocument/2006/relationships/hyperlink" Target="https://www.ncbi.nlm.nih.gov/pubmed/7240766" TargetMode="External"/><Relationship Id="rId616" Type="http://schemas.openxmlformats.org/officeDocument/2006/relationships/hyperlink" Target="http://dx.doi.org/10.1186/1471-2121-9-45" TargetMode="External"/><Relationship Id="rId658" Type="http://schemas.openxmlformats.org/officeDocument/2006/relationships/hyperlink" Target="https://www.ncbi.nlm.nih.gov/pubmed/18765725" TargetMode="External"/><Relationship Id="rId823" Type="http://schemas.openxmlformats.org/officeDocument/2006/relationships/hyperlink" Target="https://www.ncbi.nlm.nih.gov/pubmed/19679812" TargetMode="External"/><Relationship Id="rId865" Type="http://schemas.openxmlformats.org/officeDocument/2006/relationships/hyperlink" Target="http://dx.doi.org/10.1128/JVI.00914-08" TargetMode="External"/><Relationship Id="rId1050" Type="http://schemas.openxmlformats.org/officeDocument/2006/relationships/hyperlink" Target="https://www.ncbi.nlm.nih.gov/pubmed/18400847" TargetMode="External"/><Relationship Id="rId1288" Type="http://schemas.openxmlformats.org/officeDocument/2006/relationships/hyperlink" Target="http://dx.doi.org/10.1128/JVI.01940-08" TargetMode="External"/><Relationship Id="rId255" Type="http://schemas.openxmlformats.org/officeDocument/2006/relationships/hyperlink" Target="http://www.labome.com.br/method/Cell-Culture-Media-A-Review.html" TargetMode="External"/><Relationship Id="rId297" Type="http://schemas.openxmlformats.org/officeDocument/2006/relationships/hyperlink" Target="http://www.labome.com.br/method/Cell-Culture-Media-A-Review.html" TargetMode="External"/><Relationship Id="rId462" Type="http://schemas.openxmlformats.org/officeDocument/2006/relationships/hyperlink" Target="https://www.ncbi.nlm.nih.gov/pubmed/22358525" TargetMode="External"/><Relationship Id="rId518" Type="http://schemas.openxmlformats.org/officeDocument/2006/relationships/hyperlink" Target="https://www.ncbi.nlm.nih.gov/pubmed/18478089" TargetMode="External"/><Relationship Id="rId725" Type="http://schemas.openxmlformats.org/officeDocument/2006/relationships/hyperlink" Target="http://dx.doi.org/10.1128/CVI.00178-08" TargetMode="External"/><Relationship Id="rId932" Type="http://schemas.openxmlformats.org/officeDocument/2006/relationships/hyperlink" Target="https://www.ncbi.nlm.nih.gov/pubmed/19247502" TargetMode="External"/><Relationship Id="rId1092" Type="http://schemas.openxmlformats.org/officeDocument/2006/relationships/hyperlink" Target="https://www.ncbi.nlm.nih.gov/pubmed/19965390" TargetMode="External"/><Relationship Id="rId1106" Type="http://schemas.openxmlformats.org/officeDocument/2006/relationships/hyperlink" Target="https://www.ncbi.nlm.nih.gov/pubmed/19116988" TargetMode="External"/><Relationship Id="rId1148" Type="http://schemas.openxmlformats.org/officeDocument/2006/relationships/hyperlink" Target="https://www.ncbi.nlm.nih.gov/pubmed/18955477" TargetMode="External"/><Relationship Id="rId1313" Type="http://schemas.openxmlformats.org/officeDocument/2006/relationships/hyperlink" Target="https://www.ncbi.nlm.nih.gov/pubmed/18567701" TargetMode="External"/><Relationship Id="rId1355" Type="http://schemas.openxmlformats.org/officeDocument/2006/relationships/hyperlink" Target="https://www.ncbi.nlm.nih.gov/pubmed/18348730" TargetMode="External"/><Relationship Id="rId1397" Type="http://schemas.openxmlformats.org/officeDocument/2006/relationships/hyperlink" Target="https://www.ncbi.nlm.nih.gov/pubmed/19147811" TargetMode="External"/><Relationship Id="rId115" Type="http://schemas.openxmlformats.org/officeDocument/2006/relationships/hyperlink" Target="http://www.labome.com.br/method/Cell-Culture-Media-A-Review.html" TargetMode="External"/><Relationship Id="rId157" Type="http://schemas.openxmlformats.org/officeDocument/2006/relationships/hyperlink" Target="http://www.labome.com.br/method/Cell-Culture-Media-A-Review.html" TargetMode="External"/><Relationship Id="rId322" Type="http://schemas.openxmlformats.org/officeDocument/2006/relationships/hyperlink" Target="http://www.labome.com.br/method/Cell-Culture-Media-A-Review.html" TargetMode="External"/><Relationship Id="rId364" Type="http://schemas.openxmlformats.org/officeDocument/2006/relationships/hyperlink" Target="http://www.labome.com.br/method/Cell-Culture-Media-A-Review.html" TargetMode="External"/><Relationship Id="rId767" Type="http://schemas.openxmlformats.org/officeDocument/2006/relationships/hyperlink" Target="http://dx.doi.org/10.1371/journal.pbio.1001583" TargetMode="External"/><Relationship Id="rId974" Type="http://schemas.openxmlformats.org/officeDocument/2006/relationships/hyperlink" Target="https://www.ncbi.nlm.nih.gov/pubmed/18955500" TargetMode="External"/><Relationship Id="rId1008" Type="http://schemas.openxmlformats.org/officeDocument/2006/relationships/hyperlink" Target="https://www.ncbi.nlm.nih.gov/pubmed/19308291" TargetMode="External"/><Relationship Id="rId1215" Type="http://schemas.openxmlformats.org/officeDocument/2006/relationships/hyperlink" Target="https://www.ncbi.nlm.nih.gov/pubmed/18694963" TargetMode="External"/><Relationship Id="rId61" Type="http://schemas.openxmlformats.org/officeDocument/2006/relationships/hyperlink" Target="http://www.labome.com.br/method/Cell-Culture-Media-A-Review.html" TargetMode="External"/><Relationship Id="rId199" Type="http://schemas.openxmlformats.org/officeDocument/2006/relationships/hyperlink" Target="http://www.labome.com.br/method/Cell-Culture-Media-A-Review.html" TargetMode="External"/><Relationship Id="rId571" Type="http://schemas.openxmlformats.org/officeDocument/2006/relationships/hyperlink" Target="http://dx.doi.org/10.1038/jid.2008.281" TargetMode="External"/><Relationship Id="rId627" Type="http://schemas.openxmlformats.org/officeDocument/2006/relationships/hyperlink" Target="https://www.ncbi.nlm.nih.gov/pubmed/21436398" TargetMode="External"/><Relationship Id="rId669" Type="http://schemas.openxmlformats.org/officeDocument/2006/relationships/hyperlink" Target="https://www.ncbi.nlm.nih.gov/pubmed/19173001" TargetMode="External"/><Relationship Id="rId834" Type="http://schemas.openxmlformats.org/officeDocument/2006/relationships/hyperlink" Target="https://www.ncbi.nlm.nih.gov/pubmed/22722250" TargetMode="External"/><Relationship Id="rId876" Type="http://schemas.openxmlformats.org/officeDocument/2006/relationships/hyperlink" Target="https://www.ncbi.nlm.nih.gov/pubmed/19255147" TargetMode="External"/><Relationship Id="rId1257" Type="http://schemas.openxmlformats.org/officeDocument/2006/relationships/hyperlink" Target="https://www.ncbi.nlm.nih.gov/pubmed/22837387" TargetMode="External"/><Relationship Id="rId1299" Type="http://schemas.openxmlformats.org/officeDocument/2006/relationships/hyperlink" Target="https://www.ncbi.nlm.nih.gov/pubmed/18568130" TargetMode="External"/><Relationship Id="rId19" Type="http://schemas.openxmlformats.org/officeDocument/2006/relationships/hyperlink" Target="http://www.labome.com.br/method/Cell-Culture-Media-A-Review.html" TargetMode="External"/><Relationship Id="rId224" Type="http://schemas.openxmlformats.org/officeDocument/2006/relationships/hyperlink" Target="http://www.labome.com.br/method/Cell-Culture-Media-A-Review.html" TargetMode="External"/><Relationship Id="rId266" Type="http://schemas.openxmlformats.org/officeDocument/2006/relationships/hyperlink" Target="http://www.labome.com.br/method/Cell-Culture-Media-A-Review.html" TargetMode="External"/><Relationship Id="rId431" Type="http://schemas.openxmlformats.org/officeDocument/2006/relationships/hyperlink" Target="https://www.ncbi.nlm.nih.gov/pubmed/13255879" TargetMode="External"/><Relationship Id="rId473" Type="http://schemas.openxmlformats.org/officeDocument/2006/relationships/hyperlink" Target="http://dx.doi.org/10.1126/science.1223710" TargetMode="External"/><Relationship Id="rId529" Type="http://schemas.openxmlformats.org/officeDocument/2006/relationships/hyperlink" Target="https://www.ncbi.nlm.nih.gov/pubmed/18826577" TargetMode="External"/><Relationship Id="rId680" Type="http://schemas.openxmlformats.org/officeDocument/2006/relationships/hyperlink" Target="https://www.ncbi.nlm.nih.gov/pubmed/18936160" TargetMode="External"/><Relationship Id="rId736" Type="http://schemas.openxmlformats.org/officeDocument/2006/relationships/hyperlink" Target="https://www.ncbi.nlm.nih.gov/pubmed/18579593" TargetMode="External"/><Relationship Id="rId901" Type="http://schemas.openxmlformats.org/officeDocument/2006/relationships/hyperlink" Target="http://dx.doi.org/10.1073/pnas.0804464106" TargetMode="External"/><Relationship Id="rId1061" Type="http://schemas.openxmlformats.org/officeDocument/2006/relationships/hyperlink" Target="http://dx.doi.org/10.1126/science.1206095" TargetMode="External"/><Relationship Id="rId1117" Type="http://schemas.openxmlformats.org/officeDocument/2006/relationships/hyperlink" Target="http://dx.doi.org/10.1371/journal.pone.0002458" TargetMode="External"/><Relationship Id="rId1159" Type="http://schemas.openxmlformats.org/officeDocument/2006/relationships/hyperlink" Target="http://dx.doi.org/10.1073/pnas.0805353105" TargetMode="External"/><Relationship Id="rId1324" Type="http://schemas.openxmlformats.org/officeDocument/2006/relationships/hyperlink" Target="http://dx.doi.org/10.1126/science.1218256" TargetMode="External"/><Relationship Id="rId1366" Type="http://schemas.openxmlformats.org/officeDocument/2006/relationships/hyperlink" Target="http://dx.doi.org/10.1128/JVI.00802-08" TargetMode="External"/><Relationship Id="rId30" Type="http://schemas.openxmlformats.org/officeDocument/2006/relationships/hyperlink" Target="http://www.labome.com.br/method/Cell-Culture-Media-A-Review.html" TargetMode="External"/><Relationship Id="rId126" Type="http://schemas.openxmlformats.org/officeDocument/2006/relationships/hyperlink" Target="http://www.labome.com.br/method/Cell-Culture-Media-A-Review.html" TargetMode="External"/><Relationship Id="rId168" Type="http://schemas.openxmlformats.org/officeDocument/2006/relationships/hyperlink" Target="http://www.labome.com.br/method/Cell-Culture-Media-A-Review.html" TargetMode="External"/><Relationship Id="rId333" Type="http://schemas.openxmlformats.org/officeDocument/2006/relationships/hyperlink" Target="http://www.labome.com.br/method/Cell-Culture-Media-A-Review.html" TargetMode="External"/><Relationship Id="rId540" Type="http://schemas.openxmlformats.org/officeDocument/2006/relationships/hyperlink" Target="http://dx.doi.org/10.1091/mbc.E08-08-0834" TargetMode="External"/><Relationship Id="rId778" Type="http://schemas.openxmlformats.org/officeDocument/2006/relationships/hyperlink" Target="https://www.ncbi.nlm.nih.gov/pubmed/25225054" TargetMode="External"/><Relationship Id="rId943" Type="http://schemas.openxmlformats.org/officeDocument/2006/relationships/hyperlink" Target="http://dx.doi.org/10.1158/0008-5472.CAN-07-6612" TargetMode="External"/><Relationship Id="rId985" Type="http://schemas.openxmlformats.org/officeDocument/2006/relationships/hyperlink" Target="http://dx.doi.org/10.1126/science.1179802" TargetMode="External"/><Relationship Id="rId1019" Type="http://schemas.openxmlformats.org/officeDocument/2006/relationships/hyperlink" Target="https://www.ncbi.nlm.nih.gov/pubmed/18482156" TargetMode="External"/><Relationship Id="rId1170" Type="http://schemas.openxmlformats.org/officeDocument/2006/relationships/hyperlink" Target="http://dx.doi.org/10.1371/journal.pbio.1001806" TargetMode="External"/><Relationship Id="rId72" Type="http://schemas.openxmlformats.org/officeDocument/2006/relationships/hyperlink" Target="http://www.labome.com.br/method/Cell-Culture-Media-A-Review.html" TargetMode="External"/><Relationship Id="rId375" Type="http://schemas.openxmlformats.org/officeDocument/2006/relationships/hyperlink" Target="http://www.labome.com.br/method/Cell-Culture-Media-A-Review.html" TargetMode="External"/><Relationship Id="rId582" Type="http://schemas.openxmlformats.org/officeDocument/2006/relationships/hyperlink" Target="https://www.ncbi.nlm.nih.gov/pubmed/19300516" TargetMode="External"/><Relationship Id="rId638" Type="http://schemas.openxmlformats.org/officeDocument/2006/relationships/hyperlink" Target="http://dx.doi.org/10.1172/JCI37175" TargetMode="External"/><Relationship Id="rId803" Type="http://schemas.openxmlformats.org/officeDocument/2006/relationships/hyperlink" Target="http://dx.doi.org/10.2353/ajpath.2009.080385" TargetMode="External"/><Relationship Id="rId845" Type="http://schemas.openxmlformats.org/officeDocument/2006/relationships/hyperlink" Target="http://dx.doi.org/10.7554/eLife.04193" TargetMode="External"/><Relationship Id="rId1030" Type="http://schemas.openxmlformats.org/officeDocument/2006/relationships/hyperlink" Target="https://www.ncbi.nlm.nih.gov/pubmed/18314273" TargetMode="External"/><Relationship Id="rId1226" Type="http://schemas.openxmlformats.org/officeDocument/2006/relationships/hyperlink" Target="http://dx.doi.org/10.1159/000149781" TargetMode="External"/><Relationship Id="rId1268" Type="http://schemas.openxmlformats.org/officeDocument/2006/relationships/hyperlink" Target="http://dx.doi.org/10.1371/journal.pbio.1001648" TargetMode="External"/><Relationship Id="rId3" Type="http://schemas.openxmlformats.org/officeDocument/2006/relationships/settings" Target="settings.xml"/><Relationship Id="rId235" Type="http://schemas.openxmlformats.org/officeDocument/2006/relationships/hyperlink" Target="http://www.labome.com.br/method/Cell-Culture-Media-A-Review.html" TargetMode="External"/><Relationship Id="rId277" Type="http://schemas.openxmlformats.org/officeDocument/2006/relationships/hyperlink" Target="http://www.labome.com.br/method/Cell-Culture-Media-A-Review.html" TargetMode="External"/><Relationship Id="rId400" Type="http://schemas.openxmlformats.org/officeDocument/2006/relationships/hyperlink" Target="http://www.labome.com.br/method/Cell-Culture-Media-A-Review.html" TargetMode="External"/><Relationship Id="rId442" Type="http://schemas.openxmlformats.org/officeDocument/2006/relationships/hyperlink" Target="https://www.ncbi.nlm.nih.gov/pubmed/423795" TargetMode="External"/><Relationship Id="rId484" Type="http://schemas.openxmlformats.org/officeDocument/2006/relationships/hyperlink" Target="http://dx.doi.org/10.1126/science.1217817" TargetMode="External"/><Relationship Id="rId705" Type="http://schemas.openxmlformats.org/officeDocument/2006/relationships/hyperlink" Target="https://www.ncbi.nlm.nih.gov/pubmed/19209241" TargetMode="External"/><Relationship Id="rId887" Type="http://schemas.openxmlformats.org/officeDocument/2006/relationships/hyperlink" Target="http://dx.doi.org/10.1126/science.1213362" TargetMode="External"/><Relationship Id="rId1072" Type="http://schemas.openxmlformats.org/officeDocument/2006/relationships/hyperlink" Target="https://www.ncbi.nlm.nih.gov/pubmed/18448526" TargetMode="External"/><Relationship Id="rId1128" Type="http://schemas.openxmlformats.org/officeDocument/2006/relationships/hyperlink" Target="https://www.ncbi.nlm.nih.gov/pubmed/18414391" TargetMode="External"/><Relationship Id="rId1335" Type="http://schemas.openxmlformats.org/officeDocument/2006/relationships/hyperlink" Target="https://www.ncbi.nlm.nih.gov/pubmed/23853547" TargetMode="External"/><Relationship Id="rId137" Type="http://schemas.openxmlformats.org/officeDocument/2006/relationships/hyperlink" Target="http://www.labome.com.br/method/Cell-Culture-Media-A-Review.html" TargetMode="External"/><Relationship Id="rId302" Type="http://schemas.openxmlformats.org/officeDocument/2006/relationships/hyperlink" Target="http://www.labome.com.br/method/Cell-Culture-Media-A-Review.html" TargetMode="External"/><Relationship Id="rId344" Type="http://schemas.openxmlformats.org/officeDocument/2006/relationships/hyperlink" Target="http://www.labome.com.br/method/Cell-Culture-Media-A-Review.html" TargetMode="External"/><Relationship Id="rId691" Type="http://schemas.openxmlformats.org/officeDocument/2006/relationships/hyperlink" Target="http://dx.doi.org/10.1016/j.bcp.2008.01.017" TargetMode="External"/><Relationship Id="rId747" Type="http://schemas.openxmlformats.org/officeDocument/2006/relationships/hyperlink" Target="http://dx.doi.org/10.1371/journal.pone.0004182" TargetMode="External"/><Relationship Id="rId789" Type="http://schemas.openxmlformats.org/officeDocument/2006/relationships/hyperlink" Target="http://dx.doi.org/10.1371/journal.pbio.1002116" TargetMode="External"/><Relationship Id="rId912" Type="http://schemas.openxmlformats.org/officeDocument/2006/relationships/hyperlink" Target="https://www.ncbi.nlm.nih.gov/pubmed/18202149" TargetMode="External"/><Relationship Id="rId954" Type="http://schemas.openxmlformats.org/officeDocument/2006/relationships/hyperlink" Target="https://www.ncbi.nlm.nih.gov/pubmed/18535175" TargetMode="External"/><Relationship Id="rId996" Type="http://schemas.openxmlformats.org/officeDocument/2006/relationships/hyperlink" Target="https://www.ncbi.nlm.nih.gov/pubmed/19106332" TargetMode="External"/><Relationship Id="rId1377" Type="http://schemas.openxmlformats.org/officeDocument/2006/relationships/hyperlink" Target="https://www.ncbi.nlm.nih.gov/pubmed/23824069" TargetMode="External"/><Relationship Id="rId41" Type="http://schemas.openxmlformats.org/officeDocument/2006/relationships/hyperlink" Target="http://www.labome.com.br/method/Cell-Culture-Media-A-Review.html" TargetMode="External"/><Relationship Id="rId83" Type="http://schemas.openxmlformats.org/officeDocument/2006/relationships/hyperlink" Target="http://www.labome.com.br/method/Cell-Culture-Media-A-Review.html" TargetMode="External"/><Relationship Id="rId179" Type="http://schemas.openxmlformats.org/officeDocument/2006/relationships/hyperlink" Target="http://www.labome.com.br/method/Cell-Culture-Media-A-Review.html" TargetMode="External"/><Relationship Id="rId386" Type="http://schemas.openxmlformats.org/officeDocument/2006/relationships/hyperlink" Target="http://www.labome.com.br/method/Cell-Culture-Media-A-Review.html" TargetMode="External"/><Relationship Id="rId551" Type="http://schemas.openxmlformats.org/officeDocument/2006/relationships/hyperlink" Target="http://dx.doi.org/10.1186/1742-2094-6-6" TargetMode="External"/><Relationship Id="rId593" Type="http://schemas.openxmlformats.org/officeDocument/2006/relationships/hyperlink" Target="https://www.ncbi.nlm.nih.gov/pubmed/21719679" TargetMode="External"/><Relationship Id="rId607" Type="http://schemas.openxmlformats.org/officeDocument/2006/relationships/hyperlink" Target="https://www.ncbi.nlm.nih.gov/pubmed/22223807" TargetMode="External"/><Relationship Id="rId649" Type="http://schemas.openxmlformats.org/officeDocument/2006/relationships/hyperlink" Target="https://www.ncbi.nlm.nih.gov/pubmed/18987136" TargetMode="External"/><Relationship Id="rId814" Type="http://schemas.openxmlformats.org/officeDocument/2006/relationships/hyperlink" Target="http://dx.doi.org/10.2353/ajpath.2008.071146" TargetMode="External"/><Relationship Id="rId856" Type="http://schemas.openxmlformats.org/officeDocument/2006/relationships/hyperlink" Target="https://www.ncbi.nlm.nih.gov/pubmed/18987135" TargetMode="External"/><Relationship Id="rId1181" Type="http://schemas.openxmlformats.org/officeDocument/2006/relationships/hyperlink" Target="https://www.ncbi.nlm.nih.gov/pubmed/19188603" TargetMode="External"/><Relationship Id="rId1237" Type="http://schemas.openxmlformats.org/officeDocument/2006/relationships/hyperlink" Target="http://dx.doi.org/10.1371/journal.pbio.1001630" TargetMode="External"/><Relationship Id="rId1279" Type="http://schemas.openxmlformats.org/officeDocument/2006/relationships/hyperlink" Target="https://www.ncbi.nlm.nih.gov/pubmed/22653731" TargetMode="External"/><Relationship Id="rId1402" Type="http://schemas.openxmlformats.org/officeDocument/2006/relationships/hyperlink" Target="http://dx.doi.org/10.1523/JNEUROSCI.5303-08.2009" TargetMode="External"/><Relationship Id="rId190" Type="http://schemas.openxmlformats.org/officeDocument/2006/relationships/hyperlink" Target="http://www.labome.com.br/method/Cell-Culture-Media-A-Review.html" TargetMode="External"/><Relationship Id="rId204" Type="http://schemas.openxmlformats.org/officeDocument/2006/relationships/hyperlink" Target="http://www.labome.com.br/method/Cell-Culture-Media-A-Review.html" TargetMode="External"/><Relationship Id="rId246" Type="http://schemas.openxmlformats.org/officeDocument/2006/relationships/hyperlink" Target="http://www.labome.com.br/method/Cell-Culture-Media-A-Review.html" TargetMode="External"/><Relationship Id="rId288" Type="http://schemas.openxmlformats.org/officeDocument/2006/relationships/hyperlink" Target="http://www.labome.com.br/method/Cell-Culture-Media-A-Review.html" TargetMode="External"/><Relationship Id="rId411" Type="http://schemas.openxmlformats.org/officeDocument/2006/relationships/hyperlink" Target="http://www.labome.com.br/method/Cell-Culture-Media-A-Review.html" TargetMode="External"/><Relationship Id="rId453" Type="http://schemas.openxmlformats.org/officeDocument/2006/relationships/hyperlink" Target="https://www.ncbi.nlm.nih.gov/pubmed/7072898" TargetMode="External"/><Relationship Id="rId509" Type="http://schemas.openxmlformats.org/officeDocument/2006/relationships/hyperlink" Target="https://www.ncbi.nlm.nih.gov/pubmed/18509511" TargetMode="External"/><Relationship Id="rId660" Type="http://schemas.openxmlformats.org/officeDocument/2006/relationships/hyperlink" Target="https://www.ncbi.nlm.nih.gov/pubmed/18560560" TargetMode="External"/><Relationship Id="rId898" Type="http://schemas.openxmlformats.org/officeDocument/2006/relationships/hyperlink" Target="https://www.ncbi.nlm.nih.gov/pubmed/18948350" TargetMode="External"/><Relationship Id="rId1041" Type="http://schemas.openxmlformats.org/officeDocument/2006/relationships/hyperlink" Target="http://dx.doi.org/10.7554/eLife.02950" TargetMode="External"/><Relationship Id="rId1083" Type="http://schemas.openxmlformats.org/officeDocument/2006/relationships/hyperlink" Target="http://dx.doi.org/10.1172/JCI33156" TargetMode="External"/><Relationship Id="rId1139" Type="http://schemas.openxmlformats.org/officeDocument/2006/relationships/hyperlink" Target="https://www.ncbi.nlm.nih.gov/pubmed/18596971" TargetMode="External"/><Relationship Id="rId1290" Type="http://schemas.openxmlformats.org/officeDocument/2006/relationships/hyperlink" Target="http://dx.doi.org/10.1126/science.1218395" TargetMode="External"/><Relationship Id="rId1304" Type="http://schemas.openxmlformats.org/officeDocument/2006/relationships/hyperlink" Target="https://www.ncbi.nlm.nih.gov/pubmed/19164858" TargetMode="External"/><Relationship Id="rId1346" Type="http://schemas.openxmlformats.org/officeDocument/2006/relationships/hyperlink" Target="https://www.ncbi.nlm.nih.gov/pubmed/19399944" TargetMode="External"/><Relationship Id="rId106" Type="http://schemas.openxmlformats.org/officeDocument/2006/relationships/hyperlink" Target="http://www.labome.com.br/method/Cell-Culture-Media-A-Review.html" TargetMode="External"/><Relationship Id="rId313" Type="http://schemas.openxmlformats.org/officeDocument/2006/relationships/hyperlink" Target="http://www.labome.com.br/method/Cell-Culture-Media-A-Review.html" TargetMode="External"/><Relationship Id="rId495" Type="http://schemas.openxmlformats.org/officeDocument/2006/relationships/hyperlink" Target="https://www.ncbi.nlm.nih.gov/pubmed/18665237" TargetMode="External"/><Relationship Id="rId716" Type="http://schemas.openxmlformats.org/officeDocument/2006/relationships/hyperlink" Target="https://www.ncbi.nlm.nih.gov/pubmed/18477650" TargetMode="External"/><Relationship Id="rId758" Type="http://schemas.openxmlformats.org/officeDocument/2006/relationships/hyperlink" Target="https://www.ncbi.nlm.nih.gov/pubmed/22174253" TargetMode="External"/><Relationship Id="rId923" Type="http://schemas.openxmlformats.org/officeDocument/2006/relationships/hyperlink" Target="http://dx.doi.org/10.1038/labinvest.2008.63" TargetMode="External"/><Relationship Id="rId965" Type="http://schemas.openxmlformats.org/officeDocument/2006/relationships/hyperlink" Target="http://dx.doi.org/10.1186/1471-2121-9-44" TargetMode="External"/><Relationship Id="rId1150" Type="http://schemas.openxmlformats.org/officeDocument/2006/relationships/hyperlink" Target="https://www.ncbi.nlm.nih.gov/pubmed/18278062" TargetMode="External"/><Relationship Id="rId1388" Type="http://schemas.openxmlformats.org/officeDocument/2006/relationships/hyperlink" Target="http://dx.doi.org/10.1002/pros.20898" TargetMode="External"/><Relationship Id="rId10" Type="http://schemas.openxmlformats.org/officeDocument/2006/relationships/hyperlink" Target="http://www.labome.com.br/method/Cell-Culture-Media-A-Review.html" TargetMode="External"/><Relationship Id="rId52" Type="http://schemas.openxmlformats.org/officeDocument/2006/relationships/hyperlink" Target="http://www.labome.com.br/method/Cell-Culture-Media-A-Review.html" TargetMode="External"/><Relationship Id="rId94" Type="http://schemas.openxmlformats.org/officeDocument/2006/relationships/hyperlink" Target="http://www.labome.com.br/method/Cell-Culture-Media-A-Review.html" TargetMode="External"/><Relationship Id="rId148" Type="http://schemas.openxmlformats.org/officeDocument/2006/relationships/hyperlink" Target="http://www.labome.com.br/method/Cell-Culture-Media-A-Review.html" TargetMode="External"/><Relationship Id="rId355" Type="http://schemas.openxmlformats.org/officeDocument/2006/relationships/hyperlink" Target="http://www.labome.com.br/method/Cell-Culture-Media-A-Review.html" TargetMode="External"/><Relationship Id="rId397" Type="http://schemas.openxmlformats.org/officeDocument/2006/relationships/hyperlink" Target="http://www.labome.com.br/method/Cell-Culture-Media-A-Review.html" TargetMode="External"/><Relationship Id="rId520" Type="http://schemas.openxmlformats.org/officeDocument/2006/relationships/hyperlink" Target="https://www.ncbi.nlm.nih.gov/pubmed/18379843" TargetMode="External"/><Relationship Id="rId562" Type="http://schemas.openxmlformats.org/officeDocument/2006/relationships/hyperlink" Target="https://www.ncbi.nlm.nih.gov/pubmed/19421407" TargetMode="External"/><Relationship Id="rId618" Type="http://schemas.openxmlformats.org/officeDocument/2006/relationships/hyperlink" Target="http://dx.doi.org/10.1002/jcp.21500" TargetMode="External"/><Relationship Id="rId825" Type="http://schemas.openxmlformats.org/officeDocument/2006/relationships/hyperlink" Target="https://www.ncbi.nlm.nih.gov/pubmed/19109422" TargetMode="External"/><Relationship Id="rId1192" Type="http://schemas.openxmlformats.org/officeDocument/2006/relationships/hyperlink" Target="http://dx.doi.org/10.1371/journal.pone.0002637" TargetMode="External"/><Relationship Id="rId1206" Type="http://schemas.openxmlformats.org/officeDocument/2006/relationships/hyperlink" Target="http://dx.doi.org/10.1016/j.bbadis.2008.01.010" TargetMode="External"/><Relationship Id="rId1248" Type="http://schemas.openxmlformats.org/officeDocument/2006/relationships/hyperlink" Target="https://www.ncbi.nlm.nih.gov/pubmed/18077182" TargetMode="External"/><Relationship Id="rId1413" Type="http://schemas.openxmlformats.org/officeDocument/2006/relationships/hyperlink" Target="https://www.ncbi.nlm.nih.gov/pubmed/23795294" TargetMode="External"/><Relationship Id="rId215" Type="http://schemas.openxmlformats.org/officeDocument/2006/relationships/hyperlink" Target="http://www.labome.com.br/method/Cell-Culture-Media-A-Review.html" TargetMode="External"/><Relationship Id="rId257" Type="http://schemas.openxmlformats.org/officeDocument/2006/relationships/hyperlink" Target="http://www.labome.com.br/method/Cell-Culture-Media-A-Review.html" TargetMode="External"/><Relationship Id="rId422" Type="http://schemas.openxmlformats.org/officeDocument/2006/relationships/hyperlink" Target="https://www.ncbi.nlm.nih.gov/pubmed/6999941" TargetMode="External"/><Relationship Id="rId464" Type="http://schemas.openxmlformats.org/officeDocument/2006/relationships/hyperlink" Target="https://www.ncbi.nlm.nih.gov/pubmed/18413804" TargetMode="External"/><Relationship Id="rId867" Type="http://schemas.openxmlformats.org/officeDocument/2006/relationships/hyperlink" Target="http://dx.doi.org/10.1128/JVI.01515-08" TargetMode="External"/><Relationship Id="rId1010" Type="http://schemas.openxmlformats.org/officeDocument/2006/relationships/hyperlink" Target="http://dx.doi.org/10.1126/science.1178310" TargetMode="External"/><Relationship Id="rId1052" Type="http://schemas.openxmlformats.org/officeDocument/2006/relationships/hyperlink" Target="https://www.ncbi.nlm.nih.gov/pubmed/18346468" TargetMode="External"/><Relationship Id="rId1094" Type="http://schemas.openxmlformats.org/officeDocument/2006/relationships/hyperlink" Target="https://www.ncbi.nlm.nih.gov/pubmed/18721484" TargetMode="External"/><Relationship Id="rId1108" Type="http://schemas.openxmlformats.org/officeDocument/2006/relationships/hyperlink" Target="https://www.ncbi.nlm.nih.gov/pubmed/18981248" TargetMode="External"/><Relationship Id="rId1315" Type="http://schemas.openxmlformats.org/officeDocument/2006/relationships/hyperlink" Target="https://www.ncbi.nlm.nih.gov/pubmed/25786211" TargetMode="External"/><Relationship Id="rId299" Type="http://schemas.openxmlformats.org/officeDocument/2006/relationships/hyperlink" Target="http://www.labome.com.br/method/Cell-Culture-Media-A-Review.html" TargetMode="External"/><Relationship Id="rId727" Type="http://schemas.openxmlformats.org/officeDocument/2006/relationships/hyperlink" Target="http://dx.doi.org/10.1210/me.2007-0473" TargetMode="External"/><Relationship Id="rId934" Type="http://schemas.openxmlformats.org/officeDocument/2006/relationships/hyperlink" Target="https://www.ncbi.nlm.nih.gov/pubmed/19197242" TargetMode="External"/><Relationship Id="rId1357" Type="http://schemas.openxmlformats.org/officeDocument/2006/relationships/hyperlink" Target="https://www.ncbi.nlm.nih.gov/pubmed/18663002" TargetMode="External"/><Relationship Id="rId63" Type="http://schemas.openxmlformats.org/officeDocument/2006/relationships/hyperlink" Target="http://www.labome.com.br/method/Cell-Culture-Media-A-Review.html" TargetMode="External"/><Relationship Id="rId159" Type="http://schemas.openxmlformats.org/officeDocument/2006/relationships/hyperlink" Target="http://www.labome.com.br/method/Cell-Culture-Media-A-Review.html" TargetMode="External"/><Relationship Id="rId366" Type="http://schemas.openxmlformats.org/officeDocument/2006/relationships/hyperlink" Target="http://www.labome.com.br/method/Cell-Culture-Media-A-Review.html" TargetMode="External"/><Relationship Id="rId573" Type="http://schemas.openxmlformats.org/officeDocument/2006/relationships/hyperlink" Target="http://dx.doi.org/10.1371/journal.pone.0004268" TargetMode="External"/><Relationship Id="rId780" Type="http://schemas.openxmlformats.org/officeDocument/2006/relationships/hyperlink" Target="https://www.ncbi.nlm.nih.gov/pubmed/25163748" TargetMode="External"/><Relationship Id="rId1217" Type="http://schemas.openxmlformats.org/officeDocument/2006/relationships/hyperlink" Target="https://www.ncbi.nlm.nih.gov/pubmed/19232136" TargetMode="External"/><Relationship Id="rId226" Type="http://schemas.openxmlformats.org/officeDocument/2006/relationships/hyperlink" Target="http://www.labome.com.br/method/Cell-Culture-Media-A-Review.html" TargetMode="External"/><Relationship Id="rId433" Type="http://schemas.openxmlformats.org/officeDocument/2006/relationships/hyperlink" Target="https://www.ncbi.nlm.nih.gov/pubmed/5762514" TargetMode="External"/><Relationship Id="rId878" Type="http://schemas.openxmlformats.org/officeDocument/2006/relationships/hyperlink" Target="https://www.ncbi.nlm.nih.gov/pubmed/22822152" TargetMode="External"/><Relationship Id="rId1063" Type="http://schemas.openxmlformats.org/officeDocument/2006/relationships/hyperlink" Target="http://dx.doi.org/10.1128/MCB.02123-07" TargetMode="External"/><Relationship Id="rId1270" Type="http://schemas.openxmlformats.org/officeDocument/2006/relationships/hyperlink" Target="http://dx.doi.org/10.1126/science.1216689" TargetMode="External"/><Relationship Id="rId640" Type="http://schemas.openxmlformats.org/officeDocument/2006/relationships/hyperlink" Target="http://dx.doi.org/10.1371/journal.pbio.1001620" TargetMode="External"/><Relationship Id="rId738" Type="http://schemas.openxmlformats.org/officeDocument/2006/relationships/hyperlink" Target="https://www.ncbi.nlm.nih.gov/pubmed/18505829" TargetMode="External"/><Relationship Id="rId945" Type="http://schemas.openxmlformats.org/officeDocument/2006/relationships/hyperlink" Target="http://dx.doi.org/10.1186/1743-422X-6-44" TargetMode="External"/><Relationship Id="rId1368" Type="http://schemas.openxmlformats.org/officeDocument/2006/relationships/hyperlink" Target="http://dx.doi.org/10.1126/science.1216641" TargetMode="External"/><Relationship Id="rId74" Type="http://schemas.openxmlformats.org/officeDocument/2006/relationships/hyperlink" Target="http://www.labome.com.br/method/Cell-Culture-Media-A-Review.html" TargetMode="External"/><Relationship Id="rId377" Type="http://schemas.openxmlformats.org/officeDocument/2006/relationships/hyperlink" Target="http://www.labome.com.br/method/Cell-Culture-Media-A-Review.html" TargetMode="External"/><Relationship Id="rId500" Type="http://schemas.openxmlformats.org/officeDocument/2006/relationships/hyperlink" Target="http://dx.doi.org/10.1007/s00401-008-0387-x" TargetMode="External"/><Relationship Id="rId584" Type="http://schemas.openxmlformats.org/officeDocument/2006/relationships/hyperlink" Target="https://www.ncbi.nlm.nih.gov/pubmed/19130473" TargetMode="External"/><Relationship Id="rId805" Type="http://schemas.openxmlformats.org/officeDocument/2006/relationships/hyperlink" Target="http://dx.doi.org/10.1073/pnas.0710846105" TargetMode="External"/><Relationship Id="rId1130" Type="http://schemas.openxmlformats.org/officeDocument/2006/relationships/hyperlink" Target="https://www.ncbi.nlm.nih.gov/pubmed/19399937" TargetMode="External"/><Relationship Id="rId1228" Type="http://schemas.openxmlformats.org/officeDocument/2006/relationships/hyperlink" Target="https://www.ncbi.nlm.nih.gov/pubmed/18460448" TargetMode="External"/><Relationship Id="rId5" Type="http://schemas.openxmlformats.org/officeDocument/2006/relationships/image" Target="media/image1.png"/><Relationship Id="rId237" Type="http://schemas.openxmlformats.org/officeDocument/2006/relationships/hyperlink" Target="http://www.labome.com.br/method/Cell-Culture-Media-A-Review.html" TargetMode="External"/><Relationship Id="rId791" Type="http://schemas.openxmlformats.org/officeDocument/2006/relationships/hyperlink" Target="http://dx.doi.org/10.7554/eLife.04235" TargetMode="External"/><Relationship Id="rId889" Type="http://schemas.openxmlformats.org/officeDocument/2006/relationships/hyperlink" Target="http://dx.doi.org/10.1016/j.biomaterials.2008.03.018" TargetMode="External"/><Relationship Id="rId1074" Type="http://schemas.openxmlformats.org/officeDocument/2006/relationships/hyperlink" Target="https://www.ncbi.nlm.nih.gov/pubmed/18483191" TargetMode="External"/><Relationship Id="rId444" Type="http://schemas.openxmlformats.org/officeDocument/2006/relationships/hyperlink" Target="https://www.ncbi.nlm.nih.gov/pubmed/1034618" TargetMode="External"/><Relationship Id="rId651" Type="http://schemas.openxmlformats.org/officeDocument/2006/relationships/hyperlink" Target="https://www.ncbi.nlm.nih.gov/pubmed/19038280" TargetMode="External"/><Relationship Id="rId749" Type="http://schemas.openxmlformats.org/officeDocument/2006/relationships/hyperlink" Target="http://dx.doi.org/10.1126/science.1208347" TargetMode="External"/><Relationship Id="rId1281" Type="http://schemas.openxmlformats.org/officeDocument/2006/relationships/hyperlink" Target="https://www.ncbi.nlm.nih.gov/pubmed/22053052" TargetMode="External"/><Relationship Id="rId1379" Type="http://schemas.openxmlformats.org/officeDocument/2006/relationships/hyperlink" Target="https://www.ncbi.nlm.nih.gov/pubmed/18478076" TargetMode="External"/><Relationship Id="rId290" Type="http://schemas.openxmlformats.org/officeDocument/2006/relationships/hyperlink" Target="http://www.labome.com.br/method/Cell-Culture-Media-A-Review.html" TargetMode="External"/><Relationship Id="rId304" Type="http://schemas.openxmlformats.org/officeDocument/2006/relationships/hyperlink" Target="http://www.labome.com.br/method/Cell-Culture-Media-A-Review.html" TargetMode="External"/><Relationship Id="rId388" Type="http://schemas.openxmlformats.org/officeDocument/2006/relationships/hyperlink" Target="http://www.labome.com.br/method/Cell-Culture-Media-A-Review.html" TargetMode="External"/><Relationship Id="rId511" Type="http://schemas.openxmlformats.org/officeDocument/2006/relationships/hyperlink" Target="https://www.ncbi.nlm.nih.gov/pubmed/18183291" TargetMode="External"/><Relationship Id="rId609" Type="http://schemas.openxmlformats.org/officeDocument/2006/relationships/hyperlink" Target="https://www.ncbi.nlm.nih.gov/pubmed/22722251" TargetMode="External"/><Relationship Id="rId956" Type="http://schemas.openxmlformats.org/officeDocument/2006/relationships/hyperlink" Target="https://www.ncbi.nlm.nih.gov/pubmed/22076380" TargetMode="External"/><Relationship Id="rId1141" Type="http://schemas.openxmlformats.org/officeDocument/2006/relationships/hyperlink" Target="https://www.ncbi.nlm.nih.gov/pubmed/22246777" TargetMode="External"/><Relationship Id="rId1239" Type="http://schemas.openxmlformats.org/officeDocument/2006/relationships/hyperlink" Target="http://dx.doi.org/10.1093/humrep/den110" TargetMode="External"/><Relationship Id="rId85" Type="http://schemas.openxmlformats.org/officeDocument/2006/relationships/hyperlink" Target="http://www.labome.com.br/method/Cell-Culture-Media-A-Review.html" TargetMode="External"/><Relationship Id="rId150" Type="http://schemas.openxmlformats.org/officeDocument/2006/relationships/hyperlink" Target="http://www.labome.com.br/method/Cell-Culture-Media-A-Review.html" TargetMode="External"/><Relationship Id="rId595" Type="http://schemas.openxmlformats.org/officeDocument/2006/relationships/hyperlink" Target="https://www.ncbi.nlm.nih.gov/pubmed/21798953" TargetMode="External"/><Relationship Id="rId816" Type="http://schemas.openxmlformats.org/officeDocument/2006/relationships/hyperlink" Target="http://dx.doi.org/10.1128/JVI.00064-08" TargetMode="External"/><Relationship Id="rId1001" Type="http://schemas.openxmlformats.org/officeDocument/2006/relationships/hyperlink" Target="http://dx.doi.org/10.2353/ajpath.2008.070845" TargetMode="External"/><Relationship Id="rId248" Type="http://schemas.openxmlformats.org/officeDocument/2006/relationships/hyperlink" Target="http://www.labome.com.br/method/Cell-Culture-Media-A-Review.html" TargetMode="External"/><Relationship Id="rId455" Type="http://schemas.openxmlformats.org/officeDocument/2006/relationships/hyperlink" Target="https://www.ncbi.nlm.nih.gov/pubmed/4363558" TargetMode="External"/><Relationship Id="rId662" Type="http://schemas.openxmlformats.org/officeDocument/2006/relationships/hyperlink" Target="https://www.ncbi.nlm.nih.gov/pubmed/18392140" TargetMode="External"/><Relationship Id="rId1085" Type="http://schemas.openxmlformats.org/officeDocument/2006/relationships/hyperlink" Target="http://dx.doi.org/10.1182/blood-2008-11-187385" TargetMode="External"/><Relationship Id="rId1292" Type="http://schemas.openxmlformats.org/officeDocument/2006/relationships/hyperlink" Target="http://dx.doi.org/10.1126/science.1209728" TargetMode="External"/><Relationship Id="rId1306" Type="http://schemas.openxmlformats.org/officeDocument/2006/relationships/hyperlink" Target="https://www.ncbi.nlm.nih.gov/pubmed/18682809" TargetMode="External"/><Relationship Id="rId12" Type="http://schemas.openxmlformats.org/officeDocument/2006/relationships/hyperlink" Target="http://www.labome.com.br/method/Cell-Culture-Media-A-Review.html" TargetMode="External"/><Relationship Id="rId108" Type="http://schemas.openxmlformats.org/officeDocument/2006/relationships/hyperlink" Target="http://www.labome.com.br/method/Cell-Culture-Media-A-Review.html" TargetMode="External"/><Relationship Id="rId315" Type="http://schemas.openxmlformats.org/officeDocument/2006/relationships/hyperlink" Target="http://www.labome.com.br/method/Cell-Culture-Media-A-Review.html" TargetMode="External"/><Relationship Id="rId522" Type="http://schemas.openxmlformats.org/officeDocument/2006/relationships/hyperlink" Target="https://www.ncbi.nlm.nih.gov/pubmed/18559425" TargetMode="External"/><Relationship Id="rId967" Type="http://schemas.openxmlformats.org/officeDocument/2006/relationships/hyperlink" Target="http://dx.doi.org/10.1083/jcb.200809060" TargetMode="External"/><Relationship Id="rId1152" Type="http://schemas.openxmlformats.org/officeDocument/2006/relationships/hyperlink" Target="https://www.ncbi.nlm.nih.gov/pubmed/18575575" TargetMode="External"/><Relationship Id="rId96" Type="http://schemas.openxmlformats.org/officeDocument/2006/relationships/hyperlink" Target="http://www.labome.com.br/method/Cell-Culture-Media-A-Review.html" TargetMode="External"/><Relationship Id="rId161" Type="http://schemas.openxmlformats.org/officeDocument/2006/relationships/hyperlink" Target="http://www.labome.com.br/method/Cell-Culture-Media-A-Review.html" TargetMode="External"/><Relationship Id="rId399" Type="http://schemas.openxmlformats.org/officeDocument/2006/relationships/hyperlink" Target="http://www.labome.com.br/method/Cell-Culture-Media-A-Review.html" TargetMode="External"/><Relationship Id="rId827" Type="http://schemas.openxmlformats.org/officeDocument/2006/relationships/hyperlink" Target="https://www.ncbi.nlm.nih.gov/pubmed/19147498" TargetMode="External"/><Relationship Id="rId1012" Type="http://schemas.openxmlformats.org/officeDocument/2006/relationships/hyperlink" Target="http://dx.doi.org/10.2353/ajpath.2008.070648" TargetMode="External"/><Relationship Id="rId259" Type="http://schemas.openxmlformats.org/officeDocument/2006/relationships/hyperlink" Target="http://www.labome.com.br/method/Cell-Culture-Media-A-Review.html" TargetMode="External"/><Relationship Id="rId466" Type="http://schemas.openxmlformats.org/officeDocument/2006/relationships/hyperlink" Target="https://www.ncbi.nlm.nih.gov/pubmed/22442384" TargetMode="External"/><Relationship Id="rId673" Type="http://schemas.openxmlformats.org/officeDocument/2006/relationships/hyperlink" Target="https://www.ncbi.nlm.nih.gov/pubmed/19308294" TargetMode="External"/><Relationship Id="rId880" Type="http://schemas.openxmlformats.org/officeDocument/2006/relationships/hyperlink" Target="https://www.ncbi.nlm.nih.gov/pubmed/22491093" TargetMode="External"/><Relationship Id="rId1096" Type="http://schemas.openxmlformats.org/officeDocument/2006/relationships/hyperlink" Target="https://www.ncbi.nlm.nih.gov/pubmed/19283074" TargetMode="External"/><Relationship Id="rId1317" Type="http://schemas.openxmlformats.org/officeDocument/2006/relationships/hyperlink" Target="https://www.ncbi.nlm.nih.gov/pubmed/18430198" TargetMode="External"/><Relationship Id="rId23" Type="http://schemas.openxmlformats.org/officeDocument/2006/relationships/hyperlink" Target="http://www.labome.com.br/method/Cell-Culture-Media-A-Review.html" TargetMode="External"/><Relationship Id="rId119" Type="http://schemas.openxmlformats.org/officeDocument/2006/relationships/hyperlink" Target="http://www.labome.com.br/method/Cell-Culture-Media-A-Review.html" TargetMode="External"/><Relationship Id="rId326" Type="http://schemas.openxmlformats.org/officeDocument/2006/relationships/hyperlink" Target="http://www.labome.com.br/method/Cell-Culture-Media-A-Review.html" TargetMode="External"/><Relationship Id="rId533" Type="http://schemas.openxmlformats.org/officeDocument/2006/relationships/hyperlink" Target="https://www.ncbi.nlm.nih.gov/pubmed/19164550" TargetMode="External"/><Relationship Id="rId978" Type="http://schemas.openxmlformats.org/officeDocument/2006/relationships/hyperlink" Target="https://www.ncbi.nlm.nih.gov/pubmed/19944075" TargetMode="External"/><Relationship Id="rId1163" Type="http://schemas.openxmlformats.org/officeDocument/2006/relationships/hyperlink" Target="https://www.ncbi.nlm.nih.gov/pubmed/18234118" TargetMode="External"/><Relationship Id="rId1370" Type="http://schemas.openxmlformats.org/officeDocument/2006/relationships/hyperlink" Target="http://dx.doi.org/10.1126/science.1221789" TargetMode="External"/><Relationship Id="rId740" Type="http://schemas.openxmlformats.org/officeDocument/2006/relationships/hyperlink" Target="https://www.ncbi.nlm.nih.gov/pubmed/18560567" TargetMode="External"/><Relationship Id="rId838" Type="http://schemas.openxmlformats.org/officeDocument/2006/relationships/hyperlink" Target="https://www.ncbi.nlm.nih.gov/pubmed/21903813" TargetMode="External"/><Relationship Id="rId1023" Type="http://schemas.openxmlformats.org/officeDocument/2006/relationships/hyperlink" Target="http://dx.doi.org/10.2353/ajpath.2009.080480" TargetMode="External"/><Relationship Id="rId172" Type="http://schemas.openxmlformats.org/officeDocument/2006/relationships/hyperlink" Target="http://www.labome.com.br/method/Cell-Culture-Media-A-Review.html" TargetMode="External"/><Relationship Id="rId477" Type="http://schemas.openxmlformats.org/officeDocument/2006/relationships/hyperlink" Target="http://dx.doi.org/10.1128/MCB.00739-08" TargetMode="External"/><Relationship Id="rId600" Type="http://schemas.openxmlformats.org/officeDocument/2006/relationships/hyperlink" Target="http://dx.doi.org/10.1126/science.1211485" TargetMode="External"/><Relationship Id="rId684" Type="http://schemas.openxmlformats.org/officeDocument/2006/relationships/hyperlink" Target="https://www.ncbi.nlm.nih.gov/pubmed/20044576" TargetMode="External"/><Relationship Id="rId1230" Type="http://schemas.openxmlformats.org/officeDocument/2006/relationships/hyperlink" Target="https://www.ncbi.nlm.nih.gov/pubmed/18377656" TargetMode="External"/><Relationship Id="rId1328" Type="http://schemas.openxmlformats.org/officeDocument/2006/relationships/hyperlink" Target="http://dx.doi.org/10.1128/MCB.00795-08" TargetMode="External"/><Relationship Id="rId337" Type="http://schemas.openxmlformats.org/officeDocument/2006/relationships/hyperlink" Target="http://www.labome.com.br/method/Cell-Culture-Media-A-Review.html" TargetMode="External"/><Relationship Id="rId891" Type="http://schemas.openxmlformats.org/officeDocument/2006/relationships/hyperlink" Target="http://dx.doi.org/10.1124/mol.108.049718" TargetMode="External"/><Relationship Id="rId905" Type="http://schemas.openxmlformats.org/officeDocument/2006/relationships/hyperlink" Target="http://dx.doi.org/10.1126/science.1207056" TargetMode="External"/><Relationship Id="rId989" Type="http://schemas.openxmlformats.org/officeDocument/2006/relationships/hyperlink" Target="http://dx.doi.org/10.1016/j.brainres.2008.10.055" TargetMode="External"/><Relationship Id="rId34" Type="http://schemas.openxmlformats.org/officeDocument/2006/relationships/hyperlink" Target="http://www.labome.com.br/method/Cell-Culture-Media-A-Review.html" TargetMode="External"/><Relationship Id="rId544" Type="http://schemas.openxmlformats.org/officeDocument/2006/relationships/hyperlink" Target="https://www.ncbi.nlm.nih.gov/pubmed/18936167" TargetMode="External"/><Relationship Id="rId751" Type="http://schemas.openxmlformats.org/officeDocument/2006/relationships/hyperlink" Target="http://dx.doi.org/10.1073/pnas.0803181105" TargetMode="External"/><Relationship Id="rId849" Type="http://schemas.openxmlformats.org/officeDocument/2006/relationships/hyperlink" Target="http://dx.doi.org/10.1128/IAI.00889-08" TargetMode="External"/><Relationship Id="rId1174" Type="http://schemas.openxmlformats.org/officeDocument/2006/relationships/hyperlink" Target="http://dx.doi.org/10.1371/journal.pone.0005406" TargetMode="External"/><Relationship Id="rId1381" Type="http://schemas.openxmlformats.org/officeDocument/2006/relationships/hyperlink" Target="https://www.ncbi.nlm.nih.gov/pubmed/22628657" TargetMode="External"/><Relationship Id="rId183" Type="http://schemas.openxmlformats.org/officeDocument/2006/relationships/hyperlink" Target="http://www.labome.com.br/method/Cell-Culture-Media-A-Review.html" TargetMode="External"/><Relationship Id="rId390" Type="http://schemas.openxmlformats.org/officeDocument/2006/relationships/hyperlink" Target="http://www.labome.com.br/method/Cell-Culture-Media-A-Review.html" TargetMode="External"/><Relationship Id="rId404" Type="http://schemas.openxmlformats.org/officeDocument/2006/relationships/hyperlink" Target="http://www.labome.com.br/method/Cell-Culture-Media-A-Review.html" TargetMode="External"/><Relationship Id="rId611" Type="http://schemas.openxmlformats.org/officeDocument/2006/relationships/hyperlink" Target="https://www.ncbi.nlm.nih.gov/pubmed/23091420" TargetMode="External"/><Relationship Id="rId1034" Type="http://schemas.openxmlformats.org/officeDocument/2006/relationships/hyperlink" Target="https://www.ncbi.nlm.nih.gov/pubmed/18612432" TargetMode="External"/><Relationship Id="rId1241" Type="http://schemas.openxmlformats.org/officeDocument/2006/relationships/hyperlink" Target="http://dx.doi.org/10.1242/jcs.020081" TargetMode="External"/><Relationship Id="rId1339" Type="http://schemas.openxmlformats.org/officeDocument/2006/relationships/hyperlink" Target="https://www.ncbi.nlm.nih.gov/pubmed/18032585" TargetMode="External"/><Relationship Id="rId250" Type="http://schemas.openxmlformats.org/officeDocument/2006/relationships/hyperlink" Target="http://www.labome.com.br/method/Cell-Culture-Media-A-Review.html" TargetMode="External"/><Relationship Id="rId488" Type="http://schemas.openxmlformats.org/officeDocument/2006/relationships/hyperlink" Target="http://dx.doi.org/10.1128/JVI.00133-08" TargetMode="External"/><Relationship Id="rId695" Type="http://schemas.openxmlformats.org/officeDocument/2006/relationships/hyperlink" Target="http://dx.doi.org/10.1215/15228517-2008-014" TargetMode="External"/><Relationship Id="rId709" Type="http://schemas.openxmlformats.org/officeDocument/2006/relationships/hyperlink" Target="http://dx.doi.org/10.1186/1465-9921-10-8" TargetMode="External"/><Relationship Id="rId916" Type="http://schemas.openxmlformats.org/officeDocument/2006/relationships/hyperlink" Target="https://www.ncbi.nlm.nih.gov/pubmed/19273628" TargetMode="External"/><Relationship Id="rId1101" Type="http://schemas.openxmlformats.org/officeDocument/2006/relationships/hyperlink" Target="http://dx.doi.org/10.1016/j.taap.2007.12.002" TargetMode="External"/><Relationship Id="rId45" Type="http://schemas.openxmlformats.org/officeDocument/2006/relationships/hyperlink" Target="http://www.labome.com.br/method/Cell-Culture-Media-A-Review.html" TargetMode="External"/><Relationship Id="rId110" Type="http://schemas.openxmlformats.org/officeDocument/2006/relationships/hyperlink" Target="http://www.labome.com.br/method/Cell-Culture-Media-A-Review.html" TargetMode="External"/><Relationship Id="rId348" Type="http://schemas.openxmlformats.org/officeDocument/2006/relationships/hyperlink" Target="http://www.labome.com.br/method/Cell-Culture-Media-A-Review.html" TargetMode="External"/><Relationship Id="rId555" Type="http://schemas.openxmlformats.org/officeDocument/2006/relationships/hyperlink" Target="https://www.ncbi.nlm.nih.gov/pubmed/19357782" TargetMode="External"/><Relationship Id="rId762" Type="http://schemas.openxmlformats.org/officeDocument/2006/relationships/hyperlink" Target="https://www.ncbi.nlm.nih.gov/pubmed/24013706" TargetMode="External"/><Relationship Id="rId1185" Type="http://schemas.openxmlformats.org/officeDocument/2006/relationships/hyperlink" Target="https://www.ncbi.nlm.nih.gov/pubmed/18005263" TargetMode="External"/><Relationship Id="rId1392" Type="http://schemas.openxmlformats.org/officeDocument/2006/relationships/hyperlink" Target="http://dx.doi.org/10.1371/journal.pone.0004503" TargetMode="External"/><Relationship Id="rId1406" Type="http://schemas.openxmlformats.org/officeDocument/2006/relationships/hyperlink" Target="http://dx.doi.org/10.1371/journal.pbio.1001645" TargetMode="External"/><Relationship Id="rId194" Type="http://schemas.openxmlformats.org/officeDocument/2006/relationships/hyperlink" Target="http://www.labome.com.br/method/Cell-Culture-Media-A-Review.html" TargetMode="External"/><Relationship Id="rId208" Type="http://schemas.openxmlformats.org/officeDocument/2006/relationships/hyperlink" Target="http://www.labome.com.br/method/Cell-Culture-Media-A-Review.html" TargetMode="External"/><Relationship Id="rId415" Type="http://schemas.openxmlformats.org/officeDocument/2006/relationships/hyperlink" Target="http://www.labome.com.br/method/Cell-Culture-Media-A-Review.html" TargetMode="External"/><Relationship Id="rId622" Type="http://schemas.openxmlformats.org/officeDocument/2006/relationships/hyperlink" Target="http://dx.doi.org/10.1126/science.1222278" TargetMode="External"/><Relationship Id="rId1045" Type="http://schemas.openxmlformats.org/officeDocument/2006/relationships/hyperlink" Target="https://www.ncbi.nlm.nih.gov/pubmed/18490963" TargetMode="External"/><Relationship Id="rId1252" Type="http://schemas.openxmlformats.org/officeDocument/2006/relationships/hyperlink" Target="http://dx.doi.org/10.1073/pnas.0810123106" TargetMode="External"/><Relationship Id="rId261" Type="http://schemas.openxmlformats.org/officeDocument/2006/relationships/hyperlink" Target="http://www.labome.com.br/method/Cell-Culture-Media-A-Review.html" TargetMode="External"/><Relationship Id="rId499" Type="http://schemas.openxmlformats.org/officeDocument/2006/relationships/hyperlink" Target="https://www.ncbi.nlm.nih.gov/pubmed/18509662" TargetMode="External"/><Relationship Id="rId927" Type="http://schemas.openxmlformats.org/officeDocument/2006/relationships/hyperlink" Target="http://dx.doi.org/10.1126/science.1214680" TargetMode="External"/><Relationship Id="rId1112" Type="http://schemas.openxmlformats.org/officeDocument/2006/relationships/hyperlink" Target="https://www.ncbi.nlm.nih.gov/pubmed/18547337" TargetMode="External"/><Relationship Id="rId56" Type="http://schemas.openxmlformats.org/officeDocument/2006/relationships/hyperlink" Target="http://www.labome.com.br/method/Cell-Culture-Media-A-Review.html" TargetMode="External"/><Relationship Id="rId359" Type="http://schemas.openxmlformats.org/officeDocument/2006/relationships/hyperlink" Target="http://www.labome.com.br/method/Cell-Culture-Media-A-Review.html" TargetMode="External"/><Relationship Id="rId566" Type="http://schemas.openxmlformats.org/officeDocument/2006/relationships/hyperlink" Target="https://www.ncbi.nlm.nih.gov/pubmed/18955501" TargetMode="External"/><Relationship Id="rId773" Type="http://schemas.openxmlformats.org/officeDocument/2006/relationships/hyperlink" Target="http://dx.doi.org/10.7554/eLife.00358" TargetMode="External"/><Relationship Id="rId1196" Type="http://schemas.openxmlformats.org/officeDocument/2006/relationships/hyperlink" Target="http://dx.doi.org/10.3341/kjo.2008.22.2.123" TargetMode="External"/><Relationship Id="rId121" Type="http://schemas.openxmlformats.org/officeDocument/2006/relationships/hyperlink" Target="http://www.labome.com.br/method/Cell-Culture-Media-A-Review.html" TargetMode="External"/><Relationship Id="rId219" Type="http://schemas.openxmlformats.org/officeDocument/2006/relationships/hyperlink" Target="http://www.labome.com.br/method/Cell-Culture-Media-A-Review.html" TargetMode="External"/><Relationship Id="rId426" Type="http://schemas.openxmlformats.org/officeDocument/2006/relationships/hyperlink" Target="https://www.ncbi.nlm.nih.gov/pubmed/2118498" TargetMode="External"/><Relationship Id="rId633" Type="http://schemas.openxmlformats.org/officeDocument/2006/relationships/hyperlink" Target="https://www.ncbi.nlm.nih.gov/pubmed/18535662" TargetMode="External"/><Relationship Id="rId980" Type="http://schemas.openxmlformats.org/officeDocument/2006/relationships/hyperlink" Target="https://www.ncbi.nlm.nih.gov/pubmed/21885782" TargetMode="External"/><Relationship Id="rId1056" Type="http://schemas.openxmlformats.org/officeDocument/2006/relationships/hyperlink" Target="https://www.ncbi.nlm.nih.gov/pubmed/18258689" TargetMode="External"/><Relationship Id="rId1263" Type="http://schemas.openxmlformats.org/officeDocument/2006/relationships/hyperlink" Target="https://www.ncbi.nlm.nih.gov/pubmed/18987343" TargetMode="External"/><Relationship Id="rId840" Type="http://schemas.openxmlformats.org/officeDocument/2006/relationships/hyperlink" Target="https://www.ncbi.nlm.nih.gov/pubmed/18538015" TargetMode="External"/><Relationship Id="rId938" Type="http://schemas.openxmlformats.org/officeDocument/2006/relationships/hyperlink" Target="https://www.ncbi.nlm.nih.gov/pubmed/21512002" TargetMode="External"/><Relationship Id="rId67" Type="http://schemas.openxmlformats.org/officeDocument/2006/relationships/hyperlink" Target="http://www.labome.com.br/method/Cell-Culture-Media-A-Review.html" TargetMode="External"/><Relationship Id="rId272" Type="http://schemas.openxmlformats.org/officeDocument/2006/relationships/hyperlink" Target="http://www.labome.com.br/method/Cell-Culture-Media-A-Review.html" TargetMode="External"/><Relationship Id="rId577" Type="http://schemas.openxmlformats.org/officeDocument/2006/relationships/hyperlink" Target="http://dx.doi.org/10.2353/ajpath.2009.080509" TargetMode="External"/><Relationship Id="rId700" Type="http://schemas.openxmlformats.org/officeDocument/2006/relationships/hyperlink" Target="http://dx.doi.org/10.1158/0008-5472.CAN-07-6849" TargetMode="External"/><Relationship Id="rId1123" Type="http://schemas.openxmlformats.org/officeDocument/2006/relationships/hyperlink" Target="https://www.ncbi.nlm.nih.gov/pubmed/19336585" TargetMode="External"/><Relationship Id="rId1330" Type="http://schemas.openxmlformats.org/officeDocument/2006/relationships/hyperlink" Target="http://dx.doi.org/10.1371/journal.pone.0002338" TargetMode="External"/><Relationship Id="rId132" Type="http://schemas.openxmlformats.org/officeDocument/2006/relationships/hyperlink" Target="http://www.labome.com.br/method/Cell-Culture-Media-A-Review.html" TargetMode="External"/><Relationship Id="rId784" Type="http://schemas.openxmlformats.org/officeDocument/2006/relationships/hyperlink" Target="https://www.ncbi.nlm.nih.gov/pubmed/25149452" TargetMode="External"/><Relationship Id="rId991" Type="http://schemas.openxmlformats.org/officeDocument/2006/relationships/hyperlink" Target="http://dx.doi.org/10.1074/jbc.M805110200" TargetMode="External"/><Relationship Id="rId1067" Type="http://schemas.openxmlformats.org/officeDocument/2006/relationships/hyperlink" Target="http://dx.doi.org/10.1371/journal.ppat.1000108" TargetMode="External"/><Relationship Id="rId437" Type="http://schemas.openxmlformats.org/officeDocument/2006/relationships/hyperlink" Target="https://www.ncbi.nlm.nih.gov/pubmed/5798215" TargetMode="External"/><Relationship Id="rId644" Type="http://schemas.openxmlformats.org/officeDocument/2006/relationships/hyperlink" Target="http://dx.doi.org/10.1158/0008-5472.CAN-08-3126" TargetMode="External"/><Relationship Id="rId851" Type="http://schemas.openxmlformats.org/officeDocument/2006/relationships/hyperlink" Target="http://dx.doi.org/10.2353/ajpath.2008.070532" TargetMode="External"/><Relationship Id="rId1274" Type="http://schemas.openxmlformats.org/officeDocument/2006/relationships/hyperlink" Target="http://dx.doi.org/10.1007/s00134-009-1413-8" TargetMode="External"/><Relationship Id="rId283" Type="http://schemas.openxmlformats.org/officeDocument/2006/relationships/hyperlink" Target="http://www.labome.com.br/method/Cell-Culture-Media-A-Review.html" TargetMode="External"/><Relationship Id="rId490" Type="http://schemas.openxmlformats.org/officeDocument/2006/relationships/hyperlink" Target="http://dx.doi.org/10.1167/iovs.08-2286" TargetMode="External"/><Relationship Id="rId504" Type="http://schemas.openxmlformats.org/officeDocument/2006/relationships/hyperlink" Target="http://dx.doi.org/10.1210/me.2007-0380" TargetMode="External"/><Relationship Id="rId711" Type="http://schemas.openxmlformats.org/officeDocument/2006/relationships/hyperlink" Target="http://dx.doi.org/10.3904/kjim.2009.24.1.68" TargetMode="External"/><Relationship Id="rId949" Type="http://schemas.openxmlformats.org/officeDocument/2006/relationships/hyperlink" Target="http://dx.doi.org/10.1080/02713680802236185" TargetMode="External"/><Relationship Id="rId1134" Type="http://schemas.openxmlformats.org/officeDocument/2006/relationships/hyperlink" Target="http://dx.doi.org/10.1093/carcin/bgn041" TargetMode="External"/><Relationship Id="rId1341" Type="http://schemas.openxmlformats.org/officeDocument/2006/relationships/hyperlink" Target="http://dx.doi.org/10.1126/science.1175326" TargetMode="External"/><Relationship Id="rId78" Type="http://schemas.openxmlformats.org/officeDocument/2006/relationships/hyperlink" Target="http://www.labome.com.br/method/Cell-Culture-Media-A-Review.html" TargetMode="External"/><Relationship Id="rId143" Type="http://schemas.openxmlformats.org/officeDocument/2006/relationships/hyperlink" Target="http://www.labome.com.br/method/Cell-Culture-Media-A-Review.html" TargetMode="External"/><Relationship Id="rId350" Type="http://schemas.openxmlformats.org/officeDocument/2006/relationships/hyperlink" Target="http://www.labome.com.br/method/Cell-Culture-Media-A-Review.html" TargetMode="External"/><Relationship Id="rId588" Type="http://schemas.openxmlformats.org/officeDocument/2006/relationships/hyperlink" Target="https://www.ncbi.nlm.nih.gov/pubmed/21852502" TargetMode="External"/><Relationship Id="rId795" Type="http://schemas.openxmlformats.org/officeDocument/2006/relationships/hyperlink" Target="http://dx.doi.org/10.1371/journal.pbio.1001268" TargetMode="External"/><Relationship Id="rId809" Type="http://schemas.openxmlformats.org/officeDocument/2006/relationships/hyperlink" Target="http://dx.doi.org/10.1038/bjp.2008.58" TargetMode="External"/><Relationship Id="rId1201" Type="http://schemas.openxmlformats.org/officeDocument/2006/relationships/hyperlink" Target="https://www.ncbi.nlm.nih.gov/pubmed/19171764" TargetMode="External"/><Relationship Id="rId9" Type="http://schemas.openxmlformats.org/officeDocument/2006/relationships/hyperlink" Target="javascript:void(0);" TargetMode="External"/><Relationship Id="rId210" Type="http://schemas.openxmlformats.org/officeDocument/2006/relationships/hyperlink" Target="http://www.labome.com.br/method/Cell-Culture-Media-A-Review.html" TargetMode="External"/><Relationship Id="rId448" Type="http://schemas.openxmlformats.org/officeDocument/2006/relationships/hyperlink" Target="https://www.ncbi.nlm.nih.gov/pubmed/6654379" TargetMode="External"/><Relationship Id="rId655" Type="http://schemas.openxmlformats.org/officeDocument/2006/relationships/hyperlink" Target="https://www.ncbi.nlm.nih.gov/pubmed/21393509" TargetMode="External"/><Relationship Id="rId862" Type="http://schemas.openxmlformats.org/officeDocument/2006/relationships/hyperlink" Target="https://www.ncbi.nlm.nih.gov/pubmed/18562533" TargetMode="External"/><Relationship Id="rId1078" Type="http://schemas.openxmlformats.org/officeDocument/2006/relationships/hyperlink" Target="https://www.ncbi.nlm.nih.gov/pubmed/18303206" TargetMode="External"/><Relationship Id="rId1285" Type="http://schemas.openxmlformats.org/officeDocument/2006/relationships/hyperlink" Target="https://www.ncbi.nlm.nih.gov/pubmed/22499947" TargetMode="External"/><Relationship Id="rId294" Type="http://schemas.openxmlformats.org/officeDocument/2006/relationships/hyperlink" Target="http://www.labome.com.br/method/Cell-Culture-Media-A-Review.html" TargetMode="External"/><Relationship Id="rId308" Type="http://schemas.openxmlformats.org/officeDocument/2006/relationships/hyperlink" Target="http://www.labome.com.br/method/Cell-Culture-Media-A-Review.html" TargetMode="External"/><Relationship Id="rId515" Type="http://schemas.openxmlformats.org/officeDocument/2006/relationships/hyperlink" Target="https://www.ncbi.nlm.nih.gov/pubmed/18560588" TargetMode="External"/><Relationship Id="rId722" Type="http://schemas.openxmlformats.org/officeDocument/2006/relationships/hyperlink" Target="https://www.ncbi.nlm.nih.gov/pubmed/18523580" TargetMode="External"/><Relationship Id="rId1145" Type="http://schemas.openxmlformats.org/officeDocument/2006/relationships/hyperlink" Target="http://dx.doi.org/10.1371/journal.pbio.1001692" TargetMode="External"/><Relationship Id="rId1352" Type="http://schemas.openxmlformats.org/officeDocument/2006/relationships/hyperlink" Target="http://dx.doi.org/10.1126/science.1205669" TargetMode="External"/><Relationship Id="rId89" Type="http://schemas.openxmlformats.org/officeDocument/2006/relationships/hyperlink" Target="http://www.labome.com.br/method/Cell-Culture-Media-A-Review.html" TargetMode="External"/><Relationship Id="rId154" Type="http://schemas.openxmlformats.org/officeDocument/2006/relationships/hyperlink" Target="http://www.labome.com.br/method/Cell-Culture-Media-A-Review.html" TargetMode="External"/><Relationship Id="rId361" Type="http://schemas.openxmlformats.org/officeDocument/2006/relationships/hyperlink" Target="http://www.labome.com.br/method/Cell-Culture-Media-A-Review.html" TargetMode="External"/><Relationship Id="rId599" Type="http://schemas.openxmlformats.org/officeDocument/2006/relationships/hyperlink" Target="https://www.ncbi.nlm.nih.gov/pubmed/22052977" TargetMode="External"/><Relationship Id="rId1005" Type="http://schemas.openxmlformats.org/officeDocument/2006/relationships/hyperlink" Target="http://dx.doi.org/10.1073/pnas.0808146106" TargetMode="External"/><Relationship Id="rId1212" Type="http://schemas.openxmlformats.org/officeDocument/2006/relationships/hyperlink" Target="http://dx.doi.org/10.1007/s11064-008-9599-7" TargetMode="External"/><Relationship Id="rId459" Type="http://schemas.openxmlformats.org/officeDocument/2006/relationships/hyperlink" Target="http://dx.doi.org/10.1007/978-1-59745-196-3_2" TargetMode="External"/><Relationship Id="rId666" Type="http://schemas.openxmlformats.org/officeDocument/2006/relationships/hyperlink" Target="http://dx.doi.org/10.1038/bjp.2008.92" TargetMode="External"/><Relationship Id="rId873" Type="http://schemas.openxmlformats.org/officeDocument/2006/relationships/hyperlink" Target="http://dx.doi.org/10.1038/embor.2008.27" TargetMode="External"/><Relationship Id="rId1089" Type="http://schemas.openxmlformats.org/officeDocument/2006/relationships/hyperlink" Target="http://dx.doi.org/10.1126/science.1219328" TargetMode="External"/><Relationship Id="rId1296" Type="http://schemas.openxmlformats.org/officeDocument/2006/relationships/hyperlink" Target="http://dx.doi.org/10.1371/journal.pone.0002273" TargetMode="External"/><Relationship Id="rId16" Type="http://schemas.openxmlformats.org/officeDocument/2006/relationships/hyperlink" Target="http://www.labome.com.br/method/Cell-Culture-Media-A-Review.html" TargetMode="External"/><Relationship Id="rId221" Type="http://schemas.openxmlformats.org/officeDocument/2006/relationships/hyperlink" Target="http://www.labome.com.br/method/Cell-Culture-Media-A-Review.html" TargetMode="External"/><Relationship Id="rId319" Type="http://schemas.openxmlformats.org/officeDocument/2006/relationships/hyperlink" Target="http://www.labome.com.br/method/Cell-Culture-Media-A-Review.html" TargetMode="External"/><Relationship Id="rId526" Type="http://schemas.openxmlformats.org/officeDocument/2006/relationships/hyperlink" Target="https://www.ncbi.nlm.nih.gov/pubmed/18516291" TargetMode="External"/><Relationship Id="rId1156" Type="http://schemas.openxmlformats.org/officeDocument/2006/relationships/hyperlink" Target="https://www.ncbi.nlm.nih.gov/pubmed/19151763" TargetMode="External"/><Relationship Id="rId1363" Type="http://schemas.openxmlformats.org/officeDocument/2006/relationships/hyperlink" Target="https://www.ncbi.nlm.nih.gov/pubmed/19147816" TargetMode="External"/><Relationship Id="rId733" Type="http://schemas.openxmlformats.org/officeDocument/2006/relationships/hyperlink" Target="http://dx.doi.org/10.1128/MCB.00595-08" TargetMode="External"/><Relationship Id="rId940" Type="http://schemas.openxmlformats.org/officeDocument/2006/relationships/hyperlink" Target="https://www.ncbi.nlm.nih.gov/pubmed/21903814" TargetMode="External"/><Relationship Id="rId1016" Type="http://schemas.openxmlformats.org/officeDocument/2006/relationships/hyperlink" Target="http://dx.doi.org/10.7554/eLife.00291" TargetMode="External"/><Relationship Id="rId165" Type="http://schemas.openxmlformats.org/officeDocument/2006/relationships/hyperlink" Target="http://www.labome.com.br/method/Cell-Culture-Media-A-Review.html" TargetMode="External"/><Relationship Id="rId372" Type="http://schemas.openxmlformats.org/officeDocument/2006/relationships/hyperlink" Target="http://www.labome.com.br/method/Cell-Culture-Media-A-Review.html" TargetMode="External"/><Relationship Id="rId677" Type="http://schemas.openxmlformats.org/officeDocument/2006/relationships/hyperlink" Target="http://dx.doi.org/10.1128/JVI.00645-08" TargetMode="External"/><Relationship Id="rId800" Type="http://schemas.openxmlformats.org/officeDocument/2006/relationships/hyperlink" Target="https://www.ncbi.nlm.nih.gov/pubmed/23349620" TargetMode="External"/><Relationship Id="rId1223" Type="http://schemas.openxmlformats.org/officeDocument/2006/relationships/hyperlink" Target="https://www.ncbi.nlm.nih.gov/pubmed/19130485" TargetMode="External"/><Relationship Id="rId232" Type="http://schemas.openxmlformats.org/officeDocument/2006/relationships/hyperlink" Target="http://www.labome.com.br/method/Cell-Culture-Media-A-Review.html" TargetMode="External"/><Relationship Id="rId884" Type="http://schemas.openxmlformats.org/officeDocument/2006/relationships/hyperlink" Target="https://www.ncbi.nlm.nih.gov/pubmed/21960636" TargetMode="External"/><Relationship Id="rId27" Type="http://schemas.openxmlformats.org/officeDocument/2006/relationships/hyperlink" Target="http://www.labome.com.br/method/Cell-Culture-Media-A-Review.html" TargetMode="External"/><Relationship Id="rId537" Type="http://schemas.openxmlformats.org/officeDocument/2006/relationships/hyperlink" Target="https://www.ncbi.nlm.nih.gov/pubmed/19261746" TargetMode="External"/><Relationship Id="rId744" Type="http://schemas.openxmlformats.org/officeDocument/2006/relationships/hyperlink" Target="https://www.ncbi.nlm.nih.gov/pubmed/18502403" TargetMode="External"/><Relationship Id="rId951" Type="http://schemas.openxmlformats.org/officeDocument/2006/relationships/hyperlink" Target="http://dx.doi.org/10.1634/stemcells.2008-0102" TargetMode="External"/><Relationship Id="rId1167" Type="http://schemas.openxmlformats.org/officeDocument/2006/relationships/hyperlink" Target="https://www.ncbi.nlm.nih.gov/pubmed/23630453" TargetMode="External"/><Relationship Id="rId1374" Type="http://schemas.openxmlformats.org/officeDocument/2006/relationships/hyperlink" Target="http://dx.doi.org/10.1126/science.1175737" TargetMode="External"/><Relationship Id="rId80" Type="http://schemas.openxmlformats.org/officeDocument/2006/relationships/hyperlink" Target="http://www.labome.com.br/method/Cell-Culture-Media-A-Review.html" TargetMode="External"/><Relationship Id="rId176" Type="http://schemas.openxmlformats.org/officeDocument/2006/relationships/hyperlink" Target="http://www.labome.com.br/method/Cell-Culture-Media-A-Review.html" TargetMode="External"/><Relationship Id="rId383" Type="http://schemas.openxmlformats.org/officeDocument/2006/relationships/hyperlink" Target="http://www.labome.com.br/method/Cell-Culture-Media-A-Review.html" TargetMode="External"/><Relationship Id="rId590" Type="http://schemas.openxmlformats.org/officeDocument/2006/relationships/hyperlink" Target="https://www.ncbi.nlm.nih.gov/pubmed/19287192" TargetMode="External"/><Relationship Id="rId604" Type="http://schemas.openxmlformats.org/officeDocument/2006/relationships/hyperlink" Target="http://dx.doi.org/10.1126/science.1211908" TargetMode="External"/><Relationship Id="rId811" Type="http://schemas.openxmlformats.org/officeDocument/2006/relationships/hyperlink" Target="https://www.ncbi.nlm.nih.gov/pubmed/18452405" TargetMode="External"/><Relationship Id="rId1027" Type="http://schemas.openxmlformats.org/officeDocument/2006/relationships/hyperlink" Target="http://dx.doi.org/10.1126/science.1210558" TargetMode="External"/><Relationship Id="rId1234" Type="http://schemas.openxmlformats.org/officeDocument/2006/relationships/hyperlink" Target="https://www.ncbi.nlm.nih.gov/pubmed/18456490" TargetMode="External"/><Relationship Id="rId243" Type="http://schemas.openxmlformats.org/officeDocument/2006/relationships/hyperlink" Target="http://www.labome.com.br/method/Cell-Culture-Media-A-Review.html" TargetMode="External"/><Relationship Id="rId450" Type="http://schemas.openxmlformats.org/officeDocument/2006/relationships/hyperlink" Target="https://www.ncbi.nlm.nih.gov/pubmed/7084972" TargetMode="External"/><Relationship Id="rId688" Type="http://schemas.openxmlformats.org/officeDocument/2006/relationships/hyperlink" Target="https://www.ncbi.nlm.nih.gov/pubmed/18167543" TargetMode="External"/><Relationship Id="rId895" Type="http://schemas.openxmlformats.org/officeDocument/2006/relationships/hyperlink" Target="http://dx.doi.org/10.1073/pnas.0812801106" TargetMode="External"/><Relationship Id="rId909" Type="http://schemas.openxmlformats.org/officeDocument/2006/relationships/hyperlink" Target="http://dx.doi.org/10.7554/eLife.03970" TargetMode="External"/><Relationship Id="rId1080" Type="http://schemas.openxmlformats.org/officeDocument/2006/relationships/hyperlink" Target="https://www.ncbi.nlm.nih.gov/pubmed/18414382" TargetMode="External"/><Relationship Id="rId1301" Type="http://schemas.openxmlformats.org/officeDocument/2006/relationships/hyperlink" Target="https://www.ncbi.nlm.nih.gov/pubmed/17869327" TargetMode="External"/><Relationship Id="rId38" Type="http://schemas.openxmlformats.org/officeDocument/2006/relationships/hyperlink" Target="http://www.labome.com.br/method/Cell-Culture-Media-A-Review.html" TargetMode="External"/><Relationship Id="rId103" Type="http://schemas.openxmlformats.org/officeDocument/2006/relationships/hyperlink" Target="http://www.labome.com.br/method/Cell-Culture-Media-A-Review.html" TargetMode="External"/><Relationship Id="rId310" Type="http://schemas.openxmlformats.org/officeDocument/2006/relationships/hyperlink" Target="http://www.labome.com.br/method/Cell-Culture-Media-A-Review.html" TargetMode="External"/><Relationship Id="rId548" Type="http://schemas.openxmlformats.org/officeDocument/2006/relationships/hyperlink" Target="https://www.ncbi.nlm.nih.gov/pubmed/19158946" TargetMode="External"/><Relationship Id="rId755" Type="http://schemas.openxmlformats.org/officeDocument/2006/relationships/hyperlink" Target="http://dx.doi.org/10.2353/ajpath.2008.080173" TargetMode="External"/><Relationship Id="rId962" Type="http://schemas.openxmlformats.org/officeDocument/2006/relationships/hyperlink" Target="https://www.ncbi.nlm.nih.gov/pubmed/18435854" TargetMode="External"/><Relationship Id="rId1178" Type="http://schemas.openxmlformats.org/officeDocument/2006/relationships/hyperlink" Target="http://dx.doi.org/10.1186/1471-2407-8-276" TargetMode="External"/><Relationship Id="rId1385" Type="http://schemas.openxmlformats.org/officeDocument/2006/relationships/hyperlink" Target="https://www.ncbi.nlm.nih.gov/pubmed/18267208" TargetMode="External"/><Relationship Id="rId91" Type="http://schemas.openxmlformats.org/officeDocument/2006/relationships/hyperlink" Target="http://www.labome.com.br/method/Cell-Culture-Media-A-Review.html" TargetMode="External"/><Relationship Id="rId187" Type="http://schemas.openxmlformats.org/officeDocument/2006/relationships/hyperlink" Target="http://www.labome.com.br/method/Cell-Culture-Media-A-Review.html" TargetMode="External"/><Relationship Id="rId394" Type="http://schemas.openxmlformats.org/officeDocument/2006/relationships/hyperlink" Target="http://www.labome.com.br/method/Cell-Culture-Media-A-Review.html" TargetMode="External"/><Relationship Id="rId408" Type="http://schemas.openxmlformats.org/officeDocument/2006/relationships/hyperlink" Target="http://www.labome.com.br/method/Cell-Culture-Media-A-Review.html" TargetMode="External"/><Relationship Id="rId615" Type="http://schemas.openxmlformats.org/officeDocument/2006/relationships/hyperlink" Target="https://www.ncbi.nlm.nih.gov/pubmed/18700980" TargetMode="External"/><Relationship Id="rId822" Type="http://schemas.openxmlformats.org/officeDocument/2006/relationships/hyperlink" Target="http://dx.doi.org/10.1093/hmg/ddn422" TargetMode="External"/><Relationship Id="rId1038" Type="http://schemas.openxmlformats.org/officeDocument/2006/relationships/hyperlink" Target="https://www.ncbi.nlm.nih.gov/pubmed/23585735" TargetMode="External"/><Relationship Id="rId1245" Type="http://schemas.openxmlformats.org/officeDocument/2006/relationships/hyperlink" Target="http://dx.doi.org/10.1186/1471-2202-9-83" TargetMode="External"/><Relationship Id="rId254" Type="http://schemas.openxmlformats.org/officeDocument/2006/relationships/hyperlink" Target="http://www.labome.com.br/method/Cell-Culture-Media-A-Review.html" TargetMode="External"/><Relationship Id="rId699" Type="http://schemas.openxmlformats.org/officeDocument/2006/relationships/hyperlink" Target="https://www.ncbi.nlm.nih.gov/pubmed/18676848" TargetMode="External"/><Relationship Id="rId1091" Type="http://schemas.openxmlformats.org/officeDocument/2006/relationships/hyperlink" Target="http://dx.doi.org/10.1172/JCI36433" TargetMode="External"/><Relationship Id="rId1105" Type="http://schemas.openxmlformats.org/officeDocument/2006/relationships/hyperlink" Target="http://dx.doi.org/10.1186/1471-2199-9-83" TargetMode="External"/><Relationship Id="rId1312" Type="http://schemas.openxmlformats.org/officeDocument/2006/relationships/hyperlink" Target="http://dx.doi.org/10.1002/ijc.24027" TargetMode="External"/><Relationship Id="rId49" Type="http://schemas.openxmlformats.org/officeDocument/2006/relationships/hyperlink" Target="http://www.labome.com.br/method/Cell-Culture-Media-A-Review.html" TargetMode="External"/><Relationship Id="rId114" Type="http://schemas.openxmlformats.org/officeDocument/2006/relationships/hyperlink" Target="http://www.labome.com.br/method/Cell-Culture-Media-A-Review.html" TargetMode="External"/><Relationship Id="rId461" Type="http://schemas.openxmlformats.org/officeDocument/2006/relationships/hyperlink" Target="http://dx.doi.org/10.1007/BF00749653" TargetMode="External"/><Relationship Id="rId559" Type="http://schemas.openxmlformats.org/officeDocument/2006/relationships/hyperlink" Target="https://www.ncbi.nlm.nih.gov/pubmed/19287195" TargetMode="External"/><Relationship Id="rId766" Type="http://schemas.openxmlformats.org/officeDocument/2006/relationships/hyperlink" Target="https://www.ncbi.nlm.nih.gov/pubmed/23776407" TargetMode="External"/><Relationship Id="rId1189" Type="http://schemas.openxmlformats.org/officeDocument/2006/relationships/hyperlink" Target="https://www.ncbi.nlm.nih.gov/pubmed/19242540" TargetMode="External"/><Relationship Id="rId1396" Type="http://schemas.openxmlformats.org/officeDocument/2006/relationships/hyperlink" Target="http://dx.doi.org/10.1126/science.1209042" TargetMode="External"/><Relationship Id="rId198" Type="http://schemas.openxmlformats.org/officeDocument/2006/relationships/hyperlink" Target="http://www.labome.com.br/method/Cell-Culture-Media-A-Review.html" TargetMode="External"/><Relationship Id="rId321" Type="http://schemas.openxmlformats.org/officeDocument/2006/relationships/hyperlink" Target="http://www.labome.com.br/method/Cell-Culture-Media-A-Review.html" TargetMode="External"/><Relationship Id="rId419" Type="http://schemas.openxmlformats.org/officeDocument/2006/relationships/hyperlink" Target="https://www.ncbi.nlm.nih.gov/pubmed/1086828" TargetMode="External"/><Relationship Id="rId626" Type="http://schemas.openxmlformats.org/officeDocument/2006/relationships/hyperlink" Target="http://dx.doi.org/10.1371/journal.pone.0004295" TargetMode="External"/><Relationship Id="rId973" Type="http://schemas.openxmlformats.org/officeDocument/2006/relationships/hyperlink" Target="http://dx.doi.org/10.2353/ajpath.2009.080296" TargetMode="External"/><Relationship Id="rId1049" Type="http://schemas.openxmlformats.org/officeDocument/2006/relationships/hyperlink" Target="http://dx.doi.org/10.1371/journal.pbio.1001615" TargetMode="External"/><Relationship Id="rId1256" Type="http://schemas.openxmlformats.org/officeDocument/2006/relationships/hyperlink" Target="http://dx.doi.org/10.1126/science.1213210" TargetMode="External"/><Relationship Id="rId833" Type="http://schemas.openxmlformats.org/officeDocument/2006/relationships/hyperlink" Target="http://dx.doi.org/10.1038/onc.2008.380" TargetMode="External"/><Relationship Id="rId1116" Type="http://schemas.openxmlformats.org/officeDocument/2006/relationships/hyperlink" Target="https://www.ncbi.nlm.nih.gov/pubmed/18560558" TargetMode="External"/><Relationship Id="rId265" Type="http://schemas.openxmlformats.org/officeDocument/2006/relationships/hyperlink" Target="http://www.labome.com.br/method/Cell-Culture-Media-A-Review.html" TargetMode="External"/><Relationship Id="rId472" Type="http://schemas.openxmlformats.org/officeDocument/2006/relationships/hyperlink" Target="https://www.ncbi.nlm.nih.gov/pubmed/22798407" TargetMode="External"/><Relationship Id="rId900" Type="http://schemas.openxmlformats.org/officeDocument/2006/relationships/hyperlink" Target="https://www.ncbi.nlm.nih.gov/pubmed/19164586" TargetMode="External"/><Relationship Id="rId1323" Type="http://schemas.openxmlformats.org/officeDocument/2006/relationships/hyperlink" Target="https://www.ncbi.nlm.nih.gov/pubmed/22403177" TargetMode="External"/><Relationship Id="rId125" Type="http://schemas.openxmlformats.org/officeDocument/2006/relationships/hyperlink" Target="http://www.labome.com.br/method/Cell-Culture-Media-A-Review.html" TargetMode="External"/><Relationship Id="rId332" Type="http://schemas.openxmlformats.org/officeDocument/2006/relationships/hyperlink" Target="http://www.labome.com.br/method/Cell-Culture-Media-A-Review.html" TargetMode="External"/><Relationship Id="rId777" Type="http://schemas.openxmlformats.org/officeDocument/2006/relationships/hyperlink" Target="http://dx.doi.org/10.1371/journal.pbio.1001737" TargetMode="External"/><Relationship Id="rId984" Type="http://schemas.openxmlformats.org/officeDocument/2006/relationships/hyperlink" Target="https://www.ncbi.nlm.nih.gov/pubmed/20093472" TargetMode="External"/><Relationship Id="rId637" Type="http://schemas.openxmlformats.org/officeDocument/2006/relationships/hyperlink" Target="https://www.ncbi.nlm.nih.gov/pubmed/19307728" TargetMode="External"/><Relationship Id="rId844" Type="http://schemas.openxmlformats.org/officeDocument/2006/relationships/hyperlink" Target="https://www.ncbi.nlm.nih.gov/pubmed/25269146" TargetMode="External"/><Relationship Id="rId1267" Type="http://schemas.openxmlformats.org/officeDocument/2006/relationships/hyperlink" Target="https://www.ncbi.nlm.nih.gov/pubmed/24019759" TargetMode="External"/><Relationship Id="rId276" Type="http://schemas.openxmlformats.org/officeDocument/2006/relationships/hyperlink" Target="http://www.labome.com.br/method/Cell-Culture-Media-A-Review.html" TargetMode="External"/><Relationship Id="rId483" Type="http://schemas.openxmlformats.org/officeDocument/2006/relationships/hyperlink" Target="https://www.ncbi.nlm.nih.gov/pubmed/22582013" TargetMode="External"/><Relationship Id="rId690" Type="http://schemas.openxmlformats.org/officeDocument/2006/relationships/hyperlink" Target="https://www.ncbi.nlm.nih.gov/pubmed/18329003" TargetMode="External"/><Relationship Id="rId704" Type="http://schemas.openxmlformats.org/officeDocument/2006/relationships/hyperlink" Target="http://dx.doi.org/10.1128/MCB.00884-08" TargetMode="External"/><Relationship Id="rId911" Type="http://schemas.openxmlformats.org/officeDocument/2006/relationships/hyperlink" Target="http://dx.doi.org/10.1093/intimm/dxp002" TargetMode="External"/><Relationship Id="rId1127" Type="http://schemas.openxmlformats.org/officeDocument/2006/relationships/hyperlink" Target="https://www.ncbi.nlm.nih.gov/pubmed/18084316" TargetMode="External"/><Relationship Id="rId1334" Type="http://schemas.openxmlformats.org/officeDocument/2006/relationships/hyperlink" Target="http://dx.doi.org/10.1128/MCB.01400-08" TargetMode="External"/><Relationship Id="rId40" Type="http://schemas.openxmlformats.org/officeDocument/2006/relationships/hyperlink" Target="http://www.labome.com.br/method/Cell-Culture-Media-A-Review.html" TargetMode="External"/><Relationship Id="rId136" Type="http://schemas.openxmlformats.org/officeDocument/2006/relationships/hyperlink" Target="http://www.labome.com.br/method/Cell-Culture-Media-A-Review.html" TargetMode="External"/><Relationship Id="rId343" Type="http://schemas.openxmlformats.org/officeDocument/2006/relationships/hyperlink" Target="http://www.labome.com.br/method/Cell-Culture-Media-A-Review.html" TargetMode="External"/><Relationship Id="rId550" Type="http://schemas.openxmlformats.org/officeDocument/2006/relationships/hyperlink" Target="https://www.ncbi.nlm.nih.gov/pubmed/19228389" TargetMode="External"/><Relationship Id="rId788" Type="http://schemas.openxmlformats.org/officeDocument/2006/relationships/hyperlink" Target="https://www.ncbi.nlm.nih.gov/pubmed/25875623" TargetMode="External"/><Relationship Id="rId995" Type="http://schemas.openxmlformats.org/officeDocument/2006/relationships/hyperlink" Target="http://dx.doi.org/10.1091/mbc.E08-07-0669" TargetMode="External"/><Relationship Id="rId1180" Type="http://schemas.openxmlformats.org/officeDocument/2006/relationships/hyperlink" Target="http://dx.doi.org/10.1158/0008-5472.CAN-08-0545" TargetMode="External"/><Relationship Id="rId1401" Type="http://schemas.openxmlformats.org/officeDocument/2006/relationships/hyperlink" Target="https://www.ncbi.nlm.nih.gov/pubmed/19144853" TargetMode="External"/><Relationship Id="rId203" Type="http://schemas.openxmlformats.org/officeDocument/2006/relationships/hyperlink" Target="http://www.labome.com.br/method/Cell-Culture-Media-A-Review.html" TargetMode="External"/><Relationship Id="rId648" Type="http://schemas.openxmlformats.org/officeDocument/2006/relationships/hyperlink" Target="http://dx.doi.org/10.1016/j.stem.2008.12.011" TargetMode="External"/><Relationship Id="rId855" Type="http://schemas.openxmlformats.org/officeDocument/2006/relationships/hyperlink" Target="http://dx.doi.org/10.1128/JB.01444-07" TargetMode="External"/><Relationship Id="rId1040" Type="http://schemas.openxmlformats.org/officeDocument/2006/relationships/hyperlink" Target="https://www.ncbi.nlm.nih.gov/pubmed/25255098" TargetMode="External"/><Relationship Id="rId1278" Type="http://schemas.openxmlformats.org/officeDocument/2006/relationships/hyperlink" Target="http://dx.doi.org/10.1126/science.1219147" TargetMode="External"/><Relationship Id="rId287" Type="http://schemas.openxmlformats.org/officeDocument/2006/relationships/hyperlink" Target="http://www.labome.com.br/method/Cell-Culture-Media-A-Review.html" TargetMode="External"/><Relationship Id="rId410" Type="http://schemas.openxmlformats.org/officeDocument/2006/relationships/hyperlink" Target="http://www.labome.com.br/method/Cell-Culture-Media-A-Review.html" TargetMode="External"/><Relationship Id="rId494" Type="http://schemas.openxmlformats.org/officeDocument/2006/relationships/hyperlink" Target="http://dx.doi.org/10.1186/1471-2199-9-10" TargetMode="External"/><Relationship Id="rId508" Type="http://schemas.openxmlformats.org/officeDocument/2006/relationships/hyperlink" Target="http://dx.doi.org/10.1186/1479-5876-6-35" TargetMode="External"/><Relationship Id="rId715" Type="http://schemas.openxmlformats.org/officeDocument/2006/relationships/hyperlink" Target="http://dx.doi.org/10.1016/j.bcp.2008.06.007" TargetMode="External"/><Relationship Id="rId922" Type="http://schemas.openxmlformats.org/officeDocument/2006/relationships/hyperlink" Target="https://www.ncbi.nlm.nih.gov/pubmed/18607346" TargetMode="External"/><Relationship Id="rId1138" Type="http://schemas.openxmlformats.org/officeDocument/2006/relationships/hyperlink" Target="http://dx.doi.org/10.1126/science.1205527" TargetMode="External"/><Relationship Id="rId1345" Type="http://schemas.openxmlformats.org/officeDocument/2006/relationships/hyperlink" Target="http://dx.doi.org/10.1126/science.1219664" TargetMode="External"/><Relationship Id="rId147" Type="http://schemas.openxmlformats.org/officeDocument/2006/relationships/hyperlink" Target="http://www.labome.com.br/method/Cell-Culture-Media-A-Review.html" TargetMode="External"/><Relationship Id="rId354" Type="http://schemas.openxmlformats.org/officeDocument/2006/relationships/hyperlink" Target="http://www.labome.com.br/method/Cell-Culture-Media-A-Review.html" TargetMode="External"/><Relationship Id="rId799" Type="http://schemas.openxmlformats.org/officeDocument/2006/relationships/hyperlink" Target="http://dx.doi.org/10.7554/eLife.00248" TargetMode="External"/><Relationship Id="rId1191" Type="http://schemas.openxmlformats.org/officeDocument/2006/relationships/hyperlink" Target="https://www.ncbi.nlm.nih.gov/pubmed/18612434" TargetMode="External"/><Relationship Id="rId1205" Type="http://schemas.openxmlformats.org/officeDocument/2006/relationships/hyperlink" Target="https://www.ncbi.nlm.nih.gov/pubmed/18342638" TargetMode="External"/><Relationship Id="rId51" Type="http://schemas.openxmlformats.org/officeDocument/2006/relationships/hyperlink" Target="http://www.labome.com.br/method/Cell-Culture-Media-A-Review.html" TargetMode="External"/><Relationship Id="rId561" Type="http://schemas.openxmlformats.org/officeDocument/2006/relationships/hyperlink" Target="http://dx.doi.org/10.1016/j.ymgme.2008.12.012" TargetMode="External"/><Relationship Id="rId659" Type="http://schemas.openxmlformats.org/officeDocument/2006/relationships/hyperlink" Target="http://dx.doi.org/10.1128/IAI.00553-08" TargetMode="External"/><Relationship Id="rId866" Type="http://schemas.openxmlformats.org/officeDocument/2006/relationships/hyperlink" Target="https://www.ncbi.nlm.nih.gov/pubmed/18922873" TargetMode="External"/><Relationship Id="rId1289" Type="http://schemas.openxmlformats.org/officeDocument/2006/relationships/hyperlink" Target="https://www.ncbi.nlm.nih.gov/pubmed/22499945" TargetMode="External"/><Relationship Id="rId1412" Type="http://schemas.openxmlformats.org/officeDocument/2006/relationships/hyperlink" Target="http://dx.doi.org/10.1371/journal.pbio.1001576" TargetMode="External"/><Relationship Id="rId214" Type="http://schemas.openxmlformats.org/officeDocument/2006/relationships/hyperlink" Target="http://www.labome.com.br/method/Cell-Culture-Media-A-Review.html" TargetMode="External"/><Relationship Id="rId298" Type="http://schemas.openxmlformats.org/officeDocument/2006/relationships/hyperlink" Target="http://www.labome.com.br/method/Cell-Culture-Media-A-Review.html" TargetMode="External"/><Relationship Id="rId421" Type="http://schemas.openxmlformats.org/officeDocument/2006/relationships/hyperlink" Target="https://www.ncbi.nlm.nih.gov/pubmed/1765649" TargetMode="External"/><Relationship Id="rId519" Type="http://schemas.openxmlformats.org/officeDocument/2006/relationships/hyperlink" Target="http://dx.doi.org/10.1371/journal.pone.0002142" TargetMode="External"/><Relationship Id="rId1051" Type="http://schemas.openxmlformats.org/officeDocument/2006/relationships/hyperlink" Target="http://dx.doi.org/10.1128/JVI.00303-08" TargetMode="External"/><Relationship Id="rId1149" Type="http://schemas.openxmlformats.org/officeDocument/2006/relationships/hyperlink" Target="http://dx.doi.org/10.1128/IAI.00933-08" TargetMode="External"/><Relationship Id="rId1356" Type="http://schemas.openxmlformats.org/officeDocument/2006/relationships/hyperlink" Target="http://dx.doi.org/10.1186/ar2389" TargetMode="External"/><Relationship Id="rId158" Type="http://schemas.openxmlformats.org/officeDocument/2006/relationships/hyperlink" Target="http://www.labome.com.br/method/Cell-Culture-Media-A-Review.html" TargetMode="External"/><Relationship Id="rId726" Type="http://schemas.openxmlformats.org/officeDocument/2006/relationships/hyperlink" Target="https://www.ncbi.nlm.nih.gov/pubmed/18202146" TargetMode="External"/><Relationship Id="rId933" Type="http://schemas.openxmlformats.org/officeDocument/2006/relationships/hyperlink" Target="http://dx.doi.org/10.1371/journal.pone.0004664" TargetMode="External"/><Relationship Id="rId1009" Type="http://schemas.openxmlformats.org/officeDocument/2006/relationships/hyperlink" Target="https://www.ncbi.nlm.nih.gov/pubmed/19833921" TargetMode="External"/><Relationship Id="rId62" Type="http://schemas.openxmlformats.org/officeDocument/2006/relationships/hyperlink" Target="http://www.labome.com.br/method/Cell-Culture-Media-A-Review.html" TargetMode="External"/><Relationship Id="rId365" Type="http://schemas.openxmlformats.org/officeDocument/2006/relationships/hyperlink" Target="http://www.labome.com.br/method/Cell-Culture-Media-A-Review.html" TargetMode="External"/><Relationship Id="rId572" Type="http://schemas.openxmlformats.org/officeDocument/2006/relationships/hyperlink" Target="https://www.ncbi.nlm.nih.gov/pubmed/19172185" TargetMode="External"/><Relationship Id="rId1216" Type="http://schemas.openxmlformats.org/officeDocument/2006/relationships/hyperlink" Target="http://dx.doi.org/10.1128/IAI.00394-08" TargetMode="External"/><Relationship Id="rId225" Type="http://schemas.openxmlformats.org/officeDocument/2006/relationships/hyperlink" Target="http://www.labome.com.br/method/Cell-Culture-Media-A-Review.html" TargetMode="External"/><Relationship Id="rId432" Type="http://schemas.openxmlformats.org/officeDocument/2006/relationships/hyperlink" Target="https://www.ncbi.nlm.nih.gov/pubmed/237527" TargetMode="External"/><Relationship Id="rId877" Type="http://schemas.openxmlformats.org/officeDocument/2006/relationships/hyperlink" Target="http://dx.doi.org/10.1084/jem.20081278" TargetMode="External"/><Relationship Id="rId1062" Type="http://schemas.openxmlformats.org/officeDocument/2006/relationships/hyperlink" Target="https://www.ncbi.nlm.nih.gov/pubmed/19075001" TargetMode="External"/><Relationship Id="rId737" Type="http://schemas.openxmlformats.org/officeDocument/2006/relationships/hyperlink" Target="http://dx.doi.org/10.1128/JVI.00831-08" TargetMode="External"/><Relationship Id="rId944" Type="http://schemas.openxmlformats.org/officeDocument/2006/relationships/hyperlink" Target="https://www.ncbi.nlm.nih.gov/pubmed/19400954" TargetMode="External"/><Relationship Id="rId1367" Type="http://schemas.openxmlformats.org/officeDocument/2006/relationships/hyperlink" Target="https://www.ncbi.nlm.nih.gov/pubmed/22767929" TargetMode="External"/><Relationship Id="rId73" Type="http://schemas.openxmlformats.org/officeDocument/2006/relationships/hyperlink" Target="http://www.labome.com.br/method/Cell-Culture-Media-A-Review.html" TargetMode="External"/><Relationship Id="rId169" Type="http://schemas.openxmlformats.org/officeDocument/2006/relationships/hyperlink" Target="http://www.labome.com.br/method/Cell-Culture-Media-A-Review.html" TargetMode="External"/><Relationship Id="rId376" Type="http://schemas.openxmlformats.org/officeDocument/2006/relationships/hyperlink" Target="http://www.labome.com.br/method/Cell-Culture-Media-A-Review.html" TargetMode="External"/><Relationship Id="rId583" Type="http://schemas.openxmlformats.org/officeDocument/2006/relationships/hyperlink" Target="http://dx.doi.org/10.1371/journal.ppat.1000348" TargetMode="External"/><Relationship Id="rId790" Type="http://schemas.openxmlformats.org/officeDocument/2006/relationships/hyperlink" Target="https://www.ncbi.nlm.nih.gov/pubmed/25250711" TargetMode="External"/><Relationship Id="rId804" Type="http://schemas.openxmlformats.org/officeDocument/2006/relationships/hyperlink" Target="https://www.ncbi.nlm.nih.gov/pubmed/18768801" TargetMode="External"/><Relationship Id="rId1227" Type="http://schemas.openxmlformats.org/officeDocument/2006/relationships/hyperlink" Target="https://www.ncbi.nlm.nih.gov/pubmed/18431835" TargetMode="External"/><Relationship Id="rId4" Type="http://schemas.openxmlformats.org/officeDocument/2006/relationships/webSettings" Target="webSettings.xml"/><Relationship Id="rId236" Type="http://schemas.openxmlformats.org/officeDocument/2006/relationships/hyperlink" Target="http://www.labome.com.br/method/Cell-Culture-Media-A-Review.html" TargetMode="External"/><Relationship Id="rId443" Type="http://schemas.openxmlformats.org/officeDocument/2006/relationships/hyperlink" Target="https://www.ncbi.nlm.nih.gov/pubmed/423753" TargetMode="External"/><Relationship Id="rId650" Type="http://schemas.openxmlformats.org/officeDocument/2006/relationships/hyperlink" Target="http://dx.doi.org/10.1128/JVI.01387-08" TargetMode="External"/><Relationship Id="rId888" Type="http://schemas.openxmlformats.org/officeDocument/2006/relationships/hyperlink" Target="https://www.ncbi.nlm.nih.gov/pubmed/18394699" TargetMode="External"/><Relationship Id="rId1073" Type="http://schemas.openxmlformats.org/officeDocument/2006/relationships/hyperlink" Target="http://dx.doi.org/10.1128/JVI.02250-07" TargetMode="External"/><Relationship Id="rId1280" Type="http://schemas.openxmlformats.org/officeDocument/2006/relationships/hyperlink" Target="http://dx.doi.org/10.1126/science.1222879" TargetMode="External"/><Relationship Id="rId303" Type="http://schemas.openxmlformats.org/officeDocument/2006/relationships/hyperlink" Target="http://www.labome.com.br/method/Cell-Culture-Media-A-Review.html" TargetMode="External"/><Relationship Id="rId748" Type="http://schemas.openxmlformats.org/officeDocument/2006/relationships/hyperlink" Target="https://www.ncbi.nlm.nih.gov/pubmed/22174255" TargetMode="External"/><Relationship Id="rId955" Type="http://schemas.openxmlformats.org/officeDocument/2006/relationships/hyperlink" Target="http://dx.doi.org/10.2353/ajpath.2008.070957" TargetMode="External"/><Relationship Id="rId1140" Type="http://schemas.openxmlformats.org/officeDocument/2006/relationships/hyperlink" Target="http://dx.doi.org/10.1371/journal.pone.0002535" TargetMode="External"/><Relationship Id="rId1378" Type="http://schemas.openxmlformats.org/officeDocument/2006/relationships/hyperlink" Target="http://dx.doi.org/10.1371/journal.pbio.1001587" TargetMode="External"/><Relationship Id="rId84" Type="http://schemas.openxmlformats.org/officeDocument/2006/relationships/hyperlink" Target="http://www.labome.com.br/method/Cell-Culture-Media-A-Review.html" TargetMode="External"/><Relationship Id="rId387" Type="http://schemas.openxmlformats.org/officeDocument/2006/relationships/hyperlink" Target="http://www.labome.com.br/method/Cell-Culture-Media-A-Review.html" TargetMode="External"/><Relationship Id="rId510" Type="http://schemas.openxmlformats.org/officeDocument/2006/relationships/hyperlink" Target="http://dx.doi.org/10.1371/journal.pone.0002296" TargetMode="External"/><Relationship Id="rId594" Type="http://schemas.openxmlformats.org/officeDocument/2006/relationships/hyperlink" Target="http://dx.doi.org/10.1126/science.1205677" TargetMode="External"/><Relationship Id="rId608" Type="http://schemas.openxmlformats.org/officeDocument/2006/relationships/hyperlink" Target="http://dx.doi.org/10.1126/science.1211600" TargetMode="External"/><Relationship Id="rId815" Type="http://schemas.openxmlformats.org/officeDocument/2006/relationships/hyperlink" Target="https://www.ncbi.nlm.nih.gov/pubmed/18400844" TargetMode="External"/><Relationship Id="rId1238" Type="http://schemas.openxmlformats.org/officeDocument/2006/relationships/hyperlink" Target="https://www.ncbi.nlm.nih.gov/pubmed/18434375" TargetMode="External"/><Relationship Id="rId247" Type="http://schemas.openxmlformats.org/officeDocument/2006/relationships/hyperlink" Target="http://www.labome.com.br/method/Cell-Culture-Media-A-Review.html" TargetMode="External"/><Relationship Id="rId899" Type="http://schemas.openxmlformats.org/officeDocument/2006/relationships/hyperlink" Target="http://dx.doi.org/10.1677/JOE-08-0262" TargetMode="External"/><Relationship Id="rId1000" Type="http://schemas.openxmlformats.org/officeDocument/2006/relationships/hyperlink" Target="https://www.ncbi.nlm.nih.gov/pubmed/18502823" TargetMode="External"/><Relationship Id="rId1084" Type="http://schemas.openxmlformats.org/officeDocument/2006/relationships/hyperlink" Target="https://www.ncbi.nlm.nih.gov/pubmed/19258593" TargetMode="External"/><Relationship Id="rId1305" Type="http://schemas.openxmlformats.org/officeDocument/2006/relationships/hyperlink" Target="http://dx.doi.org/10.1172/JCI35958" TargetMode="External"/><Relationship Id="rId107" Type="http://schemas.openxmlformats.org/officeDocument/2006/relationships/hyperlink" Target="http://www.labome.com.br/method/Cell-Culture-Media-A-Review.html" TargetMode="External"/><Relationship Id="rId454" Type="http://schemas.openxmlformats.org/officeDocument/2006/relationships/hyperlink" Target="https://www.ncbi.nlm.nih.gov/pubmed/1818825" TargetMode="External"/><Relationship Id="rId661" Type="http://schemas.openxmlformats.org/officeDocument/2006/relationships/hyperlink" Target="http://dx.doi.org/10.1371/journal.pone.0002427" TargetMode="External"/><Relationship Id="rId759" Type="http://schemas.openxmlformats.org/officeDocument/2006/relationships/hyperlink" Target="http://dx.doi.org/10.1126/science.1213760" TargetMode="External"/><Relationship Id="rId966" Type="http://schemas.openxmlformats.org/officeDocument/2006/relationships/hyperlink" Target="https://www.ncbi.nlm.nih.gov/pubmed/19255249" TargetMode="External"/><Relationship Id="rId1291" Type="http://schemas.openxmlformats.org/officeDocument/2006/relationships/hyperlink" Target="https://www.ncbi.nlm.nih.gov/pubmed/22021855" TargetMode="External"/><Relationship Id="rId1389" Type="http://schemas.openxmlformats.org/officeDocument/2006/relationships/hyperlink" Target="https://www.ncbi.nlm.nih.gov/pubmed/23209378" TargetMode="External"/><Relationship Id="rId11" Type="http://schemas.openxmlformats.org/officeDocument/2006/relationships/hyperlink" Target="http://www.labome.com.br/method/Fetal-Bovine-Serum.html" TargetMode="External"/><Relationship Id="rId314" Type="http://schemas.openxmlformats.org/officeDocument/2006/relationships/hyperlink" Target="http://www.labome.com.br/method/Cell-Culture-Media-A-Review.html" TargetMode="External"/><Relationship Id="rId398" Type="http://schemas.openxmlformats.org/officeDocument/2006/relationships/hyperlink" Target="http://www.labome.com.br/method/Cell-Culture-Media-A-Review.html" TargetMode="External"/><Relationship Id="rId521" Type="http://schemas.openxmlformats.org/officeDocument/2006/relationships/hyperlink" Target="http://dx.doi.org/10.1007/s00284-008-9148-2" TargetMode="External"/><Relationship Id="rId619" Type="http://schemas.openxmlformats.org/officeDocument/2006/relationships/hyperlink" Target="https://www.ncbi.nlm.nih.gov/pubmed/18618013" TargetMode="External"/><Relationship Id="rId1151" Type="http://schemas.openxmlformats.org/officeDocument/2006/relationships/hyperlink" Target="http://dx.doi.org/10.1038/bjp.2008.50" TargetMode="External"/><Relationship Id="rId1249" Type="http://schemas.openxmlformats.org/officeDocument/2006/relationships/hyperlink" Target="https://www.ncbi.nlm.nih.gov/pubmed/19015237" TargetMode="External"/><Relationship Id="rId95" Type="http://schemas.openxmlformats.org/officeDocument/2006/relationships/hyperlink" Target="http://www.labome.com.br/method/Cell-Culture-Media-A-Review.html" TargetMode="External"/><Relationship Id="rId160" Type="http://schemas.openxmlformats.org/officeDocument/2006/relationships/hyperlink" Target="http://www.labome.com.br/method/Cell-Culture-Media-A-Review.html" TargetMode="External"/><Relationship Id="rId826" Type="http://schemas.openxmlformats.org/officeDocument/2006/relationships/hyperlink" Target="http://dx.doi.org/10.1091/mbc.E08-08-0829" TargetMode="External"/><Relationship Id="rId1011" Type="http://schemas.openxmlformats.org/officeDocument/2006/relationships/hyperlink" Target="https://www.ncbi.nlm.nih.gov/pubmed/18556777" TargetMode="External"/><Relationship Id="rId1109" Type="http://schemas.openxmlformats.org/officeDocument/2006/relationships/hyperlink" Target="http://dx.doi.org/10.1128/IAI.01124-08" TargetMode="External"/><Relationship Id="rId258" Type="http://schemas.openxmlformats.org/officeDocument/2006/relationships/hyperlink" Target="http://www.labome.com.br/method/Cell-Culture-Media-A-Review.html" TargetMode="External"/><Relationship Id="rId465" Type="http://schemas.openxmlformats.org/officeDocument/2006/relationships/hyperlink" Target="http://dx.doi.org/10.1158/1535-7163.MCT-07-0515" TargetMode="External"/><Relationship Id="rId672" Type="http://schemas.openxmlformats.org/officeDocument/2006/relationships/hyperlink" Target="http://dx.doi.org/10.1186/1471-2407-9-75" TargetMode="External"/><Relationship Id="rId1095" Type="http://schemas.openxmlformats.org/officeDocument/2006/relationships/hyperlink" Target="http://dx.doi.org/10.1186/1471-2407-8-247" TargetMode="External"/><Relationship Id="rId1316" Type="http://schemas.openxmlformats.org/officeDocument/2006/relationships/hyperlink" Target="http://dx.doi.org/10.1371/journal.pbio.1002111" TargetMode="External"/><Relationship Id="rId22" Type="http://schemas.openxmlformats.org/officeDocument/2006/relationships/hyperlink" Target="http://www.labome.com.br/method/Cell-Culture-Media-A-Review.html" TargetMode="External"/><Relationship Id="rId118" Type="http://schemas.openxmlformats.org/officeDocument/2006/relationships/hyperlink" Target="http://www.labome.com.br/method/Cell-Culture-Media-A-Review.html" TargetMode="External"/><Relationship Id="rId325" Type="http://schemas.openxmlformats.org/officeDocument/2006/relationships/hyperlink" Target="http://www.labome.com.br/method/Cell-Culture-Media-A-Review.html" TargetMode="External"/><Relationship Id="rId532" Type="http://schemas.openxmlformats.org/officeDocument/2006/relationships/hyperlink" Target="http://dx.doi.org/10.1111/j.1365-2958.2008.06134.x" TargetMode="External"/><Relationship Id="rId977" Type="http://schemas.openxmlformats.org/officeDocument/2006/relationships/hyperlink" Target="http://dx.doi.org/10.1128/JVI.00832-08" TargetMode="External"/><Relationship Id="rId1162" Type="http://schemas.openxmlformats.org/officeDocument/2006/relationships/hyperlink" Target="https://www.ncbi.nlm.nih.gov/pubmed/18648526" TargetMode="External"/><Relationship Id="rId171" Type="http://schemas.openxmlformats.org/officeDocument/2006/relationships/hyperlink" Target="http://www.labome.com.br/method/Cell-Culture-Media-A-Review.html" TargetMode="External"/><Relationship Id="rId837" Type="http://schemas.openxmlformats.org/officeDocument/2006/relationships/hyperlink" Target="http://dx.doi.org/10.1371/journal.pone.0004911" TargetMode="External"/><Relationship Id="rId1022" Type="http://schemas.openxmlformats.org/officeDocument/2006/relationships/hyperlink" Target="https://www.ncbi.nlm.nih.gov/pubmed/19164507" TargetMode="External"/><Relationship Id="rId269" Type="http://schemas.openxmlformats.org/officeDocument/2006/relationships/hyperlink" Target="http://www.labome.com.br/method/Cell-Culture-Media-A-Review.html" TargetMode="External"/><Relationship Id="rId476" Type="http://schemas.openxmlformats.org/officeDocument/2006/relationships/hyperlink" Target="https://www.ncbi.nlm.nih.gov/pubmed/18573884" TargetMode="External"/><Relationship Id="rId683" Type="http://schemas.openxmlformats.org/officeDocument/2006/relationships/hyperlink" Target="http://dx.doi.org/10.1126/science.1204553" TargetMode="External"/><Relationship Id="rId890" Type="http://schemas.openxmlformats.org/officeDocument/2006/relationships/hyperlink" Target="https://www.ncbi.nlm.nih.gov/pubmed/18703669" TargetMode="External"/><Relationship Id="rId904" Type="http://schemas.openxmlformats.org/officeDocument/2006/relationships/hyperlink" Target="https://www.ncbi.nlm.nih.gov/pubmed/22053050" TargetMode="External"/><Relationship Id="rId1327" Type="http://schemas.openxmlformats.org/officeDocument/2006/relationships/hyperlink" Target="https://www.ncbi.nlm.nih.gov/pubmed/18710947" TargetMode="External"/><Relationship Id="rId33" Type="http://schemas.openxmlformats.org/officeDocument/2006/relationships/hyperlink" Target="http://www.labome.com.br/method/Cell-Culture-Media-A-Review.html" TargetMode="External"/><Relationship Id="rId129" Type="http://schemas.openxmlformats.org/officeDocument/2006/relationships/hyperlink" Target="http://www.labome.com.br/method/Cell-Culture-Media-A-Review.html" TargetMode="External"/><Relationship Id="rId336" Type="http://schemas.openxmlformats.org/officeDocument/2006/relationships/hyperlink" Target="http://www.labome.com.br/method/Cell-Culture-Media-A-Review.html" TargetMode="External"/><Relationship Id="rId543" Type="http://schemas.openxmlformats.org/officeDocument/2006/relationships/hyperlink" Target="https://www.ncbi.nlm.nih.gov/pubmed/19270516" TargetMode="External"/><Relationship Id="rId988" Type="http://schemas.openxmlformats.org/officeDocument/2006/relationships/hyperlink" Target="https://www.ncbi.nlm.nih.gov/pubmed/19026996" TargetMode="External"/><Relationship Id="rId1173" Type="http://schemas.openxmlformats.org/officeDocument/2006/relationships/hyperlink" Target="https://www.ncbi.nlm.nih.gov/pubmed/19404405" TargetMode="External"/><Relationship Id="rId1380" Type="http://schemas.openxmlformats.org/officeDocument/2006/relationships/hyperlink" Target="http://dx.doi.org/10.1371/journal.pone.0002162" TargetMode="External"/><Relationship Id="rId182" Type="http://schemas.openxmlformats.org/officeDocument/2006/relationships/hyperlink" Target="http://www.labome.com.br/method/Cell-Culture-Media-A-Review.html" TargetMode="External"/><Relationship Id="rId403" Type="http://schemas.openxmlformats.org/officeDocument/2006/relationships/hyperlink" Target="http://www.labome.com.br/method/Cell-Culture-Media-A-Review.html" TargetMode="External"/><Relationship Id="rId750" Type="http://schemas.openxmlformats.org/officeDocument/2006/relationships/hyperlink" Target="https://www.ncbi.nlm.nih.gov/pubmed/18650382" TargetMode="External"/><Relationship Id="rId848" Type="http://schemas.openxmlformats.org/officeDocument/2006/relationships/hyperlink" Target="https://www.ncbi.nlm.nih.gov/pubmed/18765729" TargetMode="External"/><Relationship Id="rId1033" Type="http://schemas.openxmlformats.org/officeDocument/2006/relationships/hyperlink" Target="http://dx.doi.org/10.1210/en.2008-0042" TargetMode="External"/><Relationship Id="rId487" Type="http://schemas.openxmlformats.org/officeDocument/2006/relationships/hyperlink" Target="https://www.ncbi.nlm.nih.gov/pubmed/18448518" TargetMode="External"/><Relationship Id="rId610" Type="http://schemas.openxmlformats.org/officeDocument/2006/relationships/hyperlink" Target="http://dx.doi.org/10.1126/science.1218831" TargetMode="External"/><Relationship Id="rId694" Type="http://schemas.openxmlformats.org/officeDocument/2006/relationships/hyperlink" Target="https://www.ncbi.nlm.nih.gov/pubmed/18430796" TargetMode="External"/><Relationship Id="rId708" Type="http://schemas.openxmlformats.org/officeDocument/2006/relationships/hyperlink" Target="https://www.ncbi.nlm.nih.gov/pubmed/19192276" TargetMode="External"/><Relationship Id="rId915" Type="http://schemas.openxmlformats.org/officeDocument/2006/relationships/hyperlink" Target="http://dx.doi.org/10.1126/science.1202723" TargetMode="External"/><Relationship Id="rId1240" Type="http://schemas.openxmlformats.org/officeDocument/2006/relationships/hyperlink" Target="https://www.ncbi.nlm.nih.gov/pubmed/18397999" TargetMode="External"/><Relationship Id="rId1338" Type="http://schemas.openxmlformats.org/officeDocument/2006/relationships/hyperlink" Target="http://dx.doi.org/10.1084/jem.20081211" TargetMode="External"/><Relationship Id="rId347" Type="http://schemas.openxmlformats.org/officeDocument/2006/relationships/hyperlink" Target="http://www.labome.com.br/method/Cell-Culture-Media-A-Review.html" TargetMode="External"/><Relationship Id="rId999" Type="http://schemas.openxmlformats.org/officeDocument/2006/relationships/hyperlink" Target="http://dx.doi.org/10.1371/journal.pone.0002594" TargetMode="External"/><Relationship Id="rId1100" Type="http://schemas.openxmlformats.org/officeDocument/2006/relationships/hyperlink" Target="https://www.ncbi.nlm.nih.gov/pubmed/18187173" TargetMode="External"/><Relationship Id="rId1184" Type="http://schemas.openxmlformats.org/officeDocument/2006/relationships/hyperlink" Target="http://dx.doi.org/10.1126/science.1209791" TargetMode="External"/><Relationship Id="rId1405" Type="http://schemas.openxmlformats.org/officeDocument/2006/relationships/hyperlink" Target="https://www.ncbi.nlm.nih.gov/pubmed/24013921" TargetMode="External"/><Relationship Id="rId44" Type="http://schemas.openxmlformats.org/officeDocument/2006/relationships/hyperlink" Target="http://www.labome.com.br/method/Cell-Culture-Media-A-Review.html" TargetMode="External"/><Relationship Id="rId554" Type="http://schemas.openxmlformats.org/officeDocument/2006/relationships/hyperlink" Target="https://www.ncbi.nlm.nih.gov/pubmed/19308293" TargetMode="External"/><Relationship Id="rId761" Type="http://schemas.openxmlformats.org/officeDocument/2006/relationships/hyperlink" Target="http://dx.doi.org/10.1126/science.1216990" TargetMode="External"/><Relationship Id="rId859" Type="http://schemas.openxmlformats.org/officeDocument/2006/relationships/hyperlink" Target="http://dx.doi.org/10.1126/science.1178496" TargetMode="External"/><Relationship Id="rId1391" Type="http://schemas.openxmlformats.org/officeDocument/2006/relationships/hyperlink" Target="https://www.ncbi.nlm.nih.gov/pubmed/19223974" TargetMode="External"/><Relationship Id="rId193" Type="http://schemas.openxmlformats.org/officeDocument/2006/relationships/hyperlink" Target="http://www.labome.com.br/method/Cell-Culture-Media-A-Review.html" TargetMode="External"/><Relationship Id="rId207" Type="http://schemas.openxmlformats.org/officeDocument/2006/relationships/hyperlink" Target="http://www.labome.com.br/method/Cell-Culture-Media-A-Review.html" TargetMode="External"/><Relationship Id="rId414" Type="http://schemas.openxmlformats.org/officeDocument/2006/relationships/hyperlink" Target="http://www.labome.com.br/method/Cell-Culture-Media-A-Review.html" TargetMode="External"/><Relationship Id="rId498" Type="http://schemas.openxmlformats.org/officeDocument/2006/relationships/hyperlink" Target="http://dx.doi.org/10.1073/pnas.0711397105" TargetMode="External"/><Relationship Id="rId621" Type="http://schemas.openxmlformats.org/officeDocument/2006/relationships/hyperlink" Target="https://www.ncbi.nlm.nih.gov/pubmed/22923583" TargetMode="External"/><Relationship Id="rId1044" Type="http://schemas.openxmlformats.org/officeDocument/2006/relationships/hyperlink" Target="https://www.ncbi.nlm.nih.gov/pubmed/18046562" TargetMode="External"/><Relationship Id="rId1251" Type="http://schemas.openxmlformats.org/officeDocument/2006/relationships/hyperlink" Target="https://www.ncbi.nlm.nih.gov/pubmed/19196961" TargetMode="External"/><Relationship Id="rId1349" Type="http://schemas.openxmlformats.org/officeDocument/2006/relationships/hyperlink" Target="https://www.ncbi.nlm.nih.gov/pubmed/18231588" TargetMode="External"/><Relationship Id="rId260" Type="http://schemas.openxmlformats.org/officeDocument/2006/relationships/hyperlink" Target="http://www.labome.com.br/method/Cell-Culture-Media-A-Review.html" TargetMode="External"/><Relationship Id="rId719" Type="http://schemas.openxmlformats.org/officeDocument/2006/relationships/hyperlink" Target="http://dx.doi.org/10.1128/JVI.00043-08" TargetMode="External"/><Relationship Id="rId926" Type="http://schemas.openxmlformats.org/officeDocument/2006/relationships/hyperlink" Target="https://www.ncbi.nlm.nih.gov/pubmed/22442484" TargetMode="External"/><Relationship Id="rId1111" Type="http://schemas.openxmlformats.org/officeDocument/2006/relationships/hyperlink" Target="http://dx.doi.org/10.1128/IAI.00914-08" TargetMode="External"/><Relationship Id="rId55" Type="http://schemas.openxmlformats.org/officeDocument/2006/relationships/hyperlink" Target="http://www.labome.com.br/method/Cell-Culture-Media-A-Review.html" TargetMode="External"/><Relationship Id="rId120" Type="http://schemas.openxmlformats.org/officeDocument/2006/relationships/hyperlink" Target="http://www.labome.com.br/method/Cell-Culture-Media-A-Review.html" TargetMode="External"/><Relationship Id="rId358" Type="http://schemas.openxmlformats.org/officeDocument/2006/relationships/hyperlink" Target="http://www.labome.com.br/method/Cell-Culture-Media-A-Review.html" TargetMode="External"/><Relationship Id="rId565" Type="http://schemas.openxmlformats.org/officeDocument/2006/relationships/hyperlink" Target="http://dx.doi.org/10.1371/journal.pone.0004671" TargetMode="External"/><Relationship Id="rId772" Type="http://schemas.openxmlformats.org/officeDocument/2006/relationships/hyperlink" Target="https://www.ncbi.nlm.nih.gov/pubmed/23682311" TargetMode="External"/><Relationship Id="rId1195" Type="http://schemas.openxmlformats.org/officeDocument/2006/relationships/hyperlink" Target="https://www.ncbi.nlm.nih.gov/pubmed/18612231" TargetMode="External"/><Relationship Id="rId1209" Type="http://schemas.openxmlformats.org/officeDocument/2006/relationships/hyperlink" Target="https://www.ncbi.nlm.nih.gov/pubmed/19197368" TargetMode="External"/><Relationship Id="rId1416" Type="http://schemas.openxmlformats.org/officeDocument/2006/relationships/theme" Target="theme/theme1.xml"/><Relationship Id="rId218" Type="http://schemas.openxmlformats.org/officeDocument/2006/relationships/hyperlink" Target="http://www.labome.com.br/method/Cell-Culture-Media-A-Review.html" TargetMode="External"/><Relationship Id="rId425" Type="http://schemas.openxmlformats.org/officeDocument/2006/relationships/hyperlink" Target="https://www.ncbi.nlm.nih.gov/pubmed/9147446" TargetMode="External"/><Relationship Id="rId632" Type="http://schemas.openxmlformats.org/officeDocument/2006/relationships/hyperlink" Target="http://dx.doi.org/10.1371/journal.pbio.1001623" TargetMode="External"/><Relationship Id="rId1055" Type="http://schemas.openxmlformats.org/officeDocument/2006/relationships/hyperlink" Target="http://dx.doi.org/10.1126/science.1221648" TargetMode="External"/><Relationship Id="rId1262" Type="http://schemas.openxmlformats.org/officeDocument/2006/relationships/hyperlink" Target="http://dx.doi.org/10.1126/science.1221071" TargetMode="External"/><Relationship Id="rId271" Type="http://schemas.openxmlformats.org/officeDocument/2006/relationships/hyperlink" Target="http://www.labome.com.br/method/Cell-Culture-Media-A-Review.html" TargetMode="External"/><Relationship Id="rId937" Type="http://schemas.openxmlformats.org/officeDocument/2006/relationships/hyperlink" Target="http://dx.doi.org/10.1128/IAI.00976-08" TargetMode="External"/><Relationship Id="rId1122" Type="http://schemas.openxmlformats.org/officeDocument/2006/relationships/hyperlink" Target="http://dx.doi.org/10.1073/pnas.0812257106" TargetMode="External"/><Relationship Id="rId66" Type="http://schemas.openxmlformats.org/officeDocument/2006/relationships/hyperlink" Target="http://www.labome.com.br/method/Cell-Culture-Media-A-Review.html" TargetMode="External"/><Relationship Id="rId131" Type="http://schemas.openxmlformats.org/officeDocument/2006/relationships/hyperlink" Target="http://www.labome.com.br/method/Cell-Culture-Media-A-Review.html" TargetMode="External"/><Relationship Id="rId369" Type="http://schemas.openxmlformats.org/officeDocument/2006/relationships/hyperlink" Target="http://www.labome.com.br/method/Cell-Culture-Media-A-Review.html" TargetMode="External"/><Relationship Id="rId576" Type="http://schemas.openxmlformats.org/officeDocument/2006/relationships/hyperlink" Target="https://www.ncbi.nlm.nih.gov/pubmed/19147819" TargetMode="External"/><Relationship Id="rId783" Type="http://schemas.openxmlformats.org/officeDocument/2006/relationships/hyperlink" Target="http://dx.doi.org/10.1371/journal.pbio.1001937" TargetMode="External"/><Relationship Id="rId990" Type="http://schemas.openxmlformats.org/officeDocument/2006/relationships/hyperlink" Target="https://www.ncbi.nlm.nih.gov/pubmed/19028690" TargetMode="External"/><Relationship Id="rId229" Type="http://schemas.openxmlformats.org/officeDocument/2006/relationships/hyperlink" Target="http://www.labome.com.br/method/Cell-Culture-Media-A-Review.html" TargetMode="External"/><Relationship Id="rId436" Type="http://schemas.openxmlformats.org/officeDocument/2006/relationships/hyperlink" Target="https://www.ncbi.nlm.nih.gov/pubmed/3458212" TargetMode="External"/><Relationship Id="rId643" Type="http://schemas.openxmlformats.org/officeDocument/2006/relationships/hyperlink" Target="https://www.ncbi.nlm.nih.gov/pubmed/19258505" TargetMode="External"/><Relationship Id="rId1066" Type="http://schemas.openxmlformats.org/officeDocument/2006/relationships/hyperlink" Target="https://www.ncbi.nlm.nih.gov/pubmed/18636103" TargetMode="External"/><Relationship Id="rId1273" Type="http://schemas.openxmlformats.org/officeDocument/2006/relationships/hyperlink" Target="https://www.ncbi.nlm.nih.gov/pubmed/19271210" TargetMode="External"/><Relationship Id="rId850" Type="http://schemas.openxmlformats.org/officeDocument/2006/relationships/hyperlink" Target="https://www.ncbi.nlm.nih.gov/pubmed/18187571" TargetMode="External"/><Relationship Id="rId948" Type="http://schemas.openxmlformats.org/officeDocument/2006/relationships/hyperlink" Target="https://www.ncbi.nlm.nih.gov/pubmed/18696346" TargetMode="External"/><Relationship Id="rId1133" Type="http://schemas.openxmlformats.org/officeDocument/2006/relationships/hyperlink" Target="https://www.ncbi.nlm.nih.gov/pubmed/18310090" TargetMode="External"/><Relationship Id="rId77" Type="http://schemas.openxmlformats.org/officeDocument/2006/relationships/hyperlink" Target="http://www.labome.com.br/method/Cell-Culture-Media-A-Review.html" TargetMode="External"/><Relationship Id="rId282" Type="http://schemas.openxmlformats.org/officeDocument/2006/relationships/hyperlink" Target="http://www.labome.com.br/method/Cell-Culture-Media-A-Review.html" TargetMode="External"/><Relationship Id="rId503" Type="http://schemas.openxmlformats.org/officeDocument/2006/relationships/hyperlink" Target="https://www.ncbi.nlm.nih.gov/pubmed/18202151" TargetMode="External"/><Relationship Id="rId587" Type="http://schemas.openxmlformats.org/officeDocument/2006/relationships/hyperlink" Target="http://dx.doi.org/10.1128/JVI.01663-08" TargetMode="External"/><Relationship Id="rId710" Type="http://schemas.openxmlformats.org/officeDocument/2006/relationships/hyperlink" Target="https://www.ncbi.nlm.nih.gov/pubmed/19270485" TargetMode="External"/><Relationship Id="rId808" Type="http://schemas.openxmlformats.org/officeDocument/2006/relationships/hyperlink" Target="https://www.ncbi.nlm.nih.gov/pubmed/18311185" TargetMode="External"/><Relationship Id="rId1340" Type="http://schemas.openxmlformats.org/officeDocument/2006/relationships/hyperlink" Target="https://www.ncbi.nlm.nih.gov/pubmed/19965510" TargetMode="External"/><Relationship Id="rId8" Type="http://schemas.openxmlformats.org/officeDocument/2006/relationships/image" Target="media/image3.jpeg"/><Relationship Id="rId142" Type="http://schemas.openxmlformats.org/officeDocument/2006/relationships/hyperlink" Target="http://www.labome.com.br/method/Cell-Culture-Media-A-Review.html" TargetMode="External"/><Relationship Id="rId447" Type="http://schemas.openxmlformats.org/officeDocument/2006/relationships/hyperlink" Target="https://www.ncbi.nlm.nih.gov/pubmed/1036405" TargetMode="External"/><Relationship Id="rId794" Type="http://schemas.openxmlformats.org/officeDocument/2006/relationships/hyperlink" Target="https://www.ncbi.nlm.nih.gov/pubmed/22389628" TargetMode="External"/><Relationship Id="rId1077" Type="http://schemas.openxmlformats.org/officeDocument/2006/relationships/hyperlink" Target="http://dx.doi.org/10.1038/bjp.2008.56" TargetMode="External"/><Relationship Id="rId1200" Type="http://schemas.openxmlformats.org/officeDocument/2006/relationships/hyperlink" Target="http://dx.doi.org/10.1016/j.dnarep.2008.03.023" TargetMode="External"/><Relationship Id="rId654" Type="http://schemas.openxmlformats.org/officeDocument/2006/relationships/hyperlink" Target="http://dx.doi.org/10.1128/MCB.00829-08" TargetMode="External"/><Relationship Id="rId861" Type="http://schemas.openxmlformats.org/officeDocument/2006/relationships/hyperlink" Target="http://dx.doi.org/10.1111/j.1600-0854.2008.00840.x" TargetMode="External"/><Relationship Id="rId959" Type="http://schemas.openxmlformats.org/officeDocument/2006/relationships/hyperlink" Target="http://dx.doi.org/10.1016/j.brainres.2008.03.093" TargetMode="External"/><Relationship Id="rId1284" Type="http://schemas.openxmlformats.org/officeDocument/2006/relationships/hyperlink" Target="http://dx.doi.org/10.1126/science.1216735" TargetMode="External"/><Relationship Id="rId293" Type="http://schemas.openxmlformats.org/officeDocument/2006/relationships/hyperlink" Target="http://www.labome.com.br/method/Cell-Culture-Media-A-Review.html" TargetMode="External"/><Relationship Id="rId307" Type="http://schemas.openxmlformats.org/officeDocument/2006/relationships/hyperlink" Target="http://www.labome.com.br/method/Cell-Culture-Media-A-Review.html" TargetMode="External"/><Relationship Id="rId514" Type="http://schemas.openxmlformats.org/officeDocument/2006/relationships/hyperlink" Target="http://dx.doi.org/10.1523/JNEUROSCI.2747-08.2008" TargetMode="External"/><Relationship Id="rId721" Type="http://schemas.openxmlformats.org/officeDocument/2006/relationships/hyperlink" Target="http://dx.doi.org/10.1210/me.2007-0520" TargetMode="External"/><Relationship Id="rId1144" Type="http://schemas.openxmlformats.org/officeDocument/2006/relationships/hyperlink" Target="https://www.ncbi.nlm.nih.gov/pubmed/24204207" TargetMode="External"/><Relationship Id="rId1351" Type="http://schemas.openxmlformats.org/officeDocument/2006/relationships/hyperlink" Target="https://www.ncbi.nlm.nih.gov/pubmed/21798894" TargetMode="External"/><Relationship Id="rId88" Type="http://schemas.openxmlformats.org/officeDocument/2006/relationships/hyperlink" Target="http://www.labome.com.br/method/Cell-Culture-Media-A-Review.html" TargetMode="External"/><Relationship Id="rId153" Type="http://schemas.openxmlformats.org/officeDocument/2006/relationships/hyperlink" Target="http://www.labome.com.br/method/Cell-Culture-Media-A-Review.html" TargetMode="External"/><Relationship Id="rId360" Type="http://schemas.openxmlformats.org/officeDocument/2006/relationships/hyperlink" Target="http://www.labome.com.br/method/Cell-Culture-Media-A-Review.html" TargetMode="External"/><Relationship Id="rId598" Type="http://schemas.openxmlformats.org/officeDocument/2006/relationships/hyperlink" Target="http://dx.doi.org/10.1126/science.1210878" TargetMode="External"/><Relationship Id="rId819" Type="http://schemas.openxmlformats.org/officeDocument/2006/relationships/hyperlink" Target="https://www.ncbi.nlm.nih.gov/pubmed/19202066" TargetMode="External"/><Relationship Id="rId1004" Type="http://schemas.openxmlformats.org/officeDocument/2006/relationships/hyperlink" Target="https://www.ncbi.nlm.nih.gov/pubmed/19181857" TargetMode="External"/><Relationship Id="rId1211" Type="http://schemas.openxmlformats.org/officeDocument/2006/relationships/hyperlink" Target="https://www.ncbi.nlm.nih.gov/pubmed/18357527" TargetMode="External"/><Relationship Id="rId220" Type="http://schemas.openxmlformats.org/officeDocument/2006/relationships/hyperlink" Target="http://www.labome.com.br/method/Cell-Culture-Media-A-Review.html" TargetMode="External"/><Relationship Id="rId458" Type="http://schemas.openxmlformats.org/officeDocument/2006/relationships/hyperlink" Target="https://www.ncbi.nlm.nih.gov/pubmed/18988016" TargetMode="External"/><Relationship Id="rId665" Type="http://schemas.openxmlformats.org/officeDocument/2006/relationships/hyperlink" Target="https://www.ncbi.nlm.nih.gov/pubmed/18362896" TargetMode="External"/><Relationship Id="rId872" Type="http://schemas.openxmlformats.org/officeDocument/2006/relationships/hyperlink" Target="https://www.ncbi.nlm.nih.gov/pubmed/18344975" TargetMode="External"/><Relationship Id="rId1088" Type="http://schemas.openxmlformats.org/officeDocument/2006/relationships/hyperlink" Target="https://www.ncbi.nlm.nih.gov/pubmed/22442383" TargetMode="External"/><Relationship Id="rId1295" Type="http://schemas.openxmlformats.org/officeDocument/2006/relationships/hyperlink" Target="https://www.ncbi.nlm.nih.gov/pubmed/18509464" TargetMode="External"/><Relationship Id="rId1309" Type="http://schemas.openxmlformats.org/officeDocument/2006/relationships/hyperlink" Target="https://www.ncbi.nlm.nih.gov/pubmed/19181704" TargetMode="External"/><Relationship Id="rId15" Type="http://schemas.openxmlformats.org/officeDocument/2006/relationships/hyperlink" Target="http://www.labome.com.br/method/Cell-Culture-Media-A-Review.html" TargetMode="External"/><Relationship Id="rId318" Type="http://schemas.openxmlformats.org/officeDocument/2006/relationships/hyperlink" Target="http://www.labome.com.br/method/Cell-Culture-Media-A-Review.html" TargetMode="External"/><Relationship Id="rId525" Type="http://schemas.openxmlformats.org/officeDocument/2006/relationships/hyperlink" Target="http://dx.doi.org/10.1210/me.2007-0410" TargetMode="External"/><Relationship Id="rId732" Type="http://schemas.openxmlformats.org/officeDocument/2006/relationships/hyperlink" Target="https://www.ncbi.nlm.nih.gov/pubmed/19047365" TargetMode="External"/><Relationship Id="rId1155" Type="http://schemas.openxmlformats.org/officeDocument/2006/relationships/hyperlink" Target="http://dx.doi.org/10.2353/ajpath.2008.080045" TargetMode="External"/><Relationship Id="rId1362" Type="http://schemas.openxmlformats.org/officeDocument/2006/relationships/hyperlink" Target="http://dx.doi.org/10.1126/science.1180310" TargetMode="External"/><Relationship Id="rId99" Type="http://schemas.openxmlformats.org/officeDocument/2006/relationships/hyperlink" Target="http://www.labome.com.br/method/Cell-Culture-Media-A-Review.html" TargetMode="External"/><Relationship Id="rId164" Type="http://schemas.openxmlformats.org/officeDocument/2006/relationships/hyperlink" Target="http://www.labome.com.br/method/Cell-Culture-Media-A-Review.html" TargetMode="External"/><Relationship Id="rId371" Type="http://schemas.openxmlformats.org/officeDocument/2006/relationships/hyperlink" Target="http://www.labome.com.br/method/Cell-Culture-Media-A-Review.html" TargetMode="External"/><Relationship Id="rId1015" Type="http://schemas.openxmlformats.org/officeDocument/2006/relationships/hyperlink" Target="https://www.ncbi.nlm.nih.gov/pubmed/23426999" TargetMode="External"/><Relationship Id="rId1222" Type="http://schemas.openxmlformats.org/officeDocument/2006/relationships/hyperlink" Target="http://dx.doi.org/10.1126/science.1213808" TargetMode="External"/><Relationship Id="rId469" Type="http://schemas.openxmlformats.org/officeDocument/2006/relationships/hyperlink" Target="http://dx.doi.org/10.1186/1471-2121-9-56" TargetMode="External"/><Relationship Id="rId676" Type="http://schemas.openxmlformats.org/officeDocument/2006/relationships/hyperlink" Target="https://www.ncbi.nlm.nih.gov/pubmed/18971269" TargetMode="External"/><Relationship Id="rId883" Type="http://schemas.openxmlformats.org/officeDocument/2006/relationships/hyperlink" Target="http://dx.doi.org/10.1126/science.1176326" TargetMode="External"/><Relationship Id="rId1099" Type="http://schemas.openxmlformats.org/officeDocument/2006/relationships/hyperlink" Target="http://dx.doi.org/10.1126/science.1214100" TargetMode="External"/><Relationship Id="rId26" Type="http://schemas.openxmlformats.org/officeDocument/2006/relationships/hyperlink" Target="http://www.labome.com.br/method/Cell-Culture-Media-A-Review.html" TargetMode="External"/><Relationship Id="rId231" Type="http://schemas.openxmlformats.org/officeDocument/2006/relationships/hyperlink" Target="http://www.labome.com.br/method/Cell-Culture-Media-A-Review.html" TargetMode="External"/><Relationship Id="rId329" Type="http://schemas.openxmlformats.org/officeDocument/2006/relationships/hyperlink" Target="http://www.labome.com.br/method/Cell-Culture-Media-A-Review.html" TargetMode="External"/><Relationship Id="rId536" Type="http://schemas.openxmlformats.org/officeDocument/2006/relationships/hyperlink" Target="http://dx.doi.org/10.1073/pnas.0807487106" TargetMode="External"/><Relationship Id="rId1166" Type="http://schemas.openxmlformats.org/officeDocument/2006/relationships/hyperlink" Target="http://dx.doi.org/10.1091/mbc.E08-06-0569" TargetMode="External"/><Relationship Id="rId1373" Type="http://schemas.openxmlformats.org/officeDocument/2006/relationships/hyperlink" Target="https://www.ncbi.nlm.nih.gov/pubmed/19815778" TargetMode="External"/><Relationship Id="rId175" Type="http://schemas.openxmlformats.org/officeDocument/2006/relationships/hyperlink" Target="http://www.labome.com.br/method/Cell-Culture-Media-A-Review.html" TargetMode="External"/><Relationship Id="rId743" Type="http://schemas.openxmlformats.org/officeDocument/2006/relationships/hyperlink" Target="http://dx.doi.org/10.1016/j.exer.2008.03.003" TargetMode="External"/><Relationship Id="rId950" Type="http://schemas.openxmlformats.org/officeDocument/2006/relationships/hyperlink" Target="https://www.ncbi.nlm.nih.gov/pubmed/18403752" TargetMode="External"/><Relationship Id="rId1026" Type="http://schemas.openxmlformats.org/officeDocument/2006/relationships/hyperlink" Target="https://www.ncbi.nlm.nih.gov/pubmed/22034436" TargetMode="External"/><Relationship Id="rId382" Type="http://schemas.openxmlformats.org/officeDocument/2006/relationships/hyperlink" Target="http://www.labome.com.br/method/Cell-Culture-Media-A-Review.html" TargetMode="External"/><Relationship Id="rId603" Type="http://schemas.openxmlformats.org/officeDocument/2006/relationships/hyperlink" Target="https://www.ncbi.nlm.nih.gov/pubmed/22076377" TargetMode="External"/><Relationship Id="rId687" Type="http://schemas.openxmlformats.org/officeDocument/2006/relationships/hyperlink" Target="http://dx.doi.org/10.1126/science.1211222" TargetMode="External"/><Relationship Id="rId810" Type="http://schemas.openxmlformats.org/officeDocument/2006/relationships/hyperlink" Target="https://www.ncbi.nlm.nih.gov/pubmed/17962381" TargetMode="External"/><Relationship Id="rId908" Type="http://schemas.openxmlformats.org/officeDocument/2006/relationships/hyperlink" Target="https://www.ncbi.nlm.nih.gov/pubmed/25232658" TargetMode="External"/><Relationship Id="rId1233" Type="http://schemas.openxmlformats.org/officeDocument/2006/relationships/hyperlink" Target="http://dx.doi.org/10.1186/1477-7827-7-14" TargetMode="External"/><Relationship Id="rId242" Type="http://schemas.openxmlformats.org/officeDocument/2006/relationships/hyperlink" Target="http://www.labome.com.br/method/Cell-Culture-Media-A-Review.html" TargetMode="External"/><Relationship Id="rId894" Type="http://schemas.openxmlformats.org/officeDocument/2006/relationships/hyperlink" Target="https://www.ncbi.nlm.nih.gov/pubmed/19168635" TargetMode="External"/><Relationship Id="rId1177" Type="http://schemas.openxmlformats.org/officeDocument/2006/relationships/hyperlink" Target="https://www.ncbi.nlm.nih.gov/pubmed/18826602" TargetMode="External"/><Relationship Id="rId1300" Type="http://schemas.openxmlformats.org/officeDocument/2006/relationships/hyperlink" Target="https://www.ncbi.nlm.nih.gov/pubmed/19404486" TargetMode="External"/><Relationship Id="rId37" Type="http://schemas.openxmlformats.org/officeDocument/2006/relationships/hyperlink" Target="http://www.labome.com.br/method/Cell-Culture-Media-A-Review.html" TargetMode="External"/><Relationship Id="rId102" Type="http://schemas.openxmlformats.org/officeDocument/2006/relationships/hyperlink" Target="http://www.labome.com.br/method/Cell-Culture-Media-A-Review.html" TargetMode="External"/><Relationship Id="rId547" Type="http://schemas.openxmlformats.org/officeDocument/2006/relationships/hyperlink" Target="http://dx.doi.org/10.1073/pnas.0809742106" TargetMode="External"/><Relationship Id="rId754" Type="http://schemas.openxmlformats.org/officeDocument/2006/relationships/hyperlink" Target="https://www.ncbi.nlm.nih.gov/pubmed/18669614" TargetMode="External"/><Relationship Id="rId961" Type="http://schemas.openxmlformats.org/officeDocument/2006/relationships/hyperlink" Target="http://dx.doi.org/10.1128/MCB.01709-08" TargetMode="External"/><Relationship Id="rId1384" Type="http://schemas.openxmlformats.org/officeDocument/2006/relationships/hyperlink" Target="http://dx.doi.org/10.1128/IAI.00300-08" TargetMode="External"/><Relationship Id="rId90" Type="http://schemas.openxmlformats.org/officeDocument/2006/relationships/hyperlink" Target="http://www.labome.com.br/method/Cell-Culture-Media-A-Review.html" TargetMode="External"/><Relationship Id="rId186" Type="http://schemas.openxmlformats.org/officeDocument/2006/relationships/hyperlink" Target="http://www.labome.com.br/method/Cell-Culture-Media-A-Review.html" TargetMode="External"/><Relationship Id="rId393" Type="http://schemas.openxmlformats.org/officeDocument/2006/relationships/hyperlink" Target="http://www.labome.com.br/method/Cell-Culture-Media-A-Review.html" TargetMode="External"/><Relationship Id="rId407" Type="http://schemas.openxmlformats.org/officeDocument/2006/relationships/hyperlink" Target="http://www.labome.com.br/method/Cell-Culture-Media-A-Review.html" TargetMode="External"/><Relationship Id="rId614" Type="http://schemas.openxmlformats.org/officeDocument/2006/relationships/hyperlink" Target="http://dx.doi.org/10.1371/journal.pbio.1001603" TargetMode="External"/><Relationship Id="rId821" Type="http://schemas.openxmlformats.org/officeDocument/2006/relationships/hyperlink" Target="https://www.ncbi.nlm.nih.gov/pubmed/19088126" TargetMode="External"/><Relationship Id="rId1037" Type="http://schemas.openxmlformats.org/officeDocument/2006/relationships/hyperlink" Target="http://dx.doi.org/10.1371/journal.pone.0001422" TargetMode="External"/><Relationship Id="rId1244" Type="http://schemas.openxmlformats.org/officeDocument/2006/relationships/hyperlink" Target="https://www.ncbi.nlm.nih.gov/pubmed/18778487" TargetMode="External"/><Relationship Id="rId253" Type="http://schemas.openxmlformats.org/officeDocument/2006/relationships/hyperlink" Target="http://www.labome.com.br/method/Cell-Culture-Media-A-Review.html" TargetMode="External"/><Relationship Id="rId460" Type="http://schemas.openxmlformats.org/officeDocument/2006/relationships/hyperlink" Target="https://www.ncbi.nlm.nih.gov/pubmed/22358555" TargetMode="External"/><Relationship Id="rId698" Type="http://schemas.openxmlformats.org/officeDocument/2006/relationships/hyperlink" Target="http://dx.doi.org/10.1186/1476-4598-7-38" TargetMode="External"/><Relationship Id="rId919" Type="http://schemas.openxmlformats.org/officeDocument/2006/relationships/hyperlink" Target="http://dx.doi.org/10.1371/journal.pone.0002407" TargetMode="External"/><Relationship Id="rId1090" Type="http://schemas.openxmlformats.org/officeDocument/2006/relationships/hyperlink" Target="https://www.ncbi.nlm.nih.gov/pubmed/19381014" TargetMode="External"/><Relationship Id="rId1104" Type="http://schemas.openxmlformats.org/officeDocument/2006/relationships/hyperlink" Target="https://www.ncbi.nlm.nih.gov/pubmed/18828910" TargetMode="External"/><Relationship Id="rId1311" Type="http://schemas.openxmlformats.org/officeDocument/2006/relationships/hyperlink" Target="https://www.ncbi.nlm.nih.gov/pubmed/19035465" TargetMode="External"/><Relationship Id="rId48" Type="http://schemas.openxmlformats.org/officeDocument/2006/relationships/hyperlink" Target="http://www.labome.com.br/method/Cell-Culture-Media-A-Review.html" TargetMode="External"/><Relationship Id="rId113" Type="http://schemas.openxmlformats.org/officeDocument/2006/relationships/hyperlink" Target="http://www.labome.com.br/method/Cell-Culture-Media-A-Review.html" TargetMode="External"/><Relationship Id="rId320" Type="http://schemas.openxmlformats.org/officeDocument/2006/relationships/hyperlink" Target="http://www.labome.com.br/method/Cell-Culture-Media-A-Review.html" TargetMode="External"/><Relationship Id="rId558" Type="http://schemas.openxmlformats.org/officeDocument/2006/relationships/hyperlink" Target="http://dx.doi.org/10.2353/ajpath.2009.080520" TargetMode="External"/><Relationship Id="rId765" Type="http://schemas.openxmlformats.org/officeDocument/2006/relationships/hyperlink" Target="http://dx.doi.org/10.1186/ar2399" TargetMode="External"/><Relationship Id="rId972" Type="http://schemas.openxmlformats.org/officeDocument/2006/relationships/hyperlink" Target="https://www.ncbi.nlm.nih.gov/pubmed/19095948" TargetMode="External"/><Relationship Id="rId1188" Type="http://schemas.openxmlformats.org/officeDocument/2006/relationships/hyperlink" Target="http://dx.doi.org/10.1371/journal.pbio.1001856" TargetMode="External"/><Relationship Id="rId1395" Type="http://schemas.openxmlformats.org/officeDocument/2006/relationships/hyperlink" Target="https://www.ncbi.nlm.nih.gov/pubmed/21998392" TargetMode="External"/><Relationship Id="rId1409" Type="http://schemas.openxmlformats.org/officeDocument/2006/relationships/hyperlink" Target="https://www.ncbi.nlm.nih.gov/pubmed/18669613" TargetMode="External"/><Relationship Id="rId197" Type="http://schemas.openxmlformats.org/officeDocument/2006/relationships/hyperlink" Target="http://www.labome.com.br/method/Cell-Culture-Media-A-Review.html" TargetMode="External"/><Relationship Id="rId418" Type="http://schemas.openxmlformats.org/officeDocument/2006/relationships/hyperlink" Target="https://www.ncbi.nlm.nih.gov/pubmed/15402504" TargetMode="External"/><Relationship Id="rId625" Type="http://schemas.openxmlformats.org/officeDocument/2006/relationships/hyperlink" Target="https://www.ncbi.nlm.nih.gov/pubmed/19172191" TargetMode="External"/><Relationship Id="rId832" Type="http://schemas.openxmlformats.org/officeDocument/2006/relationships/hyperlink" Target="https://www.ncbi.nlm.nih.gov/pubmed/18931700" TargetMode="External"/><Relationship Id="rId1048" Type="http://schemas.openxmlformats.org/officeDocument/2006/relationships/hyperlink" Target="https://www.ncbi.nlm.nih.gov/pubmed/23935450" TargetMode="External"/><Relationship Id="rId1255" Type="http://schemas.openxmlformats.org/officeDocument/2006/relationships/hyperlink" Target="https://www.ncbi.nlm.nih.gov/pubmed/22033521" TargetMode="External"/><Relationship Id="rId264" Type="http://schemas.openxmlformats.org/officeDocument/2006/relationships/hyperlink" Target="http://www.labome.com.br/method/Cell-Culture-Media-A-Review.html" TargetMode="External"/><Relationship Id="rId471" Type="http://schemas.openxmlformats.org/officeDocument/2006/relationships/hyperlink" Target="http://dx.doi.org/10.1042/BSR20080094" TargetMode="External"/><Relationship Id="rId1115" Type="http://schemas.openxmlformats.org/officeDocument/2006/relationships/hyperlink" Target="http://dx.doi.org/10.1371/journal.pone.0001397" TargetMode="External"/><Relationship Id="rId1322" Type="http://schemas.openxmlformats.org/officeDocument/2006/relationships/hyperlink" Target="http://dx.doi.org/10.1073/pnas.0808801106" TargetMode="External"/><Relationship Id="rId59" Type="http://schemas.openxmlformats.org/officeDocument/2006/relationships/hyperlink" Target="http://www.labome.com.br/method/Cell-Culture-Media-A-Review.html" TargetMode="External"/><Relationship Id="rId124" Type="http://schemas.openxmlformats.org/officeDocument/2006/relationships/hyperlink" Target="http://www.labome.com.br/method/Cell-Culture-Media-A-Review.html" TargetMode="External"/><Relationship Id="rId569" Type="http://schemas.openxmlformats.org/officeDocument/2006/relationships/hyperlink" Target="http://dx.doi.org/10.2353/ajpath.2009.071006" TargetMode="External"/><Relationship Id="rId776" Type="http://schemas.openxmlformats.org/officeDocument/2006/relationships/hyperlink" Target="https://www.ncbi.nlm.nih.gov/pubmed/24358021" TargetMode="External"/><Relationship Id="rId983" Type="http://schemas.openxmlformats.org/officeDocument/2006/relationships/hyperlink" Target="http://dx.doi.org/10.1126/science.1222369" TargetMode="External"/><Relationship Id="rId1199" Type="http://schemas.openxmlformats.org/officeDocument/2006/relationships/hyperlink" Target="https://www.ncbi.nlm.nih.gov/pubmed/18468964" TargetMode="External"/><Relationship Id="rId331" Type="http://schemas.openxmlformats.org/officeDocument/2006/relationships/hyperlink" Target="http://www.labome.com.br/method/Cell-Culture-Media-A-Review.html" TargetMode="External"/><Relationship Id="rId429" Type="http://schemas.openxmlformats.org/officeDocument/2006/relationships/hyperlink" Target="https://www.ncbi.nlm.nih.gov/pubmed/423781" TargetMode="External"/><Relationship Id="rId636" Type="http://schemas.openxmlformats.org/officeDocument/2006/relationships/hyperlink" Target="http://dx.doi.org/10.1126/science.1174229" TargetMode="External"/><Relationship Id="rId1059" Type="http://schemas.openxmlformats.org/officeDocument/2006/relationships/hyperlink" Target="http://dx.doi.org/10.1371/journal.pbio.1001998" TargetMode="External"/><Relationship Id="rId1266" Type="http://schemas.openxmlformats.org/officeDocument/2006/relationships/hyperlink" Target="http://dx.doi.org/10.1128/JVI.01827-08"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50</Pages>
  <Words>47479</Words>
  <Characters>256390</Characters>
  <Application>Microsoft Office Word</Application>
  <DocSecurity>0</DocSecurity>
  <Lines>2136</Lines>
  <Paragraphs>606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Rosane Schenkel de Aquino</dc:creator>
  <cp:keywords/>
  <dc:description/>
  <cp:lastModifiedBy>Rosane Schenkel de Aquino</cp:lastModifiedBy>
  <cp:revision>5</cp:revision>
  <dcterms:created xsi:type="dcterms:W3CDTF">2017-07-31T14:11:00Z</dcterms:created>
  <dcterms:modified xsi:type="dcterms:W3CDTF">2017-07-31T19:37:00Z</dcterms:modified>
</cp:coreProperties>
</file>