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C1FD0" w14:textId="3516B120" w:rsidR="00014EA9" w:rsidRDefault="00014EA9" w:rsidP="00014EA9">
      <w:pPr>
        <w:jc w:val="center"/>
        <w:rPr>
          <w:b/>
        </w:rPr>
      </w:pPr>
      <w:r w:rsidRPr="00014EA9">
        <w:rPr>
          <w:b/>
        </w:rPr>
        <w:t>ESPECIALI</w:t>
      </w:r>
      <w:r w:rsidR="006E77B3">
        <w:rPr>
          <w:b/>
        </w:rPr>
        <w:t>Z</w:t>
      </w:r>
      <w:r w:rsidRPr="00014EA9">
        <w:rPr>
          <w:b/>
        </w:rPr>
        <w:t>AÇÃO EM MANEJO DE POMARES DE MACIEIRA E PEREIRA</w:t>
      </w:r>
      <w:r w:rsidR="00380A47">
        <w:rPr>
          <w:b/>
        </w:rPr>
        <w:t xml:space="preserve"> – IFSC Câmpus Urupema</w:t>
      </w:r>
    </w:p>
    <w:p w14:paraId="4D08D4B0" w14:textId="10A332F0" w:rsidR="0018674C" w:rsidRPr="0018674C" w:rsidRDefault="0018674C" w:rsidP="0018674C">
      <w:pPr>
        <w:pStyle w:val="PargrafodaLista"/>
        <w:numPr>
          <w:ilvl w:val="0"/>
          <w:numId w:val="1"/>
        </w:numPr>
        <w:jc w:val="both"/>
        <w:rPr>
          <w:b/>
        </w:rPr>
      </w:pPr>
      <w:r>
        <w:t>Quais os aspectos (6) necessários para definir o estabelecimento de um plano amostral e levantamento de doenças em pomar?</w:t>
      </w:r>
    </w:p>
    <w:p w14:paraId="5FE5CFB7" w14:textId="084FCD23" w:rsidR="0018674C" w:rsidRPr="0018674C" w:rsidRDefault="0018674C" w:rsidP="0018674C">
      <w:pPr>
        <w:pStyle w:val="PargrafodaLista"/>
        <w:numPr>
          <w:ilvl w:val="0"/>
          <w:numId w:val="1"/>
        </w:numPr>
        <w:jc w:val="both"/>
        <w:rPr>
          <w:b/>
        </w:rPr>
      </w:pPr>
      <w:r>
        <w:t>Quando se fala sobre a técnica ou método amostral, o autores pretendem descrever que tipo de metodologia?</w:t>
      </w:r>
    </w:p>
    <w:p w14:paraId="2A40858A" w14:textId="40323E8E" w:rsidR="0018674C" w:rsidRPr="0018674C" w:rsidRDefault="0018674C" w:rsidP="0018674C">
      <w:pPr>
        <w:pStyle w:val="PargrafodaLista"/>
        <w:numPr>
          <w:ilvl w:val="0"/>
          <w:numId w:val="1"/>
        </w:numPr>
        <w:jc w:val="both"/>
        <w:rPr>
          <w:b/>
        </w:rPr>
      </w:pPr>
      <w:r>
        <w:t>A recomendação do tamanho de amostras para estimar a incidência de cancro europeu dos pomares em quadras de maci</w:t>
      </w:r>
      <w:bookmarkStart w:id="0" w:name="_GoBack"/>
      <w:bookmarkEnd w:id="0"/>
      <w:r>
        <w:t>erias foram:</w:t>
      </w:r>
    </w:p>
    <w:p w14:paraId="7C0AAA3F" w14:textId="444264B3" w:rsidR="0018674C" w:rsidRPr="0018674C" w:rsidRDefault="0018674C" w:rsidP="0018674C">
      <w:pPr>
        <w:pStyle w:val="PargrafodaLista"/>
        <w:jc w:val="both"/>
      </w:pPr>
      <w:r>
        <w:t>Até 10.000 plantas          = 100 plantas</w:t>
      </w:r>
    </w:p>
    <w:p w14:paraId="7F1A21FB" w14:textId="12A9E69E" w:rsidR="0018674C" w:rsidRPr="0018674C" w:rsidRDefault="0018674C" w:rsidP="0018674C">
      <w:pPr>
        <w:pStyle w:val="PargrafodaLista"/>
        <w:jc w:val="both"/>
      </w:pPr>
      <w:r w:rsidRPr="0018674C">
        <w:t>Mais de 10.000 plantas = 1% das plantas</w:t>
      </w:r>
    </w:p>
    <w:p w14:paraId="1B0102F5" w14:textId="1053D01B" w:rsidR="0018674C" w:rsidRPr="0018674C" w:rsidRDefault="0018674C" w:rsidP="0018674C">
      <w:pPr>
        <w:pStyle w:val="PargrafodaLista"/>
        <w:numPr>
          <w:ilvl w:val="0"/>
          <w:numId w:val="1"/>
        </w:numPr>
        <w:jc w:val="both"/>
      </w:pPr>
      <w:r w:rsidRPr="0018674C">
        <w:t>Quais devem ser os cuidados no reconhecimento dos sintomas por planta (2)</w:t>
      </w:r>
    </w:p>
    <w:p w14:paraId="7A634A1C" w14:textId="6C39DC9B" w:rsidR="0018674C" w:rsidRPr="0018674C" w:rsidRDefault="0018674C" w:rsidP="0018674C">
      <w:pPr>
        <w:pStyle w:val="PargrafodaLista"/>
        <w:numPr>
          <w:ilvl w:val="0"/>
          <w:numId w:val="1"/>
        </w:numPr>
        <w:jc w:val="both"/>
      </w:pPr>
      <w:r w:rsidRPr="0018674C">
        <w:t>A amostragem leva em conta as diferentes cultivares dentro da quadra? Sim ou não? Por quê?</w:t>
      </w:r>
    </w:p>
    <w:p w14:paraId="06E72317" w14:textId="2863F384" w:rsidR="0018674C" w:rsidRPr="0018674C" w:rsidRDefault="0018674C" w:rsidP="0018674C">
      <w:pPr>
        <w:pStyle w:val="PargrafodaLista"/>
        <w:numPr>
          <w:ilvl w:val="0"/>
          <w:numId w:val="1"/>
        </w:numPr>
        <w:jc w:val="both"/>
      </w:pPr>
      <w:r w:rsidRPr="0018674C">
        <w:t>O que vocês acharam de mais importante neste trabalho?</w:t>
      </w:r>
    </w:p>
    <w:sectPr w:rsidR="0018674C" w:rsidRPr="001867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69C4B" w14:textId="77777777" w:rsidR="00910C7C" w:rsidRDefault="00910C7C" w:rsidP="00065840">
      <w:pPr>
        <w:spacing w:after="0" w:line="240" w:lineRule="auto"/>
      </w:pPr>
      <w:r>
        <w:separator/>
      </w:r>
    </w:p>
  </w:endnote>
  <w:endnote w:type="continuationSeparator" w:id="0">
    <w:p w14:paraId="4BD8CFA0" w14:textId="77777777" w:rsidR="00910C7C" w:rsidRDefault="00910C7C" w:rsidP="0006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29C45" w14:textId="77777777" w:rsidR="00910C7C" w:rsidRDefault="00910C7C" w:rsidP="00065840">
      <w:pPr>
        <w:spacing w:after="0" w:line="240" w:lineRule="auto"/>
      </w:pPr>
      <w:r>
        <w:separator/>
      </w:r>
    </w:p>
  </w:footnote>
  <w:footnote w:type="continuationSeparator" w:id="0">
    <w:p w14:paraId="43513642" w14:textId="77777777" w:rsidR="00910C7C" w:rsidRDefault="00910C7C" w:rsidP="00065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154AF"/>
    <w:multiLevelType w:val="hybridMultilevel"/>
    <w:tmpl w:val="6A800C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A9"/>
    <w:rsid w:val="00014EA9"/>
    <w:rsid w:val="00065840"/>
    <w:rsid w:val="000B0724"/>
    <w:rsid w:val="000D4117"/>
    <w:rsid w:val="00132740"/>
    <w:rsid w:val="001524B8"/>
    <w:rsid w:val="0018674C"/>
    <w:rsid w:val="0032370C"/>
    <w:rsid w:val="00327E87"/>
    <w:rsid w:val="00380A47"/>
    <w:rsid w:val="00393A2B"/>
    <w:rsid w:val="003F4592"/>
    <w:rsid w:val="004E5470"/>
    <w:rsid w:val="005654FD"/>
    <w:rsid w:val="005950D0"/>
    <w:rsid w:val="006444D7"/>
    <w:rsid w:val="006B5BC0"/>
    <w:rsid w:val="006E77B3"/>
    <w:rsid w:val="007537C2"/>
    <w:rsid w:val="00910C7C"/>
    <w:rsid w:val="009848A2"/>
    <w:rsid w:val="00996701"/>
    <w:rsid w:val="00A06953"/>
    <w:rsid w:val="00A37061"/>
    <w:rsid w:val="00B27975"/>
    <w:rsid w:val="00C16831"/>
    <w:rsid w:val="00C76420"/>
    <w:rsid w:val="00D55C2E"/>
    <w:rsid w:val="00DA6A0C"/>
    <w:rsid w:val="00F72109"/>
    <w:rsid w:val="00FA0351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23BA"/>
  <w15:chartTrackingRefBased/>
  <w15:docId w15:val="{8B2D2A22-1021-4A09-9AF1-1307F4A5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B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65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5840"/>
  </w:style>
  <w:style w:type="paragraph" w:styleId="Rodap">
    <w:name w:val="footer"/>
    <w:basedOn w:val="Normal"/>
    <w:link w:val="RodapChar"/>
    <w:uiPriority w:val="99"/>
    <w:unhideWhenUsed/>
    <w:rsid w:val="00065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840"/>
  </w:style>
  <w:style w:type="character" w:styleId="Refdecomentrio">
    <w:name w:val="annotation reference"/>
    <w:basedOn w:val="Fontepargpadro"/>
    <w:uiPriority w:val="99"/>
    <w:semiHidden/>
    <w:unhideWhenUsed/>
    <w:rsid w:val="007537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37C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37C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37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37C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7C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86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2017-10-27T20:05:00Z</dcterms:created>
  <dcterms:modified xsi:type="dcterms:W3CDTF">2017-10-27T20:05:00Z</dcterms:modified>
</cp:coreProperties>
</file>