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8255</wp:posOffset>
            </wp:positionH>
            <wp:positionV relativeFrom="paragraph">
              <wp:posOffset>25400</wp:posOffset>
            </wp:positionV>
            <wp:extent cx="5400040" cy="89979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  <w:t>Sobre o artigo respondam as questões a seguir:</w:t>
      </w:r>
    </w:p>
    <w:p>
      <w:pPr>
        <w:pStyle w:val="ListParagraph"/>
        <w:numPr>
          <w:ilvl w:val="0"/>
          <w:numId w:val="1"/>
        </w:numPr>
        <w:rPr/>
      </w:pPr>
      <w:r>
        <w:rPr/>
        <w:t>Quais são as duas vantagens da utilização do porta-enxerto citrumelo ‘Swingle’, incluindo nas condições brasileiras?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O porta-enxerto citrumelo ‘Swingle’ tem encontrado algumas dificuldades pelos viveiristas de mudas. Cite duas. </w:t>
      </w:r>
    </w:p>
    <w:p>
      <w:pPr>
        <w:pStyle w:val="ListParagraph"/>
        <w:numPr>
          <w:ilvl w:val="0"/>
          <w:numId w:val="1"/>
        </w:numPr>
        <w:rPr/>
      </w:pPr>
      <w:r>
        <w:rPr/>
        <w:t>Cite quatro processos de forçamento de borbulhas utiliads em viveiros de campo.</w:t>
      </w:r>
    </w:p>
    <w:p>
      <w:pPr>
        <w:pStyle w:val="ListParagraph"/>
        <w:numPr>
          <w:ilvl w:val="0"/>
          <w:numId w:val="1"/>
        </w:numPr>
        <w:rPr/>
      </w:pPr>
      <w:r>
        <w:rPr/>
        <w:t>Por que o processo de decapitação tem sido insatisfeito nos viveiros da região dos trópicos úmidos</w:t>
      </w:r>
      <w:r>
        <w:rPr/>
        <w:t>?</w:t>
      </w:r>
    </w:p>
    <w:p>
      <w:pPr>
        <w:pStyle w:val="ListParagraph"/>
        <w:numPr>
          <w:ilvl w:val="0"/>
          <w:numId w:val="1"/>
        </w:numPr>
        <w:rPr/>
      </w:pPr>
      <w:r>
        <w:rPr/>
        <w:t>Descreva o objetico deste trabalho com base nos tratamentos, copa e porta-enxerto.</w:t>
      </w:r>
    </w:p>
    <w:p>
      <w:pPr>
        <w:pStyle w:val="ListParagraph"/>
        <w:numPr>
          <w:ilvl w:val="0"/>
          <w:numId w:val="1"/>
        </w:numPr>
        <w:rPr/>
      </w:pPr>
      <w:r>
        <w:rPr/>
        <w:t>Como foram as respostas à brotação de borbulhas em % comparando o método de decapitação e vergamento aos 50 e 80 dias após a aplicação dos tratamentos?</w:t>
      </w:r>
    </w:p>
    <w:p>
      <w:pPr>
        <w:pStyle w:val="ListParagraph"/>
        <w:numPr>
          <w:ilvl w:val="0"/>
          <w:numId w:val="1"/>
        </w:numPr>
        <w:rPr/>
      </w:pPr>
      <w:r>
        <w:rPr/>
        <w:t>Por que as mudas apresentaram comprimento médio inferior a 50 cm, aos 140 dias após a enxertia, segundo o autor</w:t>
      </w:r>
      <w:r>
        <w:rPr/>
        <w:t>?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1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4d4517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4d451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4517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LibreOffice/5.4.4.2$Windows_x86 LibreOffice_project/2524958677847fb3bb44820e40380acbe820f960</Application>
  <Pages>1</Pages>
  <Words>131</Words>
  <Characters>693</Characters>
  <CharactersWithSpaces>810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2018-02-24T04:02:00Z</dcterms:created>
  <dc:creator>Cliente</dc:creator>
  <dc:description/>
  <dc:language>pt-BR</dc:language>
  <cp:lastModifiedBy/>
  <dcterms:modified xsi:type="dcterms:W3CDTF">2018-06-29T10:59:52Z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